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6F" w:rsidRPr="00F407EB" w:rsidRDefault="00BF706F" w:rsidP="00F407EB">
      <w:pPr>
        <w:jc w:val="both"/>
        <w:rPr>
          <w:rFonts w:eastAsiaTheme="minorHAnsi"/>
          <w:sz w:val="24"/>
          <w:lang w:val="uk-UA" w:eastAsia="en-US"/>
        </w:rPr>
      </w:pPr>
    </w:p>
    <w:p w:rsidR="00BF706F" w:rsidRPr="00F407EB" w:rsidRDefault="00BF706F" w:rsidP="00F407EB">
      <w:pPr>
        <w:jc w:val="both"/>
        <w:rPr>
          <w:b/>
          <w:lang w:val="uk-UA"/>
        </w:rPr>
      </w:pP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МІНІСТЕРСТВО ВНУТРІШНІХ СПРАВ УКРАЇНИ</w:t>
      </w:r>
    </w:p>
    <w:p w:rsidR="003D310C" w:rsidRPr="00F407EB" w:rsidRDefault="003D310C" w:rsidP="00BA22C4">
      <w:pPr>
        <w:jc w:val="center"/>
        <w:rPr>
          <w:b/>
          <w:lang w:val="uk-UA"/>
        </w:rPr>
      </w:pP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ДНІПРОПЕТРОВСЬКИЙ ДЕРЖАВНИЙ УНІВЕРСИТЕТ</w:t>
      </w: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ВНУТРІШНІХ СПРАВ</w:t>
      </w:r>
    </w:p>
    <w:p w:rsidR="003D310C" w:rsidRPr="00F407EB" w:rsidRDefault="003D310C" w:rsidP="00BA22C4">
      <w:pPr>
        <w:jc w:val="center"/>
        <w:rPr>
          <w:b/>
          <w:lang w:val="uk-UA"/>
        </w:rPr>
      </w:pPr>
    </w:p>
    <w:p w:rsidR="003D310C" w:rsidRPr="00F407EB" w:rsidRDefault="003D310C" w:rsidP="009372CB">
      <w:pPr>
        <w:jc w:val="center"/>
        <w:rPr>
          <w:b/>
          <w:lang w:val="uk-UA"/>
        </w:rPr>
      </w:pPr>
      <w:r w:rsidRPr="00F407EB">
        <w:rPr>
          <w:b/>
          <w:lang w:val="uk-UA"/>
        </w:rPr>
        <w:t>ФАКУЛЬТЕТ</w:t>
      </w:r>
      <w:r w:rsidR="009372CB" w:rsidRPr="009372CB">
        <w:rPr>
          <w:b/>
          <w:lang w:val="uk-UA"/>
        </w:rPr>
        <w:t xml:space="preserve"> </w:t>
      </w:r>
      <w:r w:rsidR="009372CB" w:rsidRPr="00F407EB">
        <w:rPr>
          <w:b/>
          <w:lang w:val="uk-UA"/>
        </w:rPr>
        <w:t>ЮРИДИЧНИЙ</w:t>
      </w:r>
    </w:p>
    <w:p w:rsidR="003D310C" w:rsidRPr="00F407EB" w:rsidRDefault="003D310C" w:rsidP="00BA22C4">
      <w:pPr>
        <w:jc w:val="center"/>
        <w:rPr>
          <w:b/>
          <w:lang w:val="uk-UA"/>
        </w:rPr>
      </w:pPr>
    </w:p>
    <w:p w:rsidR="003D310C" w:rsidRPr="00F407EB" w:rsidRDefault="0023435B" w:rsidP="00BA22C4">
      <w:pPr>
        <w:jc w:val="center"/>
        <w:rPr>
          <w:b/>
          <w:lang w:val="uk-UA"/>
        </w:rPr>
      </w:pPr>
      <w:r>
        <w:rPr>
          <w:b/>
          <w:lang w:val="uk-UA"/>
        </w:rPr>
        <w:t>КАФЕДРА ЦИВІЛЬНО-ПРАВОВИХ ДИСЦИПЛІН</w:t>
      </w:r>
    </w:p>
    <w:p w:rsidR="003D310C" w:rsidRPr="00F407EB" w:rsidRDefault="003D310C" w:rsidP="00F407EB">
      <w:pPr>
        <w:jc w:val="both"/>
        <w:rPr>
          <w:b/>
          <w:sz w:val="24"/>
          <w:lang w:val="uk-UA"/>
        </w:rPr>
      </w:pPr>
    </w:p>
    <w:p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</w:p>
    <w:p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</w:p>
    <w:p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ЗАТВЕРДЖУЮ</w:t>
      </w:r>
    </w:p>
    <w:p w:rsidR="003D310C" w:rsidRPr="00F407EB" w:rsidRDefault="00BF706F" w:rsidP="00F407E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Р</w:t>
      </w:r>
      <w:r w:rsidR="003D310C" w:rsidRPr="00F407EB">
        <w:rPr>
          <w:szCs w:val="28"/>
          <w:lang w:val="uk-UA"/>
        </w:rPr>
        <w:t xml:space="preserve">ектор </w:t>
      </w:r>
    </w:p>
    <w:p w:rsidR="00381DF3" w:rsidRDefault="003D310C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Дніпропетровського державного університету внутрішніх справ</w:t>
      </w:r>
      <w:r w:rsidR="00BF706F" w:rsidRPr="00F407EB">
        <w:rPr>
          <w:szCs w:val="28"/>
          <w:lang w:val="uk-UA"/>
        </w:rPr>
        <w:t xml:space="preserve"> </w:t>
      </w:r>
    </w:p>
    <w:p w:rsidR="00381DF3" w:rsidRDefault="00381DF3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>Полковник поліції</w:t>
      </w:r>
    </w:p>
    <w:p w:rsidR="003D310C" w:rsidRPr="00F407EB" w:rsidRDefault="00BF706F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А</w:t>
      </w:r>
      <w:r w:rsidR="001E0EF2">
        <w:rPr>
          <w:b/>
          <w:szCs w:val="28"/>
          <w:lang w:val="uk-UA"/>
        </w:rPr>
        <w:t>ндрій ФОМЕНКО</w:t>
      </w:r>
    </w:p>
    <w:p w:rsidR="003D310C" w:rsidRPr="00F407EB" w:rsidRDefault="00BF706F" w:rsidP="00F407E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________________2019</w:t>
      </w:r>
      <w:r w:rsidR="003D310C" w:rsidRPr="00F407EB">
        <w:rPr>
          <w:szCs w:val="28"/>
          <w:lang w:val="uk-UA"/>
        </w:rPr>
        <w:t xml:space="preserve"> р.</w:t>
      </w: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CB136B" w:rsidRDefault="003D310C" w:rsidP="00BA22C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CB136B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:rsidR="003D310C" w:rsidRPr="00CB136B" w:rsidRDefault="003D310C" w:rsidP="00F407EB">
      <w:pPr>
        <w:jc w:val="both"/>
        <w:rPr>
          <w:b/>
          <w:sz w:val="24"/>
          <w:lang w:val="uk-UA"/>
        </w:rPr>
      </w:pPr>
    </w:p>
    <w:p w:rsidR="003D310C" w:rsidRPr="00CB136B" w:rsidRDefault="003D310C" w:rsidP="00BA22C4">
      <w:pPr>
        <w:ind w:firstLine="708"/>
        <w:jc w:val="center"/>
        <w:rPr>
          <w:b/>
          <w:sz w:val="24"/>
          <w:szCs w:val="40"/>
          <w:u w:val="single"/>
          <w:lang w:val="uk-UA"/>
        </w:rPr>
      </w:pPr>
      <w:r w:rsidRPr="00CB136B">
        <w:rPr>
          <w:b/>
          <w:szCs w:val="40"/>
          <w:u w:val="single"/>
          <w:lang w:val="uk-UA"/>
        </w:rPr>
        <w:t>ФІНАНСОВЕ ПРАВО</w:t>
      </w:r>
    </w:p>
    <w:p w:rsidR="003D310C" w:rsidRPr="00BA22C4" w:rsidRDefault="003D310C" w:rsidP="00BA22C4">
      <w:pPr>
        <w:jc w:val="center"/>
        <w:rPr>
          <w:sz w:val="22"/>
          <w:szCs w:val="28"/>
          <w:lang w:val="uk-UA"/>
        </w:rPr>
      </w:pPr>
    </w:p>
    <w:p w:rsidR="003D310C" w:rsidRPr="00F407EB" w:rsidRDefault="003D310C" w:rsidP="00F407EB">
      <w:pPr>
        <w:jc w:val="both"/>
        <w:rPr>
          <w:sz w:val="24"/>
          <w:lang w:val="uk-UA"/>
        </w:rPr>
      </w:pPr>
      <w:r w:rsidRPr="00F407EB">
        <w:rPr>
          <w:szCs w:val="28"/>
          <w:lang w:val="uk-UA"/>
        </w:rPr>
        <w:t xml:space="preserve">       </w:t>
      </w:r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Освітній ступінь: </w:t>
      </w:r>
      <w:r w:rsidRPr="00CB136B">
        <w:rPr>
          <w:szCs w:val="28"/>
          <w:u w:val="single"/>
          <w:lang w:val="uk-UA"/>
        </w:rPr>
        <w:t>перший (бакалаврський)</w:t>
      </w:r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Спеціальність: </w:t>
      </w:r>
      <w:r w:rsidRPr="00CB136B">
        <w:rPr>
          <w:szCs w:val="28"/>
          <w:u w:val="single"/>
          <w:lang w:val="uk-UA"/>
        </w:rPr>
        <w:t>081 Право</w:t>
      </w:r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Освітня програма:</w:t>
      </w:r>
      <w:r w:rsidR="002E768F">
        <w:rPr>
          <w:szCs w:val="28"/>
          <w:lang w:val="uk-UA"/>
        </w:rPr>
        <w:t xml:space="preserve"> </w:t>
      </w:r>
      <w:r w:rsidR="002E768F" w:rsidRPr="00CB136B">
        <w:rPr>
          <w:szCs w:val="28"/>
          <w:u w:val="single"/>
          <w:lang w:val="uk-UA"/>
        </w:rPr>
        <w:t>30 серпня 2016 р. №463</w:t>
      </w:r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Статус навчальної дисципліни: </w:t>
      </w:r>
      <w:r w:rsidR="00AD630F" w:rsidRPr="00CB136B">
        <w:rPr>
          <w:szCs w:val="28"/>
          <w:u w:val="single"/>
          <w:lang w:val="uk-UA"/>
        </w:rPr>
        <w:t>вибіркова</w:t>
      </w:r>
    </w:p>
    <w:p w:rsidR="003D310C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Мова навчання: </w:t>
      </w:r>
      <w:r w:rsidRPr="00CB136B">
        <w:rPr>
          <w:szCs w:val="28"/>
          <w:u w:val="single"/>
          <w:lang w:val="uk-UA"/>
        </w:rPr>
        <w:t>українська</w:t>
      </w:r>
    </w:p>
    <w:p w:rsidR="005D5ED5" w:rsidRPr="00F407EB" w:rsidRDefault="005D5ED5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snapToGrid w:val="0"/>
          <w:szCs w:val="28"/>
          <w:lang w:val="uk-UA"/>
        </w:rPr>
        <w:t xml:space="preserve">Дніпро </w:t>
      </w:r>
      <w:r w:rsidRPr="00F407EB">
        <w:rPr>
          <w:b/>
          <w:lang w:val="uk-UA"/>
        </w:rPr>
        <w:t>– 20</w:t>
      </w:r>
      <w:r w:rsidR="00BF706F" w:rsidRPr="00F407EB">
        <w:rPr>
          <w:b/>
          <w:lang w:val="uk-UA"/>
        </w:rPr>
        <w:t>19</w:t>
      </w:r>
    </w:p>
    <w:p w:rsidR="003D310C" w:rsidRPr="00F407EB" w:rsidRDefault="003D310C" w:rsidP="00F407EB">
      <w:pPr>
        <w:ind w:firstLine="708"/>
        <w:jc w:val="both"/>
        <w:rPr>
          <w:szCs w:val="28"/>
          <w:lang w:val="uk-UA"/>
        </w:rPr>
      </w:pPr>
      <w:r w:rsidRPr="00F407EB">
        <w:rPr>
          <w:lang w:val="uk-UA"/>
        </w:rPr>
        <w:br w:type="page"/>
      </w:r>
      <w:r w:rsidR="003C7706" w:rsidRPr="00F407EB">
        <w:rPr>
          <w:lang w:val="uk-UA"/>
        </w:rPr>
        <w:lastRenderedPageBreak/>
        <w:t xml:space="preserve">Фінансове право // </w:t>
      </w:r>
      <w:r w:rsidR="003C7706" w:rsidRPr="00F407EB">
        <w:rPr>
          <w:szCs w:val="28"/>
          <w:lang w:val="uk-UA"/>
        </w:rPr>
        <w:t xml:space="preserve">Робоча програма навчальної дисципліни. - </w:t>
      </w:r>
      <w:r w:rsidRPr="00F407EB">
        <w:rPr>
          <w:szCs w:val="28"/>
          <w:lang w:val="uk-UA"/>
        </w:rPr>
        <w:t xml:space="preserve"> Дніпро</w:t>
      </w:r>
      <w:r w:rsidR="003C7706" w:rsidRPr="00F407EB">
        <w:rPr>
          <w:szCs w:val="28"/>
          <w:lang w:val="uk-UA"/>
        </w:rPr>
        <w:t xml:space="preserve">: </w:t>
      </w:r>
      <w:r w:rsidRPr="00F407EB">
        <w:rPr>
          <w:szCs w:val="28"/>
          <w:lang w:val="uk-UA"/>
        </w:rPr>
        <w:t>Дніпропетровський державний ун</w:t>
      </w:r>
      <w:r w:rsidR="003C7706" w:rsidRPr="00F407EB">
        <w:rPr>
          <w:szCs w:val="28"/>
          <w:lang w:val="uk-UA"/>
        </w:rPr>
        <w:t>іверситет внутрішніх справ, 2019</w:t>
      </w:r>
      <w:r w:rsidRPr="00F407EB">
        <w:rPr>
          <w:szCs w:val="28"/>
          <w:lang w:val="uk-UA"/>
        </w:rPr>
        <w:t>. –</w:t>
      </w:r>
      <w:r w:rsidR="00381DF3">
        <w:rPr>
          <w:szCs w:val="28"/>
          <w:lang w:val="uk-UA"/>
        </w:rPr>
        <w:t xml:space="preserve"> 12</w:t>
      </w:r>
      <w:r w:rsidRPr="00F407EB">
        <w:rPr>
          <w:szCs w:val="28"/>
          <w:lang w:val="uk-UA"/>
        </w:rPr>
        <w:t xml:space="preserve"> с.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ind w:firstLine="708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РОЗРОБНИК</w:t>
      </w:r>
      <w:r w:rsidRPr="00F407EB">
        <w:rPr>
          <w:szCs w:val="28"/>
          <w:lang w:val="uk-UA"/>
        </w:rPr>
        <w:t>:</w:t>
      </w:r>
    </w:p>
    <w:p w:rsidR="003D310C" w:rsidRPr="00F407EB" w:rsidRDefault="003C7706" w:rsidP="00F407EB">
      <w:pPr>
        <w:ind w:firstLine="708"/>
        <w:jc w:val="both"/>
        <w:rPr>
          <w:szCs w:val="28"/>
          <w:lang w:val="uk-UA"/>
        </w:rPr>
      </w:pPr>
      <w:r w:rsidRPr="00F407EB">
        <w:rPr>
          <w:lang w:val="uk-UA"/>
        </w:rPr>
        <w:t>Косяченко К. Е., старший викладач кафедри цивільно-правових дисциплін, кандидат юридичних наук.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5D5ED5" w:rsidP="00F407EB">
      <w:pPr>
        <w:ind w:firstLine="709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РЕЦЕНЗЕНТИ:</w:t>
      </w:r>
    </w:p>
    <w:p w:rsidR="00AD630F" w:rsidRPr="00F407EB" w:rsidRDefault="00AD630F" w:rsidP="00F407EB">
      <w:pPr>
        <w:ind w:firstLine="709"/>
        <w:jc w:val="both"/>
        <w:rPr>
          <w:b/>
          <w:szCs w:val="28"/>
          <w:lang w:val="uk-UA"/>
        </w:rPr>
      </w:pPr>
      <w:r w:rsidRPr="00F407EB">
        <w:rPr>
          <w:szCs w:val="28"/>
          <w:lang w:val="uk-UA"/>
        </w:rPr>
        <w:t>Тропіна О.М., адвокат ТОВ «Щит-право», к.ю.н., доцент</w:t>
      </w:r>
      <w:r w:rsidRPr="00F407EB">
        <w:rPr>
          <w:b/>
          <w:szCs w:val="28"/>
          <w:lang w:val="uk-UA"/>
        </w:rPr>
        <w:t xml:space="preserve"> </w:t>
      </w:r>
    </w:p>
    <w:p w:rsidR="00AD630F" w:rsidRPr="00F407EB" w:rsidRDefault="00AD630F" w:rsidP="00F407EB">
      <w:pPr>
        <w:pStyle w:val="a3"/>
        <w:ind w:firstLine="709"/>
        <w:jc w:val="both"/>
        <w:rPr>
          <w:b/>
          <w:sz w:val="28"/>
          <w:szCs w:val="28"/>
          <w:lang w:val="uk-UA"/>
        </w:rPr>
      </w:pPr>
    </w:p>
    <w:p w:rsidR="00AD630F" w:rsidRPr="00F407EB" w:rsidRDefault="00AD630F" w:rsidP="00F407EB">
      <w:pPr>
        <w:pStyle w:val="a3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Алфьорова Т.М.,</w:t>
      </w:r>
      <w:r w:rsidRPr="00F407EB">
        <w:rPr>
          <w:b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доцент кафедри цивільно-правових дисциплін Дніпропетровського гуманітарного університету, к. ю. н., доцент  </w:t>
      </w:r>
    </w:p>
    <w:p w:rsidR="00AD630F" w:rsidRPr="00F407EB" w:rsidRDefault="00AD630F" w:rsidP="00F407EB">
      <w:pPr>
        <w:ind w:firstLine="709"/>
        <w:jc w:val="both"/>
        <w:rPr>
          <w:b/>
          <w:szCs w:val="28"/>
          <w:lang w:val="uk-UA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 xml:space="preserve">Розглянуто на засіданні кафедри цивільно-правових дисциплін 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від ____________</w:t>
      </w:r>
      <w:r w:rsidR="005D5ED5" w:rsidRPr="00F407EB">
        <w:rPr>
          <w:szCs w:val="28"/>
          <w:lang w:val="uk-UA"/>
        </w:rPr>
        <w:t>2019 р.</w:t>
      </w:r>
      <w:r w:rsidRPr="00F407EB">
        <w:rPr>
          <w:szCs w:val="28"/>
          <w:lang w:val="uk-UA"/>
        </w:rPr>
        <w:t>, протокол № ____</w:t>
      </w: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протокол від ___________</w:t>
      </w:r>
      <w:r w:rsidR="005D5ED5" w:rsidRPr="00F407EB">
        <w:rPr>
          <w:b w:val="0"/>
          <w:sz w:val="28"/>
          <w:szCs w:val="28"/>
        </w:rPr>
        <w:t>2019 р.</w:t>
      </w:r>
      <w:r w:rsidRPr="00F407EB">
        <w:rPr>
          <w:b w:val="0"/>
          <w:sz w:val="28"/>
          <w:szCs w:val="28"/>
        </w:rPr>
        <w:t>, №______</w:t>
      </w:r>
    </w:p>
    <w:p w:rsidR="003D310C" w:rsidRPr="00F407EB" w:rsidRDefault="003D310C" w:rsidP="00F407EB">
      <w:pPr>
        <w:jc w:val="both"/>
        <w:rPr>
          <w:sz w:val="24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5D5ED5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Схвалено </w:t>
      </w:r>
      <w:r w:rsidR="00AD630F" w:rsidRPr="00F407EB">
        <w:rPr>
          <w:szCs w:val="28"/>
          <w:lang w:val="uk-UA"/>
        </w:rPr>
        <w:t xml:space="preserve">Вченою радою університету, рекомендовано для використання в освітньому процесі </w:t>
      </w:r>
      <w:r w:rsidR="003D310C" w:rsidRPr="00F407EB">
        <w:rPr>
          <w:szCs w:val="28"/>
          <w:lang w:val="uk-UA"/>
        </w:rPr>
        <w:tab/>
      </w:r>
      <w:r w:rsidR="003D310C" w:rsidRPr="00F407EB">
        <w:rPr>
          <w:szCs w:val="28"/>
          <w:lang w:val="uk-UA"/>
        </w:rPr>
        <w:tab/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 «</w:t>
      </w:r>
      <w:r w:rsidR="005D5ED5" w:rsidRPr="00F407EB">
        <w:rPr>
          <w:szCs w:val="28"/>
          <w:lang w:val="uk-UA"/>
        </w:rPr>
        <w:t>_____»___________________ 2019</w:t>
      </w:r>
      <w:r w:rsidRPr="00F407EB">
        <w:rPr>
          <w:szCs w:val="28"/>
          <w:lang w:val="uk-UA"/>
        </w:rPr>
        <w:t xml:space="preserve"> р.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AD630F" w:rsidRPr="00F407EB" w:rsidRDefault="00AD630F" w:rsidP="00F407EB">
      <w:pPr>
        <w:jc w:val="both"/>
        <w:rPr>
          <w:szCs w:val="28"/>
          <w:lang w:val="uk-UA"/>
        </w:rPr>
      </w:pPr>
    </w:p>
    <w:p w:rsidR="00AD630F" w:rsidRPr="00F407EB" w:rsidRDefault="00AD630F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114DC9" w:rsidRPr="00F407EB" w:rsidRDefault="00114DC9" w:rsidP="00F407EB">
      <w:pPr>
        <w:jc w:val="both"/>
        <w:rPr>
          <w:lang w:val="uk-UA"/>
        </w:rPr>
      </w:pPr>
    </w:p>
    <w:p w:rsidR="0081225D" w:rsidRPr="00F407EB" w:rsidRDefault="0081225D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2E768F" w:rsidRDefault="002E768F" w:rsidP="00F407EB">
      <w:pPr>
        <w:ind w:firstLine="708"/>
        <w:jc w:val="both"/>
        <w:rPr>
          <w:lang w:val="uk-UA"/>
        </w:rPr>
      </w:pPr>
    </w:p>
    <w:p w:rsidR="002E768F" w:rsidRDefault="002E768F" w:rsidP="00F407EB">
      <w:pPr>
        <w:ind w:firstLine="708"/>
        <w:jc w:val="both"/>
        <w:rPr>
          <w:lang w:val="uk-UA"/>
        </w:rPr>
      </w:pPr>
    </w:p>
    <w:p w:rsidR="00715FFF" w:rsidRDefault="0081225D" w:rsidP="00F407EB">
      <w:pPr>
        <w:ind w:firstLine="708"/>
        <w:jc w:val="both"/>
        <w:rPr>
          <w:lang w:val="uk-UA"/>
        </w:rPr>
      </w:pPr>
      <w:r w:rsidRPr="00F407EB">
        <w:rPr>
          <w:b/>
          <w:lang w:val="uk-UA"/>
        </w:rPr>
        <w:lastRenderedPageBreak/>
        <w:t>Метою</w:t>
      </w:r>
      <w:r w:rsidRPr="00F407EB">
        <w:rPr>
          <w:lang w:val="uk-UA"/>
        </w:rPr>
        <w:t xml:space="preserve"> вивчення навчальної дисципліни </w:t>
      </w:r>
      <w:r w:rsidR="00E10624" w:rsidRPr="00F407EB">
        <w:rPr>
          <w:lang w:val="uk-UA"/>
        </w:rPr>
        <w:t>«</w:t>
      </w:r>
      <w:r w:rsidRPr="00CB136B">
        <w:rPr>
          <w:u w:val="single"/>
          <w:lang w:val="uk-UA"/>
        </w:rPr>
        <w:t>Фінансове право</w:t>
      </w:r>
      <w:r w:rsidR="00E10624" w:rsidRPr="00F407EB">
        <w:rPr>
          <w:lang w:val="uk-UA"/>
        </w:rPr>
        <w:t>»</w:t>
      </w:r>
      <w:r w:rsidRPr="00F407EB">
        <w:rPr>
          <w:lang w:val="uk-UA"/>
        </w:rPr>
        <w:t xml:space="preserve"> є</w:t>
      </w:r>
      <w:r w:rsidR="00CE3DC6" w:rsidRPr="00F407EB">
        <w:rPr>
          <w:lang w:val="uk-UA"/>
        </w:rPr>
        <w:t xml:space="preserve"> ознайомлення із змістом основних правових інститутів, що регулюють фінансову діяльність та фінансові правовідносини в Україні, формування умінь та навиків правильного застосування норм фінансового законодавства на практиці.</w:t>
      </w:r>
    </w:p>
    <w:p w:rsidR="002E768F" w:rsidRPr="00F407EB" w:rsidRDefault="002E768F" w:rsidP="00F407EB">
      <w:pPr>
        <w:ind w:firstLine="708"/>
        <w:jc w:val="both"/>
        <w:rPr>
          <w:lang w:val="uk-UA"/>
        </w:rPr>
      </w:pPr>
    </w:p>
    <w:p w:rsidR="002E768F" w:rsidRDefault="00CB136B" w:rsidP="002E768F">
      <w:pPr>
        <w:ind w:firstLine="709"/>
        <w:jc w:val="both"/>
        <w:rPr>
          <w:lang w:val="uk-UA"/>
        </w:rPr>
      </w:pPr>
      <w:r w:rsidRPr="00707AC0">
        <w:rPr>
          <w:b/>
          <w:lang w:val="uk-UA"/>
        </w:rPr>
        <w:t>Передумови для вивчення навчальної дисципліни</w:t>
      </w:r>
      <w:r w:rsidRPr="005366BD">
        <w:rPr>
          <w:b/>
        </w:rPr>
        <w:t xml:space="preserve"> </w:t>
      </w:r>
      <w:r w:rsidRPr="001D6277">
        <w:rPr>
          <w:lang w:val="uk-UA"/>
        </w:rPr>
        <w:t>передбачено по</w:t>
      </w:r>
      <w:r>
        <w:rPr>
          <w:lang w:val="uk-UA"/>
        </w:rPr>
        <w:t>переднє оволодіння дисциплінами:</w:t>
      </w:r>
      <w:r w:rsidRPr="00243898">
        <w:rPr>
          <w:szCs w:val="28"/>
          <w:lang w:val="uk-UA"/>
        </w:rPr>
        <w:t xml:space="preserve"> </w:t>
      </w:r>
      <w:r w:rsidR="00202D95" w:rsidRPr="00F407EB">
        <w:rPr>
          <w:lang w:val="uk-UA"/>
        </w:rPr>
        <w:t>«Теорія держави і права», «Конститу</w:t>
      </w:r>
      <w:r w:rsidR="00640B62" w:rsidRPr="00F407EB">
        <w:rPr>
          <w:lang w:val="uk-UA"/>
        </w:rPr>
        <w:t xml:space="preserve">ційне право», «Цивільне право», </w:t>
      </w:r>
      <w:r w:rsidR="00202D95" w:rsidRPr="00F407EB">
        <w:rPr>
          <w:lang w:val="uk-UA"/>
        </w:rPr>
        <w:t>«Адміністративне право», «Кримінальне право», «Господарське право». Водночас вивчення фінансового права стане основою для опанування студентами такої навчальної ди</w:t>
      </w:r>
      <w:r w:rsidR="00335290">
        <w:rPr>
          <w:lang w:val="uk-UA"/>
        </w:rPr>
        <w:t>сципліни, як «Фінансове</w:t>
      </w:r>
      <w:r w:rsidR="002E768F">
        <w:rPr>
          <w:lang w:val="uk-UA"/>
        </w:rPr>
        <w:t xml:space="preserve"> право».</w:t>
      </w:r>
    </w:p>
    <w:p w:rsidR="002E768F" w:rsidRDefault="002E768F" w:rsidP="003B7F6C">
      <w:pPr>
        <w:ind w:firstLine="709"/>
        <w:jc w:val="both"/>
        <w:rPr>
          <w:lang w:val="uk-UA"/>
        </w:rPr>
      </w:pPr>
    </w:p>
    <w:p w:rsidR="002E768F" w:rsidRDefault="00202D95" w:rsidP="003B7F6C">
      <w:pPr>
        <w:jc w:val="both"/>
        <w:rPr>
          <w:lang w:val="uk-UA"/>
        </w:rPr>
      </w:pPr>
      <w:r w:rsidRPr="002E768F">
        <w:rPr>
          <w:b/>
          <w:lang w:val="uk-UA"/>
        </w:rPr>
        <w:t xml:space="preserve">Результати </w:t>
      </w:r>
      <w:r w:rsidRPr="002E768F">
        <w:rPr>
          <w:lang w:val="uk-UA"/>
        </w:rPr>
        <w:t>вивчення навчальн</w:t>
      </w:r>
      <w:r w:rsidR="002E768F">
        <w:rPr>
          <w:lang w:val="uk-UA"/>
        </w:rPr>
        <w:t>ої дисципліни «</w:t>
      </w:r>
      <w:r w:rsidR="002E768F" w:rsidRPr="00CB136B">
        <w:rPr>
          <w:u w:val="single"/>
          <w:lang w:val="uk-UA"/>
        </w:rPr>
        <w:t>Фінансове право</w:t>
      </w:r>
      <w:r w:rsidR="002E768F">
        <w:rPr>
          <w:lang w:val="uk-UA"/>
        </w:rPr>
        <w:t>»</w:t>
      </w:r>
    </w:p>
    <w:p w:rsidR="002E768F" w:rsidRDefault="002E768F" w:rsidP="003B7F6C">
      <w:pPr>
        <w:ind w:firstLine="709"/>
        <w:jc w:val="both"/>
        <w:rPr>
          <w:lang w:val="uk-UA"/>
        </w:rPr>
      </w:pPr>
    </w:p>
    <w:p w:rsidR="00E10624" w:rsidRDefault="00E10624" w:rsidP="003B7F6C">
      <w:pPr>
        <w:jc w:val="both"/>
        <w:rPr>
          <w:lang w:val="uk-UA"/>
        </w:rPr>
      </w:pPr>
      <w:r w:rsidRPr="002E768F">
        <w:rPr>
          <w:lang w:val="uk-UA"/>
        </w:rPr>
        <w:t xml:space="preserve">Згідно з вимогами освітньої програми Здобувачі повинні </w:t>
      </w:r>
      <w:r w:rsidRPr="002E768F">
        <w:rPr>
          <w:b/>
          <w:lang w:val="uk-UA"/>
        </w:rPr>
        <w:t>знати</w:t>
      </w:r>
      <w:r w:rsidRPr="002E768F">
        <w:rPr>
          <w:lang w:val="uk-UA"/>
        </w:rPr>
        <w:t>:</w:t>
      </w:r>
    </w:p>
    <w:p w:rsidR="00071E7B" w:rsidRDefault="00071E7B" w:rsidP="003B7F6C">
      <w:pPr>
        <w:jc w:val="both"/>
        <w:rPr>
          <w:lang w:val="uk-UA"/>
        </w:rPr>
      </w:pP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1) на понятійному рівні: </w:t>
      </w:r>
      <w:r w:rsidRPr="00983F50">
        <w:rPr>
          <w:sz w:val="28"/>
          <w:szCs w:val="28"/>
          <w:lang w:val="uk-UA"/>
        </w:rPr>
        <w:t>основні поняття та категорії фінансового права й законодавства;</w:t>
      </w:r>
    </w:p>
    <w:p w:rsidR="00071E7B" w:rsidRPr="00983F50" w:rsidRDefault="00071E7B" w:rsidP="00071E7B">
      <w:pPr>
        <w:pStyle w:val="a5"/>
        <w:ind w:firstLine="709"/>
        <w:jc w:val="both"/>
        <w:rPr>
          <w:b/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2) на фундаментальному рівні: </w:t>
      </w:r>
      <w:r w:rsidRPr="00983F50">
        <w:rPr>
          <w:sz w:val="28"/>
          <w:szCs w:val="28"/>
          <w:lang w:val="uk-UA"/>
        </w:rPr>
        <w:t>основні наукові концепції, теорії тощо, які стосуються розуміння та змісту тих чи інших інститутів фінансового права;</w:t>
      </w: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3) на практично-творчому рівні: </w:t>
      </w:r>
      <w:r w:rsidRPr="00983F50">
        <w:rPr>
          <w:sz w:val="28"/>
          <w:szCs w:val="28"/>
          <w:lang w:val="uk-UA"/>
        </w:rPr>
        <w:t>основні методики тлумачення та застосування норм фінансового права, а так само основи методології науково-дослідницької діяльності у сфері фінансового права.</w:t>
      </w:r>
    </w:p>
    <w:p w:rsidR="00071E7B" w:rsidRPr="00071E7B" w:rsidRDefault="00071E7B" w:rsidP="00071E7B">
      <w:pPr>
        <w:widowControl w:val="0"/>
        <w:ind w:firstLine="709"/>
        <w:jc w:val="both"/>
        <w:rPr>
          <w:b/>
          <w:szCs w:val="28"/>
          <w:lang w:val="uk-UA"/>
        </w:rPr>
      </w:pPr>
    </w:p>
    <w:p w:rsidR="00071E7B" w:rsidRDefault="00071E7B" w:rsidP="00071E7B">
      <w:pPr>
        <w:widowControl w:val="0"/>
        <w:ind w:firstLine="709"/>
        <w:jc w:val="both"/>
        <w:rPr>
          <w:b/>
          <w:szCs w:val="28"/>
        </w:rPr>
      </w:pPr>
      <w:r>
        <w:rPr>
          <w:b/>
          <w:bCs/>
          <w:iCs/>
          <w:szCs w:val="28"/>
        </w:rPr>
        <w:t>В</w:t>
      </w:r>
      <w:r w:rsidRPr="00983F50">
        <w:rPr>
          <w:b/>
          <w:bCs/>
          <w:iCs/>
          <w:szCs w:val="28"/>
        </w:rPr>
        <w:t>міти</w:t>
      </w:r>
      <w:r w:rsidRPr="00983F50">
        <w:rPr>
          <w:b/>
          <w:szCs w:val="28"/>
        </w:rPr>
        <w:t>:</w:t>
      </w:r>
    </w:p>
    <w:p w:rsidR="00071E7B" w:rsidRPr="00983F50" w:rsidRDefault="00071E7B" w:rsidP="00071E7B">
      <w:pPr>
        <w:widowControl w:val="0"/>
        <w:ind w:firstLine="709"/>
        <w:jc w:val="both"/>
        <w:rPr>
          <w:b/>
          <w:szCs w:val="28"/>
        </w:rPr>
      </w:pP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1) на репродуктивному рівні: </w:t>
      </w:r>
      <w:r w:rsidRPr="00983F50">
        <w:rPr>
          <w:sz w:val="28"/>
          <w:szCs w:val="28"/>
          <w:lang w:val="uk-UA"/>
        </w:rPr>
        <w:t>відтворювати сприйняті знання з дисципліни;</w:t>
      </w:r>
    </w:p>
    <w:p w:rsidR="00071E7B" w:rsidRPr="00983F50" w:rsidRDefault="00071E7B" w:rsidP="00071E7B">
      <w:pPr>
        <w:pStyle w:val="a5"/>
        <w:ind w:firstLine="709"/>
        <w:jc w:val="both"/>
        <w:rPr>
          <w:b/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>2) на алгоритмічному рівні:</w:t>
      </w:r>
      <w:r w:rsidRPr="00983F50">
        <w:rPr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 xml:space="preserve">застосовувати загальні моделі та послідовності до вивчення тих чи інших інститутів </w:t>
      </w:r>
      <w:r w:rsidRPr="00983F50">
        <w:rPr>
          <w:sz w:val="28"/>
          <w:szCs w:val="28"/>
          <w:lang w:val="uk-UA"/>
        </w:rPr>
        <w:t xml:space="preserve">фінансового </w:t>
      </w:r>
      <w:r w:rsidRPr="00983F50">
        <w:rPr>
          <w:rStyle w:val="rvts14"/>
          <w:sz w:val="28"/>
          <w:szCs w:val="28"/>
          <w:lang w:val="uk-UA"/>
        </w:rPr>
        <w:t>права;</w:t>
      </w: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>3) на евристичному рівні:</w:t>
      </w:r>
      <w:r w:rsidRPr="00983F50">
        <w:rPr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>на основі методологічно обґрунтованих наукових пошуків продукувати нові знання про предмет дисципліни, що вивчається;</w:t>
      </w:r>
    </w:p>
    <w:p w:rsidR="00071E7B" w:rsidRPr="00983F50" w:rsidRDefault="00071E7B" w:rsidP="00071E7B">
      <w:pPr>
        <w:pStyle w:val="a5"/>
        <w:ind w:firstLine="720"/>
        <w:jc w:val="both"/>
        <w:rPr>
          <w:i/>
          <w:sz w:val="28"/>
          <w:szCs w:val="28"/>
          <w:lang w:val="uk-UA"/>
        </w:rPr>
      </w:pPr>
      <w:r w:rsidRPr="00983F50">
        <w:rPr>
          <w:b/>
          <w:color w:val="000000"/>
          <w:sz w:val="28"/>
          <w:szCs w:val="28"/>
          <w:lang w:val="uk-UA"/>
        </w:rPr>
        <w:t>4) на творчому рівні:</w:t>
      </w:r>
      <w:r w:rsidRPr="00983F50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 xml:space="preserve">висловлювати свою науково обґрунтовану позицію з приводу тих чи інших актуальних питань </w:t>
      </w:r>
      <w:r w:rsidRPr="00983F50">
        <w:rPr>
          <w:sz w:val="28"/>
          <w:szCs w:val="28"/>
          <w:lang w:val="uk-UA"/>
        </w:rPr>
        <w:t xml:space="preserve">фінансового </w:t>
      </w:r>
      <w:r w:rsidRPr="00983F50">
        <w:rPr>
          <w:rStyle w:val="rvts14"/>
          <w:sz w:val="28"/>
          <w:szCs w:val="28"/>
          <w:lang w:val="uk-UA"/>
        </w:rPr>
        <w:t>права.</w:t>
      </w:r>
    </w:p>
    <w:p w:rsidR="00BC6E12" w:rsidRPr="00F407EB" w:rsidRDefault="00BC6E12" w:rsidP="00F407EB">
      <w:pPr>
        <w:jc w:val="both"/>
        <w:rPr>
          <w:b/>
          <w:lang w:val="uk-UA"/>
        </w:rPr>
      </w:pPr>
    </w:p>
    <w:p w:rsidR="00A208B4" w:rsidRDefault="00E10624" w:rsidP="003B7F6C">
      <w:pPr>
        <w:jc w:val="both"/>
        <w:rPr>
          <w:lang w:val="uk-UA"/>
        </w:rPr>
      </w:pPr>
      <w:r w:rsidRPr="00F407EB">
        <w:rPr>
          <w:b/>
          <w:lang w:val="uk-UA"/>
        </w:rPr>
        <w:t>Обсяг навчальної дисципліни:</w:t>
      </w:r>
      <w:r w:rsidR="00A208B4">
        <w:rPr>
          <w:lang w:val="uk-UA"/>
        </w:rPr>
        <w:t xml:space="preserve"> </w:t>
      </w:r>
    </w:p>
    <w:p w:rsidR="00CE3DC6" w:rsidRDefault="00A208B4" w:rsidP="003B7F6C">
      <w:pPr>
        <w:jc w:val="both"/>
        <w:rPr>
          <w:lang w:val="uk-UA"/>
        </w:rPr>
      </w:pPr>
      <w:r>
        <w:rPr>
          <w:lang w:val="uk-UA"/>
        </w:rPr>
        <w:t xml:space="preserve">Денна форма навчання – 3,0 кредитів </w:t>
      </w:r>
      <w:r>
        <w:rPr>
          <w:lang w:val="en-US"/>
        </w:rPr>
        <w:t>ECTS</w:t>
      </w:r>
      <w:r>
        <w:t xml:space="preserve">, </w:t>
      </w:r>
      <w:r>
        <w:rPr>
          <w:lang w:val="uk-UA"/>
        </w:rPr>
        <w:t>90 год.</w:t>
      </w:r>
    </w:p>
    <w:p w:rsidR="00A208B4" w:rsidRPr="00A208B4" w:rsidRDefault="00A208B4" w:rsidP="003B7F6C">
      <w:pPr>
        <w:jc w:val="both"/>
        <w:rPr>
          <w:i/>
          <w:lang w:val="uk-UA"/>
        </w:rPr>
      </w:pPr>
    </w:p>
    <w:p w:rsidR="00CE3DC6" w:rsidRPr="00F407EB" w:rsidRDefault="00CE3DC6" w:rsidP="00F407EB">
      <w:pPr>
        <w:jc w:val="both"/>
        <w:rPr>
          <w:b/>
          <w:lang w:val="uk-UA"/>
        </w:rPr>
      </w:pPr>
    </w:p>
    <w:p w:rsidR="00CE3DC6" w:rsidRPr="00F407EB" w:rsidRDefault="00CE3DC6" w:rsidP="00F407EB">
      <w:pPr>
        <w:jc w:val="both"/>
        <w:rPr>
          <w:b/>
          <w:lang w:val="uk-UA"/>
        </w:rPr>
      </w:pPr>
    </w:p>
    <w:p w:rsidR="00CE3DC6" w:rsidRPr="00F407EB" w:rsidRDefault="00CE3DC6" w:rsidP="00F407EB">
      <w:pPr>
        <w:jc w:val="both"/>
        <w:rPr>
          <w:b/>
          <w:lang w:val="uk-UA"/>
        </w:rPr>
      </w:pPr>
    </w:p>
    <w:p w:rsidR="00313E58" w:rsidRPr="00F407EB" w:rsidRDefault="00313E58" w:rsidP="00F407EB">
      <w:pPr>
        <w:jc w:val="both"/>
        <w:rPr>
          <w:b/>
          <w:lang w:val="uk-UA"/>
        </w:rPr>
      </w:pPr>
    </w:p>
    <w:p w:rsidR="00071E7B" w:rsidRDefault="00071E7B" w:rsidP="002E768F">
      <w:pPr>
        <w:jc w:val="center"/>
        <w:rPr>
          <w:b/>
          <w:lang w:val="uk-UA"/>
        </w:rPr>
      </w:pPr>
    </w:p>
    <w:p w:rsidR="00071E7B" w:rsidRDefault="00071E7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E10624" w:rsidRDefault="00E10624" w:rsidP="002E768F">
      <w:pPr>
        <w:jc w:val="center"/>
        <w:rPr>
          <w:b/>
          <w:lang w:val="uk-UA"/>
        </w:rPr>
      </w:pPr>
      <w:r w:rsidRPr="00F407EB">
        <w:rPr>
          <w:b/>
          <w:lang w:val="uk-UA"/>
        </w:rPr>
        <w:lastRenderedPageBreak/>
        <w:t>Програма навчальної дисципліни</w:t>
      </w:r>
    </w:p>
    <w:p w:rsidR="002E768F" w:rsidRPr="00F407EB" w:rsidRDefault="002E768F" w:rsidP="002E768F">
      <w:pPr>
        <w:jc w:val="center"/>
        <w:rPr>
          <w:b/>
          <w:lang w:val="uk-UA"/>
        </w:rPr>
      </w:pPr>
    </w:p>
    <w:p w:rsidR="005C532D" w:rsidRPr="00F407EB" w:rsidRDefault="00BA24B8" w:rsidP="00F407EB">
      <w:pPr>
        <w:shd w:val="clear" w:color="auto" w:fill="FFFFFF"/>
        <w:ind w:firstLine="709"/>
        <w:jc w:val="both"/>
        <w:rPr>
          <w:b/>
          <w:lang w:val="uk-UA"/>
        </w:rPr>
      </w:pPr>
      <w:r w:rsidRPr="00F407EB">
        <w:rPr>
          <w:b/>
          <w:caps/>
          <w:lang w:val="uk-UA"/>
        </w:rPr>
        <w:t>тема 1. фІНАНСОВА ДІЯЛЬНІСТЬ ДЕРЖАВИ. пРЕДМЕТ, МЕТОД, СИСТЕМА ТА ДЖЕРЕЛА ФІНАНСОВОГО ПРАВА.</w:t>
      </w:r>
    </w:p>
    <w:p w:rsidR="002E768F" w:rsidRDefault="002E768F" w:rsidP="002E768F">
      <w:pPr>
        <w:ind w:firstLine="720"/>
        <w:jc w:val="both"/>
        <w:rPr>
          <w:b/>
          <w:lang w:val="uk-UA"/>
        </w:rPr>
      </w:pPr>
    </w:p>
    <w:p w:rsidR="002B1B1F" w:rsidRPr="002E768F" w:rsidRDefault="005C532D" w:rsidP="002E768F">
      <w:pPr>
        <w:ind w:firstLine="720"/>
        <w:jc w:val="both"/>
        <w:rPr>
          <w:b/>
          <w:lang w:val="uk-UA"/>
        </w:rPr>
      </w:pPr>
      <w:r w:rsidRPr="00F407EB">
        <w:rPr>
          <w:lang w:val="uk-UA"/>
        </w:rPr>
        <w:t xml:space="preserve">Фінанси – </w:t>
      </w:r>
      <w:r w:rsidR="002B1B1F" w:rsidRPr="00F407EB">
        <w:rPr>
          <w:lang w:val="uk-UA"/>
        </w:rPr>
        <w:t>це система економічних відносин, які виникають у процесі акумуляції, розподілу та використання фондів коштів, необхідних для виконання державою, органами місцевого самоврядування своїх завдань та функцій, у тому числі задоволення соціальних потреб.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Фінанси як фонди коштів можуть бути централізовані та децентралізовані. Централізовані фінанси – відображають відносини, що пов’язані з формуванням (утворенням), розподілом і перерозподілом централізованих грошових фондів, які надходять у розпорядження держави.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Особливості фінансів визначаються таким:</w:t>
      </w:r>
    </w:p>
    <w:p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1.</w:t>
      </w:r>
      <w:r w:rsidR="00BA24B8" w:rsidRPr="00F407EB">
        <w:rPr>
          <w:lang w:val="uk-UA"/>
        </w:rPr>
        <w:t>Фінанси тісно пов’язані з природою і функціями держави.</w:t>
      </w:r>
    </w:p>
    <w:p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2.</w:t>
      </w:r>
      <w:r w:rsidR="00BA24B8" w:rsidRPr="00F407EB">
        <w:rPr>
          <w:lang w:val="uk-UA"/>
        </w:rPr>
        <w:t>Фінанси становлять особливі, однорідні відносини між державою, юридичними й фізичними особами з приводу формування, розподілу та використання централізованих і децентралізованих грошових фондів.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3. Фінанси нерозривно пов’язані з існуванням товарно-грошових відносин.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4. Фінанси пов’язані з розподілом і перерозподілом частини сукупного суспільного продукту.</w:t>
      </w:r>
    </w:p>
    <w:p w:rsidR="002B1B1F" w:rsidRPr="00F407EB" w:rsidRDefault="002B1B1F" w:rsidP="00F407EB">
      <w:pPr>
        <w:pStyle w:val="a7"/>
        <w:spacing w:after="0"/>
        <w:ind w:left="0" w:firstLine="567"/>
        <w:jc w:val="both"/>
        <w:rPr>
          <w:lang w:val="uk-UA"/>
        </w:rPr>
      </w:pPr>
      <w:r w:rsidRPr="00F407EB">
        <w:rPr>
          <w:lang w:val="uk-UA"/>
        </w:rPr>
        <w:t xml:space="preserve">Предметом фінансового права є суспільні відносини у сфері фінансової діяльності, тобто відносини з планомірного утворення, розподілу та використання централізованих і децентралізованих фондів коштів державою, органами місцевого самоврядування для реалізації їх завдань і функцій. </w:t>
      </w:r>
    </w:p>
    <w:p w:rsidR="00715FFF" w:rsidRPr="00F407EB" w:rsidRDefault="00715FFF" w:rsidP="00F407EB">
      <w:pPr>
        <w:pStyle w:val="a7"/>
        <w:spacing w:after="0"/>
        <w:ind w:left="0" w:firstLine="567"/>
        <w:jc w:val="both"/>
        <w:rPr>
          <w:szCs w:val="28"/>
          <w:lang w:val="uk-UA"/>
        </w:rPr>
      </w:pPr>
    </w:p>
    <w:p w:rsidR="005C532D" w:rsidRPr="00F407EB" w:rsidRDefault="002B1B1F" w:rsidP="00F407EB">
      <w:pPr>
        <w:pStyle w:val="a3"/>
        <w:ind w:firstLine="567"/>
        <w:jc w:val="both"/>
        <w:rPr>
          <w:b/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t>Тема 2. ФІНАНСОВО-ПРАВОВІ НОРМИ І ФІНАНСОВІ ПРАВОВІДНОСИНИ.</w:t>
      </w:r>
    </w:p>
    <w:p w:rsidR="002B1B1F" w:rsidRPr="00F407EB" w:rsidRDefault="002B1B1F" w:rsidP="00F407EB">
      <w:pPr>
        <w:shd w:val="clear" w:color="auto" w:fill="FFFFFF"/>
        <w:ind w:left="34" w:right="14" w:firstLine="709"/>
        <w:jc w:val="both"/>
        <w:rPr>
          <w:lang w:val="uk-UA"/>
        </w:rPr>
      </w:pPr>
      <w:r w:rsidRPr="00F407EB">
        <w:rPr>
          <w:lang w:val="uk-UA"/>
        </w:rPr>
        <w:t>Фінансове право як галузь права становить складну систему, первинним елементом якої є фінансово-правові норми. Саме фінансово-правові норми регулюють відносини, що виникають, змінюються й припиняються в процесі мобілізації, розподілу та використання централізованих і децентралізованих фондів фінансових ресурсів. Норми фінансового права, як і будь-якої іншої галузі права, є загальнообов’язковими правилами поведінки суб’єктів суспільних відносин, що встановлені державою та забезпечені її примусовою силою.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Фінансово-правові норми – це встановлені державою та забезпечені її примусовою силою загальнообов’язкові правила поведінки суб’єктів суспільних відносин, що виникають в процесі мобілізації, розподілу й витрачання централізованих і децентралізованих фондів коштів, встановлюють права та обов’язки їх учасників і мають імперативний характер.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Фінансові правовідносини є юридичною формою вираження й закріплення фінансових (економічних) відносин, що можуть існувати лише в правовій формі.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52"/>
          <w:lang w:val="uk-UA"/>
        </w:rPr>
      </w:pPr>
      <w:r w:rsidRPr="00F407EB">
        <w:rPr>
          <w:sz w:val="28"/>
          <w:lang w:val="uk-UA"/>
        </w:rPr>
        <w:t xml:space="preserve">Фінансові правовідносини можна визначити як урегульовані нормами фінансового права економічні відносини, що виникають, змінюються та припиняються в процесі мобілізації, розподілу й використання централізованих і децентралізованих фондів фінансових ресурсів та мають державно-владний і </w:t>
      </w:r>
      <w:r w:rsidRPr="00F407EB">
        <w:rPr>
          <w:sz w:val="28"/>
          <w:lang w:val="uk-UA"/>
        </w:rPr>
        <w:lastRenderedPageBreak/>
        <w:t>майновий характер.</w:t>
      </w:r>
    </w:p>
    <w:p w:rsidR="005C532D" w:rsidRPr="00F407EB" w:rsidRDefault="005C532D" w:rsidP="00F407EB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5C532D" w:rsidRPr="00F407EB" w:rsidRDefault="005C532D" w:rsidP="00F407EB">
      <w:pPr>
        <w:pStyle w:val="a3"/>
        <w:ind w:firstLine="560"/>
        <w:jc w:val="both"/>
        <w:rPr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>Тема 3.</w:t>
      </w:r>
      <w:r w:rsidRPr="00F407EB">
        <w:rPr>
          <w:caps/>
          <w:sz w:val="28"/>
          <w:szCs w:val="28"/>
          <w:lang w:val="uk-UA"/>
        </w:rPr>
        <w:t xml:space="preserve"> </w:t>
      </w:r>
      <w:r w:rsidR="002B1B1F" w:rsidRPr="00F407EB">
        <w:rPr>
          <w:b/>
          <w:bCs/>
          <w:caps/>
          <w:sz w:val="28"/>
          <w:szCs w:val="28"/>
          <w:lang w:val="uk-UA"/>
        </w:rPr>
        <w:t>Правове регулювання фінансового контролю в україні.</w:t>
      </w:r>
    </w:p>
    <w:p w:rsidR="001D120C" w:rsidRPr="00F407EB" w:rsidRDefault="001D120C" w:rsidP="00F407EB">
      <w:pPr>
        <w:pStyle w:val="-0"/>
        <w:rPr>
          <w:sz w:val="28"/>
        </w:rPr>
      </w:pPr>
      <w:r w:rsidRPr="00F407EB">
        <w:rPr>
          <w:sz w:val="28"/>
        </w:rPr>
        <w:t>Однією з найважливіших функцій державного управління є контрольна діяльність і, зокрема, фінансовий контроль. Державний фiнансовий контроль охоплює процес формування та виконання Державного бюджету, а також мiсцевих бюджетів, міжбюджетні трансферти, випуск державних та мiсцевих позик тощо. Виходить за рамки державного фінансового контролю внутрішній фiнансовий контроль, що здійснюється у сфері діяльності юридичних осіб приватного права.</w:t>
      </w:r>
    </w:p>
    <w:p w:rsidR="001D120C" w:rsidRPr="00F407EB" w:rsidRDefault="001D120C" w:rsidP="00F407EB">
      <w:pPr>
        <w:pStyle w:val="-0"/>
        <w:ind w:firstLine="708"/>
        <w:rPr>
          <w:sz w:val="22"/>
        </w:rPr>
      </w:pPr>
      <w:r w:rsidRPr="00F407EB">
        <w:rPr>
          <w:sz w:val="28"/>
        </w:rPr>
        <w:t>Під фінансовим контролем слід розуміти особливу сферу контролю, що становить собою діяльність державних органів, органів місцевого самоврядування та інших уповноважених суб’єктів з виявлення порушень законності, фінансової дисципліни й доцільності під час формування, розподілу й використання державних і муніципальних грошових фондів.</w:t>
      </w:r>
      <w:r w:rsidRPr="00F407EB">
        <w:rPr>
          <w:sz w:val="22"/>
        </w:rPr>
        <w:t xml:space="preserve"> </w:t>
      </w:r>
    </w:p>
    <w:p w:rsidR="005C532D" w:rsidRPr="00F407EB" w:rsidRDefault="005C532D" w:rsidP="00F407EB">
      <w:pPr>
        <w:pStyle w:val="a3"/>
        <w:tabs>
          <w:tab w:val="left" w:pos="4060"/>
        </w:tabs>
        <w:jc w:val="both"/>
        <w:rPr>
          <w:b/>
          <w:caps/>
          <w:szCs w:val="28"/>
          <w:lang w:val="uk-UA"/>
        </w:rPr>
      </w:pPr>
    </w:p>
    <w:p w:rsidR="005C532D" w:rsidRPr="00F407EB" w:rsidRDefault="005C532D" w:rsidP="00F407EB">
      <w:pPr>
        <w:pStyle w:val="a3"/>
        <w:tabs>
          <w:tab w:val="left" w:pos="4060"/>
        </w:tabs>
        <w:spacing w:after="100" w:afterAutospacing="1"/>
        <w:ind w:firstLine="709"/>
        <w:jc w:val="both"/>
        <w:rPr>
          <w:b/>
          <w:caps/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 xml:space="preserve">Тема 4. </w:t>
      </w:r>
      <w:r w:rsidR="001D120C" w:rsidRPr="00F407EB">
        <w:rPr>
          <w:b/>
          <w:caps/>
          <w:sz w:val="28"/>
          <w:szCs w:val="28"/>
          <w:lang w:val="uk-UA"/>
        </w:rPr>
        <w:t>Бюджетне право, БЮДЖЕТНі правовідносини та бюджетна система україни.</w:t>
      </w:r>
      <w:r w:rsidRPr="00F407EB">
        <w:rPr>
          <w:b/>
          <w:caps/>
          <w:sz w:val="28"/>
          <w:szCs w:val="28"/>
          <w:lang w:val="uk-UA"/>
        </w:rPr>
        <w:t xml:space="preserve"> 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Об’єктивною необхідністю функціонування будь-якої держави та органів місцевої влади є існування в них бюджету як розпису доходів та видатків, в якому відображається зміст їх діяльності, соціально-економічні функції та завдання.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Основні принципи формування бюджету: 1) принцип єдності бюджету; 2) принцип повноти; 3) принцип періодичності або плановості; 4) принцип збалансованості або рівноваги; 5) принцип обґрунтованості; 6) принцип цільового використання бюджетних коштів; 7) принцип публічності та прозорості; 8) принцип гласності; 9) принцип спеціалізації показників бюджетів; 10) принцип відповідальності (кожен учасник бюджетного процесу несе відповідальність за свої дії або бездіяльність на кожній стадії бюджетного процесу).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Бюджетне право України – це підгалузь фінансового права, яка складається з системи фінансово-правових норм, що регулюють відносини у сфері бюджетної діяльності. Оскільки бюджетне право є підгалуззю фінансового права, то воно використовує у правовому регулюванні метод фінансового права.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Норми бюджетного права визначають основи бюджетного устрою, структуру бюджетної системи України, становище суб’єктів бюджетного права, порядок складання, затвердження і виконання бюджетів, а також складання та затвердження звітів про їх виконання.</w:t>
      </w:r>
    </w:p>
    <w:p w:rsidR="00D3779B" w:rsidRPr="00F407EB" w:rsidRDefault="00D3779B" w:rsidP="00F407EB">
      <w:pPr>
        <w:pStyle w:val="-0"/>
        <w:ind w:firstLine="709"/>
        <w:rPr>
          <w:sz w:val="10"/>
        </w:rPr>
      </w:pPr>
      <w:r w:rsidRPr="00F407EB">
        <w:rPr>
          <w:sz w:val="28"/>
        </w:rPr>
        <w:t>У фінансово-правовій літературі під бюджетною системою України</w:t>
      </w:r>
      <w:r w:rsidR="00445698" w:rsidRPr="00F407EB">
        <w:rPr>
          <w:sz w:val="28"/>
        </w:rPr>
        <w:t xml:space="preserve"> </w:t>
      </w:r>
      <w:r w:rsidRPr="00F407EB">
        <w:rPr>
          <w:sz w:val="28"/>
        </w:rPr>
        <w:t>мають на увазі засновану на економічних відносинах, врегульованих правовими нормами, сукупність видів бюджетів, які існують на території держави.</w:t>
      </w:r>
    </w:p>
    <w:p w:rsidR="002E768F" w:rsidRDefault="002E768F" w:rsidP="00F407EB">
      <w:pPr>
        <w:pStyle w:val="-"/>
        <w:spacing w:after="120"/>
        <w:ind w:firstLine="709"/>
        <w:jc w:val="both"/>
        <w:rPr>
          <w:sz w:val="28"/>
        </w:rPr>
      </w:pPr>
    </w:p>
    <w:p w:rsidR="005C532D" w:rsidRPr="00F407EB" w:rsidRDefault="005C532D" w:rsidP="00F407EB">
      <w:pPr>
        <w:pStyle w:val="-"/>
        <w:spacing w:after="120"/>
        <w:ind w:firstLine="709"/>
        <w:jc w:val="both"/>
        <w:rPr>
          <w:sz w:val="28"/>
        </w:rPr>
      </w:pPr>
      <w:r w:rsidRPr="00F407EB">
        <w:rPr>
          <w:sz w:val="28"/>
        </w:rPr>
        <w:t xml:space="preserve">ТЕМА 5. </w:t>
      </w:r>
      <w:r w:rsidR="00445698" w:rsidRPr="00F407EB">
        <w:rPr>
          <w:sz w:val="28"/>
        </w:rPr>
        <w:t>БЮДЖЕТНИЙ ПРОЦЕС В УКРАЇНІ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 xml:space="preserve">Традиційним є визначення бюджетного процесу як сукупності дій уповноважених органів держави та місцевого самоврядування щодо складання, </w:t>
      </w:r>
      <w:r w:rsidRPr="00F407EB">
        <w:rPr>
          <w:sz w:val="28"/>
        </w:rPr>
        <w:lastRenderedPageBreak/>
        <w:t>розгляду, затвердження й виконання бюджетів, а також складання, розгляду й затвердження звітів про їхнє виконання, здійснюваних на підставі норм бюджетного права.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 xml:space="preserve">На всіх стадіях бюджетного процесу здійснюються контроль за дотриманням бюджетного законодавства, аудит та оцінка ефективності управління бюджетними коштами відповідно до законодавства. 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Учасниками бюджетного процесу є органи, установи та посадові особи, наділені бюджетними повноваженнями (правами та обов’язками з управління бюджетними коштами).</w:t>
      </w:r>
    </w:p>
    <w:p w:rsidR="00531BC6" w:rsidRPr="00F407EB" w:rsidRDefault="00531BC6" w:rsidP="00F407EB">
      <w:pPr>
        <w:pStyle w:val="-0"/>
        <w:ind w:firstLine="709"/>
        <w:rPr>
          <w:sz w:val="18"/>
        </w:rPr>
      </w:pPr>
      <w:r w:rsidRPr="00F407EB">
        <w:rPr>
          <w:sz w:val="28"/>
        </w:rPr>
        <w:t>Складання проектів Державного і місцевих бюджетів становить одну з найважливіших і відповідальних стадій бюджетного процесу, оскільки саме тут закладають політичний і економічний курси держави на поточний рік, визначають пріоритети щодо розв’язання внутрішніх соціально-економічних проблем, обсяг доходів і видатків, основні напрями використання коштів, засоби покриття дефіциту бюджету.</w:t>
      </w:r>
    </w:p>
    <w:p w:rsidR="005C532D" w:rsidRPr="00F407EB" w:rsidRDefault="005C532D" w:rsidP="00F407EB">
      <w:pPr>
        <w:pStyle w:val="a3"/>
        <w:ind w:firstLine="709"/>
        <w:jc w:val="both"/>
        <w:rPr>
          <w:b/>
          <w:caps/>
          <w:lang w:val="uk-UA"/>
        </w:rPr>
      </w:pPr>
    </w:p>
    <w:p w:rsidR="008970A6" w:rsidRDefault="005C532D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6. </w:t>
      </w:r>
      <w:r w:rsidRPr="00F407EB">
        <w:rPr>
          <w:b/>
          <w:bCs/>
          <w:caps/>
          <w:sz w:val="28"/>
          <w:szCs w:val="28"/>
          <w:lang w:val="uk-UA"/>
        </w:rPr>
        <w:t>ПравовІ ОСНОВИ державнИХ І МІСЦЕВИХ ЗАПОЗИЧЕНЬ, державного і МІСЦЕВОГО</w:t>
      </w:r>
      <w:r w:rsidR="008970A6" w:rsidRPr="00F407EB">
        <w:rPr>
          <w:b/>
          <w:bCs/>
          <w:caps/>
          <w:sz w:val="28"/>
          <w:szCs w:val="28"/>
          <w:lang w:val="uk-UA"/>
        </w:rPr>
        <w:t xml:space="preserve"> боргу та державного кредиту</w:t>
      </w:r>
    </w:p>
    <w:p w:rsidR="00A208B4" w:rsidRPr="00F407EB" w:rsidRDefault="00A208B4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</w:p>
    <w:p w:rsidR="00A208B4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Державний кредит посідає важливе місце в фінансовій системі України. За допомогою публічного кредиту держава здійснює перерозподіл тимчасово вільних коштів та забезпечує стимулювання розвитку пріоритетних галузей економіки, прискорення грошового обігу, виконання державних програм соціального розвитку.</w:t>
      </w:r>
    </w:p>
    <w:p w:rsidR="00715FFF" w:rsidRPr="00F407EB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Під державним кредитом слід розуміти систему економічних відносин, які виникають у процесі перерозподілу коштів між державою в особі її органів влади і управління та юридичними і фізичними особами (як резидентами, так і нерезидентами), іншими державами і міжнародними фінансовими організаціями, в яких держава може виступати в ролі позичальника, кредитора або гаранта. Відповідно, держава вступає в правовідносини запозичення, кредитування та гарантування.</w:t>
      </w:r>
    </w:p>
    <w:p w:rsidR="008970A6" w:rsidRPr="00F407EB" w:rsidRDefault="008970A6" w:rsidP="00F407EB">
      <w:pPr>
        <w:shd w:val="clear" w:color="auto" w:fill="FFFFFF"/>
        <w:ind w:firstLine="709"/>
        <w:jc w:val="both"/>
        <w:rPr>
          <w:lang w:val="uk-UA"/>
        </w:rPr>
      </w:pPr>
    </w:p>
    <w:p w:rsidR="005C532D" w:rsidRPr="00A208B4" w:rsidRDefault="005C532D" w:rsidP="00F407EB">
      <w:pPr>
        <w:pStyle w:val="-"/>
        <w:spacing w:after="120"/>
        <w:ind w:firstLine="709"/>
        <w:jc w:val="both"/>
        <w:rPr>
          <w:sz w:val="28"/>
          <w:szCs w:val="28"/>
        </w:rPr>
      </w:pPr>
      <w:r w:rsidRPr="00F407EB">
        <w:rPr>
          <w:sz w:val="28"/>
        </w:rPr>
        <w:t xml:space="preserve">ТЕМА 7. </w:t>
      </w:r>
      <w:r w:rsidR="0001457A" w:rsidRPr="00F407EB">
        <w:rPr>
          <w:sz w:val="28"/>
        </w:rPr>
        <w:t>ПОДАТКОВА СИСТЕМА УК</w:t>
      </w:r>
      <w:r w:rsidR="00E62739" w:rsidRPr="00F407EB">
        <w:rPr>
          <w:sz w:val="28"/>
        </w:rPr>
        <w:t xml:space="preserve">РАЇНИ. ПОНЯТТЯ ТА ВИДИ </w:t>
      </w:r>
      <w:r w:rsidR="00E62739" w:rsidRPr="00A208B4">
        <w:rPr>
          <w:sz w:val="28"/>
          <w:szCs w:val="28"/>
        </w:rPr>
        <w:t>ПОДАТКІВ</w:t>
      </w:r>
    </w:p>
    <w:p w:rsidR="0001457A" w:rsidRPr="00F407EB" w:rsidRDefault="0001457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Виникнення податків зумовлено потребою належного функціонування держави, виконання нею суспільно необхідних завдань і функцій. Податки з’явилися пізніше, ніж виникли перші держави, фінансова діяльність яких супроводжувалася збиранням митних зборів у сучасному їх розумінні. Наразі системи оподаткування у різних країнах світу різняться за структурою, набором податків, зборів та обов’язкових платежів, методами їх стягнення, податковими ставками, податковими пільгами тощо.</w:t>
      </w:r>
    </w:p>
    <w:p w:rsidR="005264BA" w:rsidRPr="00F407EB" w:rsidRDefault="005264B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 основі побудови механізму стягнення податків лежать елементи податків. Всі елементи правового механізму податку поділяють на основні (платник податку, об’єкт оподаткування та ставка податку) та додаткові (строк і порядок сплати, податкова звітність тощо).</w:t>
      </w:r>
    </w:p>
    <w:p w:rsidR="008970A6" w:rsidRPr="00A208B4" w:rsidRDefault="005264BA" w:rsidP="00A208B4">
      <w:pPr>
        <w:pStyle w:val="-0"/>
        <w:ind w:firstLine="709"/>
        <w:rPr>
          <w:sz w:val="22"/>
        </w:rPr>
      </w:pPr>
      <w:r w:rsidRPr="00F407EB">
        <w:rPr>
          <w:sz w:val="28"/>
        </w:rPr>
        <w:t>Сукупність загальнодержавних та місцевих податків і зборів, що справляються в установленому законом порядку, становить податкову систему України.</w:t>
      </w:r>
    </w:p>
    <w:p w:rsidR="005C532D" w:rsidRPr="00F407EB" w:rsidRDefault="005C532D" w:rsidP="00F407EB">
      <w:pPr>
        <w:pStyle w:val="a3"/>
        <w:spacing w:after="360"/>
        <w:ind w:firstLine="709"/>
        <w:jc w:val="both"/>
        <w:rPr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lastRenderedPageBreak/>
        <w:t xml:space="preserve">Тема 8. </w:t>
      </w:r>
      <w:r w:rsidR="005264BA" w:rsidRPr="00F407EB">
        <w:rPr>
          <w:b/>
          <w:bCs/>
          <w:caps/>
          <w:sz w:val="28"/>
          <w:szCs w:val="28"/>
          <w:lang w:val="uk-UA"/>
        </w:rPr>
        <w:t>правові осно</w:t>
      </w:r>
      <w:r w:rsidR="00E62739" w:rsidRPr="00F407EB">
        <w:rPr>
          <w:b/>
          <w:bCs/>
          <w:caps/>
          <w:sz w:val="28"/>
          <w:szCs w:val="28"/>
          <w:lang w:val="uk-UA"/>
        </w:rPr>
        <w:t>ви банківської діяльності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Розвиток ринкової економіки в будь-якій демократичній державі важко уявити без банківської системи. Питання ефективності роботи банківської системи в Україні стоїть особливо гостро, оскільки в останні роки в нашій державі проходить складний процес ринкової трансформації економіки. Ефективна діяльність банківських інститутів істотно підвищує конкурентоздатність підприємств і економіки в цілому, сприяє досягненню позитивних результатів у її реформуванні.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Джерелами правового регулювання банківської діяльності в Україні є нормативно-правові акти, які містять в собі норми різних галузей права (в основному фінансового), об’єднаних за сферою правового регулювання – банківською діяльністю, і при їх застосуванні використовуються різні методи правового регулювання.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Правове регулювання банківської системи України здійснюється Цивільним кодексом України, Господарським кодексом України, Законами України “Про банки і банківську діяльність”, “Про Національний банк України”, “Про фінансові послуги та державне регулювання ринків фінансових послуг”, “Про систему гарантування вкладів фізичних осіб” та ін.</w:t>
      </w:r>
    </w:p>
    <w:p w:rsidR="00A208B4" w:rsidRDefault="00E62739" w:rsidP="003B7F6C">
      <w:pPr>
        <w:pStyle w:val="-0"/>
        <w:ind w:firstLine="709"/>
        <w:rPr>
          <w:sz w:val="28"/>
        </w:rPr>
      </w:pPr>
      <w:r w:rsidRPr="00F407EB">
        <w:rPr>
          <w:sz w:val="28"/>
        </w:rPr>
        <w:t>Для ринкової економіки важливим елементом є розвиток діяльності банків, розширення сфери банківських послуг та операцій, що потребує відповідного контролю та нагляду з боку державних органів грошово-кредитного регулювання. В Україні такі функції реалізує Національний банк України, в тому числі через інструменти відповідної грошово-кредитної політики.</w:t>
      </w:r>
    </w:p>
    <w:p w:rsidR="003B7F6C" w:rsidRPr="003B7F6C" w:rsidRDefault="003B7F6C" w:rsidP="003B7F6C">
      <w:pPr>
        <w:pStyle w:val="-0"/>
        <w:ind w:firstLine="709"/>
        <w:rPr>
          <w:sz w:val="14"/>
        </w:rPr>
      </w:pPr>
    </w:p>
    <w:p w:rsidR="005C532D" w:rsidRPr="00F407EB" w:rsidRDefault="005C532D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9.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Правові основи </w:t>
      </w:r>
      <w:r w:rsidRPr="00F407EB">
        <w:rPr>
          <w:b/>
          <w:caps/>
          <w:sz w:val="28"/>
          <w:szCs w:val="28"/>
          <w:lang w:val="uk-UA"/>
        </w:rPr>
        <w:t xml:space="preserve">банківської </w:t>
      </w:r>
      <w:r w:rsidRPr="00F407EB">
        <w:rPr>
          <w:b/>
          <w:bCs/>
          <w:caps/>
          <w:sz w:val="28"/>
          <w:szCs w:val="28"/>
          <w:lang w:val="uk-UA"/>
        </w:rPr>
        <w:t>діяльності, ВАЛЮТНОГО РЕГУЛЮВАННЯ І КОНТРОЛЮ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Банківська система України складається з Національного банку України та комерційних банків, що створені й діють на території України відповідно до закону.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rStyle w:val="a9"/>
          <w:bCs/>
          <w:i w:val="0"/>
          <w:sz w:val="28"/>
          <w:szCs w:val="28"/>
        </w:rPr>
        <w:t>Національний банк України</w:t>
      </w:r>
      <w:r w:rsidRPr="00F407EB">
        <w:rPr>
          <w:i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центральний банк держави, основною функцією якого є забезпечення стабільності грошової одиниці України – гривні. Правовий статус НБУ визначається Законом України «Про Національний банк України».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 xml:space="preserve">Відповідно до Закону України «Про банки і банківську діяльність» </w:t>
      </w:r>
      <w:r w:rsidRPr="00F407EB">
        <w:rPr>
          <w:rStyle w:val="a9"/>
          <w:b/>
          <w:bCs/>
          <w:sz w:val="28"/>
          <w:szCs w:val="28"/>
        </w:rPr>
        <w:t>банки</w:t>
      </w:r>
      <w:r w:rsidRPr="00F407EB">
        <w:rPr>
          <w:rStyle w:val="a9"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 фінансові установи, функціями яких є залучення у вклади грошових коштів громадян і юридичних осіб та розміщення зазначених коштів від свого імені, на власних умовах і на власний ризик, відкриття та ведення банківських рахунків громадян та юридичних осіб.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Банки с юридичними особами. Вони можуть функціонувати як універсальні або як спеціалізовані: – ощадні, інвестиційні, іпоте</w:t>
      </w:r>
      <w:r w:rsidR="008970A6" w:rsidRPr="00F407EB">
        <w:rPr>
          <w:sz w:val="28"/>
          <w:szCs w:val="28"/>
        </w:rPr>
        <w:t>чні, розрахункові (клірингові).</w:t>
      </w:r>
    </w:p>
    <w:p w:rsidR="00640B62" w:rsidRPr="00F407EB" w:rsidRDefault="00640B62" w:rsidP="00F407EB">
      <w:pPr>
        <w:shd w:val="clear" w:color="auto" w:fill="FFFFFF"/>
        <w:ind w:firstLine="709"/>
        <w:jc w:val="both"/>
        <w:rPr>
          <w:lang w:val="uk-UA"/>
        </w:rPr>
      </w:pPr>
    </w:p>
    <w:p w:rsidR="00A13267" w:rsidRDefault="00A13267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10.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Правове регулювання </w:t>
      </w:r>
      <w:r w:rsidR="00997AD2" w:rsidRPr="00F407EB">
        <w:rPr>
          <w:b/>
          <w:bCs/>
          <w:caps/>
          <w:sz w:val="28"/>
          <w:szCs w:val="28"/>
          <w:lang w:val="uk-UA"/>
        </w:rPr>
        <w:t>валютного законодавства і валютного контролю</w:t>
      </w:r>
    </w:p>
    <w:p w:rsidR="00997AD2" w:rsidRPr="00A208B4" w:rsidRDefault="00997AD2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A208B4">
        <w:rPr>
          <w:sz w:val="28"/>
          <w:szCs w:val="28"/>
          <w:lang w:val="uk-UA"/>
        </w:rPr>
        <w:t xml:space="preserve">Режим здійснення валютних операцій на території України, загальні </w:t>
      </w:r>
      <w:r w:rsidRPr="00A208B4">
        <w:rPr>
          <w:sz w:val="28"/>
          <w:szCs w:val="28"/>
          <w:lang w:val="uk-UA"/>
        </w:rPr>
        <w:lastRenderedPageBreak/>
        <w:t>принципи валютного регулювання, повноваження державних органів і функції банків та інших фінансових установ України в регулюванні валютних операцій, порядок здійснення валютного контролю, відповідальність за порушення валютного законодавства визначає Декрет КМУ “Про систему валютного регулювання і валютного контролю”.</w:t>
      </w:r>
    </w:p>
    <w:p w:rsidR="00997AD2" w:rsidRPr="00F407EB" w:rsidRDefault="00997AD2" w:rsidP="00A208B4">
      <w:pPr>
        <w:shd w:val="clear" w:color="auto" w:fill="FFFFFF"/>
        <w:ind w:firstLine="709"/>
        <w:jc w:val="both"/>
        <w:rPr>
          <w:lang w:val="uk-UA"/>
        </w:rPr>
      </w:pPr>
      <w:r w:rsidRPr="00A208B4">
        <w:rPr>
          <w:szCs w:val="28"/>
          <w:lang w:val="uk-UA"/>
        </w:rPr>
        <w:t>Валютне регулювання здійснює Національний банк України та Кабінет Міністрів України. До</w:t>
      </w:r>
      <w:r w:rsidRPr="00F407EB">
        <w:rPr>
          <w:lang w:val="uk-UA"/>
        </w:rPr>
        <w:t xml:space="preserve"> повноважень Національного банку України належать: здійснення валютної політики; складання платіжного балансу; нагромадження, зберігання і використання резервів валютних цінностей; видання генеральних та індивідуальних ліцензій; визначення курсу валют; здійснення валютного контролю. Національний банк України зобов’язаний проводити політику, спрямовану на підтримання валюти України, і з цією метою може виступати суб’єктом міжбанківського валютного ринку України.</w:t>
      </w:r>
    </w:p>
    <w:p w:rsidR="001A72EE" w:rsidRPr="00F407EB" w:rsidRDefault="001A72EE" w:rsidP="00F407EB">
      <w:pPr>
        <w:shd w:val="clear" w:color="auto" w:fill="FFFFFF"/>
        <w:ind w:firstLine="709"/>
        <w:jc w:val="both"/>
        <w:rPr>
          <w:lang w:val="uk-UA"/>
        </w:rPr>
      </w:pPr>
      <w:r w:rsidRPr="00F407EB">
        <w:rPr>
          <w:lang w:val="uk-UA"/>
        </w:rPr>
        <w:t>Валютний контроль здійснюється з метою дотримання валютного законодавства у сфері здійснення валютних операцій спеціально уповноваженими контролюючими органами. Органи, що здійснюють валютний контроль, мають право вимагати і одержувати від резидентів і нерезидентів повну інформацію про здійснення ними валютних операцій, стан банківських рахунків в іноземній валюті.</w:t>
      </w:r>
    </w:p>
    <w:p w:rsidR="00A208B4" w:rsidRDefault="00A208B4" w:rsidP="00F407EB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  <w:r w:rsidRPr="00F407EB">
        <w:rPr>
          <w:rFonts w:eastAsiaTheme="minorHAnsi"/>
          <w:b/>
          <w:bCs/>
          <w:szCs w:val="28"/>
          <w:lang w:val="uk-UA" w:eastAsia="en-US"/>
        </w:rPr>
        <w:t>Форма підсумкового контролю успішності навчання</w:t>
      </w: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8970A6" w:rsidRPr="00F407EB" w:rsidRDefault="008970A6" w:rsidP="00F407E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Підсумковий контроль – це перевірка рівня засвоєння знань, навичок,</w:t>
      </w: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вмінь та інших компетентно</w:t>
      </w:r>
      <w:r w:rsidR="003B7F6C">
        <w:rPr>
          <w:rFonts w:eastAsiaTheme="minorHAnsi"/>
          <w:szCs w:val="28"/>
          <w:lang w:val="uk-UA" w:eastAsia="en-US"/>
        </w:rPr>
        <w:t>стей за певний період навчального</w:t>
      </w:r>
    </w:p>
    <w:p w:rsidR="008970A6" w:rsidRPr="00F407EB" w:rsidRDefault="003B7F6C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семестру.</w:t>
      </w:r>
    </w:p>
    <w:p w:rsidR="008970A6" w:rsidRPr="00F407EB" w:rsidRDefault="008970A6" w:rsidP="00F407E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З навчальної дисципліни «</w:t>
      </w:r>
      <w:r w:rsidRPr="00CB136B">
        <w:rPr>
          <w:rFonts w:eastAsiaTheme="minorHAnsi"/>
          <w:szCs w:val="28"/>
          <w:u w:val="single"/>
          <w:lang w:val="uk-UA" w:eastAsia="en-US"/>
        </w:rPr>
        <w:t>Фінансове право</w:t>
      </w:r>
      <w:r w:rsidRPr="00F407EB">
        <w:rPr>
          <w:rFonts w:eastAsiaTheme="minorHAnsi"/>
          <w:szCs w:val="28"/>
          <w:lang w:val="uk-UA" w:eastAsia="en-US"/>
        </w:rPr>
        <w:t>» передбачено:</w:t>
      </w: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 xml:space="preserve">- для денної форми навчання – </w:t>
      </w:r>
      <w:r w:rsidR="00202D95" w:rsidRPr="00CB136B">
        <w:rPr>
          <w:rFonts w:eastAsiaTheme="minorHAnsi"/>
          <w:szCs w:val="28"/>
          <w:u w:val="single"/>
          <w:lang w:val="uk-UA" w:eastAsia="en-US"/>
        </w:rPr>
        <w:t>залік</w:t>
      </w:r>
      <w:r w:rsidRPr="00F407EB">
        <w:rPr>
          <w:rFonts w:eastAsiaTheme="minorHAnsi"/>
          <w:szCs w:val="28"/>
          <w:lang w:val="uk-UA" w:eastAsia="en-US"/>
        </w:rPr>
        <w:t>;</w:t>
      </w:r>
    </w:p>
    <w:p w:rsidR="00F407EB" w:rsidRDefault="00F407EB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  <w:r w:rsidRPr="00F407EB">
        <w:rPr>
          <w:rFonts w:eastAsiaTheme="minorHAnsi"/>
          <w:b/>
          <w:bCs/>
          <w:szCs w:val="28"/>
          <w:lang w:val="uk-UA" w:eastAsia="en-US"/>
        </w:rPr>
        <w:t>Критерії та засоби оцінювання успішності навчання</w:t>
      </w:r>
    </w:p>
    <w:p w:rsidR="00640B62" w:rsidRPr="00F407EB" w:rsidRDefault="00640B6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715FFF" w:rsidRPr="00F407EB" w:rsidRDefault="0055355E" w:rsidP="00F407EB">
      <w:pPr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Для навчальної дисципліни «</w:t>
      </w:r>
      <w:r w:rsidRPr="00CB136B">
        <w:rPr>
          <w:rFonts w:eastAsiaTheme="minorHAnsi"/>
          <w:szCs w:val="28"/>
          <w:u w:val="single"/>
          <w:lang w:val="uk-UA" w:eastAsia="en-US"/>
        </w:rPr>
        <w:t>Фінансове право</w:t>
      </w:r>
      <w:r w:rsidRPr="00F407EB">
        <w:rPr>
          <w:rFonts w:eastAsiaTheme="minorHAnsi"/>
          <w:szCs w:val="28"/>
          <w:lang w:val="uk-UA" w:eastAsia="en-US"/>
        </w:rPr>
        <w:t>»</w:t>
      </w:r>
      <w:r w:rsidR="00996CA5" w:rsidRPr="00F407EB">
        <w:rPr>
          <w:rFonts w:eastAsiaTheme="minorHAnsi"/>
          <w:szCs w:val="28"/>
          <w:lang w:val="uk-UA" w:eastAsia="en-US"/>
        </w:rPr>
        <w:t xml:space="preserve"> засобами діагностики знань (успішності навчання) виступають: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zCs w:val="28"/>
          <w:lang w:val="uk-UA"/>
        </w:rPr>
      </w:pPr>
      <w:r w:rsidRPr="00DA5716">
        <w:rPr>
          <w:szCs w:val="28"/>
          <w:lang w:val="uk-UA"/>
        </w:rPr>
        <w:t>В Університеті встановлюється єдина максимальна сума балів за всі види робіт з навчальної дисципліни</w:t>
      </w:r>
      <w:r w:rsidRPr="00DA5716">
        <w:rPr>
          <w:i/>
          <w:szCs w:val="28"/>
          <w:lang w:val="uk-UA"/>
        </w:rPr>
        <w:t xml:space="preserve"> – </w:t>
      </w:r>
      <w:r w:rsidRPr="00DA5716">
        <w:rPr>
          <w:b/>
          <w:szCs w:val="28"/>
          <w:lang w:val="uk-UA"/>
        </w:rPr>
        <w:t>100 балів</w:t>
      </w:r>
      <w:r w:rsidRPr="00DA5716">
        <w:rPr>
          <w:szCs w:val="28"/>
          <w:lang w:val="uk-UA"/>
        </w:rPr>
        <w:t>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zCs w:val="28"/>
          <w:lang w:val="uk-UA"/>
        </w:rPr>
        <w:t>Встановлюються</w:t>
      </w:r>
      <w:r w:rsidRPr="00DA5716">
        <w:rPr>
          <w:spacing w:val="-2"/>
          <w:szCs w:val="28"/>
          <w:lang w:val="uk-UA"/>
        </w:rPr>
        <w:t xml:space="preserve">: максимальні суми балів за виконання завдань у рамках аудиторної – </w:t>
      </w:r>
      <w:r w:rsidRPr="00DA5716">
        <w:rPr>
          <w:b/>
          <w:bCs/>
          <w:spacing w:val="-2"/>
          <w:szCs w:val="28"/>
          <w:lang w:val="uk-UA"/>
        </w:rPr>
        <w:t>30 балів</w:t>
      </w:r>
      <w:r w:rsidRPr="00DA5716">
        <w:rPr>
          <w:spacing w:val="-2"/>
          <w:szCs w:val="28"/>
          <w:lang w:val="uk-UA"/>
        </w:rPr>
        <w:t xml:space="preserve">, самостійної та індивідуальної роботи – </w:t>
      </w:r>
      <w:r w:rsidRPr="00DA5716">
        <w:rPr>
          <w:b/>
          <w:spacing w:val="-2"/>
          <w:szCs w:val="28"/>
          <w:lang w:val="uk-UA"/>
        </w:rPr>
        <w:t>30 балів</w:t>
      </w:r>
      <w:r w:rsidRPr="00DA5716">
        <w:rPr>
          <w:spacing w:val="-2"/>
          <w:szCs w:val="28"/>
          <w:lang w:val="uk-UA"/>
        </w:rPr>
        <w:t xml:space="preserve">; </w:t>
      </w:r>
      <w:r w:rsidRPr="00DA5716">
        <w:rPr>
          <w:b/>
          <w:spacing w:val="-2"/>
          <w:szCs w:val="28"/>
          <w:lang w:val="uk-UA"/>
        </w:rPr>
        <w:t>40 балів</w:t>
      </w:r>
      <w:r w:rsidRPr="00DA5716">
        <w:rPr>
          <w:spacing w:val="-2"/>
          <w:szCs w:val="28"/>
          <w:lang w:val="uk-UA"/>
        </w:rPr>
        <w:t xml:space="preserve"> – за виконання завдань, винесених на підсумковий контроль.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За </w:t>
      </w:r>
      <w:r w:rsidRPr="00DA5716">
        <w:rPr>
          <w:b/>
          <w:bCs/>
          <w:spacing w:val="-2"/>
          <w:szCs w:val="28"/>
          <w:lang w:val="uk-UA"/>
        </w:rPr>
        <w:t>аудиторну роботу</w:t>
      </w:r>
      <w:r w:rsidRPr="00DA5716">
        <w:rPr>
          <w:spacing w:val="-2"/>
          <w:szCs w:val="28"/>
          <w:lang w:val="uk-UA"/>
        </w:rPr>
        <w:t xml:space="preserve"> здобувач вищої освіти отримує бали після вивчення окремих блоків тем навчальної дисципліни. За кожен блок тем здобувач може отримати максимум </w:t>
      </w:r>
      <w:r w:rsidR="000F38D7">
        <w:rPr>
          <w:b/>
          <w:bCs/>
          <w:spacing w:val="-2"/>
          <w:szCs w:val="28"/>
          <w:lang w:val="uk-UA"/>
        </w:rPr>
        <w:t>15</w:t>
      </w:r>
      <w:r w:rsidRPr="00DA5716">
        <w:rPr>
          <w:b/>
          <w:bCs/>
          <w:spacing w:val="-2"/>
          <w:szCs w:val="28"/>
          <w:lang w:val="uk-UA"/>
        </w:rPr>
        <w:t xml:space="preserve"> балів</w:t>
      </w:r>
      <w:r w:rsidRPr="00DA5716">
        <w:rPr>
          <w:spacing w:val="-2"/>
          <w:szCs w:val="28"/>
          <w:lang w:val="uk-UA"/>
        </w:rPr>
        <w:t>. Навчальна дисципліна «</w:t>
      </w:r>
      <w:r>
        <w:rPr>
          <w:spacing w:val="-2"/>
          <w:szCs w:val="28"/>
          <w:lang w:val="uk-UA"/>
        </w:rPr>
        <w:t>Фінансове</w:t>
      </w:r>
      <w:r w:rsidRPr="00DA5716">
        <w:rPr>
          <w:spacing w:val="-2"/>
          <w:szCs w:val="28"/>
          <w:lang w:val="uk-UA"/>
        </w:rPr>
        <w:t xml:space="preserve"> </w:t>
      </w:r>
      <w:r w:rsidR="000F38D7">
        <w:rPr>
          <w:spacing w:val="-2"/>
          <w:szCs w:val="28"/>
          <w:lang w:val="uk-UA"/>
        </w:rPr>
        <w:t>право» складається з двох</w:t>
      </w:r>
      <w:r w:rsidRPr="00DA5716">
        <w:rPr>
          <w:spacing w:val="-2"/>
          <w:szCs w:val="28"/>
          <w:lang w:val="uk-UA"/>
        </w:rPr>
        <w:t xml:space="preserve"> блоків тем, а саме: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І Блок – Тема 1, Тема 2, Тема 3, Тема 4</w:t>
      </w:r>
      <w:r>
        <w:rPr>
          <w:spacing w:val="-2"/>
          <w:szCs w:val="28"/>
          <w:lang w:val="uk-UA"/>
        </w:rPr>
        <w:t>,</w:t>
      </w:r>
      <w:r w:rsidRPr="009372CB">
        <w:rPr>
          <w:spacing w:val="-2"/>
          <w:szCs w:val="28"/>
          <w:lang w:val="uk-UA"/>
        </w:rPr>
        <w:t xml:space="preserve"> </w:t>
      </w:r>
      <w:r w:rsidRPr="00DA5716">
        <w:rPr>
          <w:spacing w:val="-2"/>
          <w:szCs w:val="28"/>
          <w:lang w:val="uk-UA"/>
        </w:rPr>
        <w:t>Тема 5;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ІІ Блок –Тема 6, Тема 7; Тема 8</w:t>
      </w:r>
      <w:r>
        <w:rPr>
          <w:spacing w:val="-2"/>
          <w:szCs w:val="28"/>
          <w:lang w:val="uk-UA"/>
        </w:rPr>
        <w:t>,</w:t>
      </w:r>
      <w:r w:rsidRPr="009372CB">
        <w:rPr>
          <w:spacing w:val="-2"/>
          <w:szCs w:val="28"/>
          <w:lang w:val="uk-UA"/>
        </w:rPr>
        <w:t xml:space="preserve"> </w:t>
      </w:r>
      <w:r w:rsidRPr="00DA5716">
        <w:rPr>
          <w:spacing w:val="-2"/>
          <w:szCs w:val="28"/>
          <w:lang w:val="uk-UA"/>
        </w:rPr>
        <w:t>Тема 9, Тема 10</w:t>
      </w:r>
      <w:r>
        <w:rPr>
          <w:spacing w:val="-2"/>
          <w:szCs w:val="28"/>
          <w:lang w:val="uk-UA"/>
        </w:rPr>
        <w:t>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Оцінювання відповіді здобувача вищої освіти на занятті відбувається наступним чином: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iCs/>
          <w:spacing w:val="-2"/>
          <w:szCs w:val="28"/>
          <w:lang w:val="uk-UA"/>
        </w:rPr>
      </w:pPr>
      <w:r w:rsidRPr="00DA5716">
        <w:rPr>
          <w:b/>
          <w:bCs/>
          <w:spacing w:val="-2"/>
          <w:szCs w:val="28"/>
          <w:lang w:val="uk-UA"/>
        </w:rPr>
        <w:t>Відмінно</w:t>
      </w:r>
      <w:r w:rsidRPr="00DA5716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 xml:space="preserve">(4-5) </w:t>
      </w:r>
      <w:r w:rsidRPr="00DA5716">
        <w:rPr>
          <w:spacing w:val="-2"/>
          <w:szCs w:val="28"/>
          <w:lang w:val="uk-UA"/>
        </w:rPr>
        <w:t xml:space="preserve">– </w:t>
      </w:r>
      <w:r w:rsidRPr="00DA5716">
        <w:rPr>
          <w:iCs/>
          <w:spacing w:val="-2"/>
          <w:szCs w:val="28"/>
          <w:lang w:val="uk-UA"/>
        </w:rPr>
        <w:t xml:space="preserve">питання, винесені на розгляд, </w:t>
      </w:r>
      <w:r w:rsidRPr="00DA5716">
        <w:rPr>
          <w:b/>
          <w:bCs/>
          <w:iCs/>
          <w:spacing w:val="-2"/>
          <w:szCs w:val="28"/>
          <w:lang w:val="uk-UA"/>
        </w:rPr>
        <w:t xml:space="preserve">засвоєні у повному обсязі; на високому рівні сформовані </w:t>
      </w:r>
      <w:r w:rsidRPr="00DA5716">
        <w:rPr>
          <w:iCs/>
          <w:spacing w:val="-2"/>
          <w:szCs w:val="28"/>
          <w:lang w:val="uk-UA"/>
        </w:rPr>
        <w:t xml:space="preserve">необхідні практичні навички та вміння; </w:t>
      </w:r>
      <w:r w:rsidRPr="00DA5716">
        <w:rPr>
          <w:b/>
          <w:bCs/>
          <w:iCs/>
          <w:spacing w:val="-2"/>
          <w:szCs w:val="28"/>
          <w:lang w:val="uk-UA"/>
        </w:rPr>
        <w:t xml:space="preserve">всі </w:t>
      </w:r>
      <w:r w:rsidRPr="00DA5716">
        <w:rPr>
          <w:iCs/>
          <w:spacing w:val="-2"/>
          <w:szCs w:val="28"/>
          <w:lang w:val="uk-UA"/>
        </w:rPr>
        <w:t>навчальні завдання, передбачені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планом заняття, </w:t>
      </w:r>
      <w:r w:rsidRPr="00DA5716">
        <w:rPr>
          <w:b/>
          <w:bCs/>
          <w:iCs/>
          <w:spacing w:val="-2"/>
          <w:szCs w:val="28"/>
          <w:lang w:val="uk-UA"/>
        </w:rPr>
        <w:t xml:space="preserve">виконані </w:t>
      </w:r>
      <w:r w:rsidRPr="00DA5716">
        <w:rPr>
          <w:iCs/>
          <w:spacing w:val="-2"/>
          <w:szCs w:val="28"/>
          <w:lang w:val="uk-UA"/>
        </w:rPr>
        <w:t>в повному обсязі. Під час заняття продемонстрована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стабільна активність та ініціативність. Відповіді на </w:t>
      </w:r>
      <w:r w:rsidRPr="00DA5716">
        <w:rPr>
          <w:iCs/>
          <w:spacing w:val="-2"/>
          <w:szCs w:val="28"/>
          <w:lang w:val="uk-UA"/>
        </w:rPr>
        <w:lastRenderedPageBreak/>
        <w:t>теоретичні питання, розв’язання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>практичних завдань, висловлення власної думки стосовно дискусійних питань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ґрунтується </w:t>
      </w:r>
      <w:r w:rsidRPr="00DA5716">
        <w:rPr>
          <w:b/>
          <w:bCs/>
          <w:iCs/>
          <w:spacing w:val="-2"/>
          <w:szCs w:val="28"/>
          <w:lang w:val="uk-UA"/>
        </w:rPr>
        <w:t xml:space="preserve">на глибокому знанні </w:t>
      </w:r>
      <w:r w:rsidRPr="00DA5716">
        <w:rPr>
          <w:iCs/>
          <w:spacing w:val="-2"/>
          <w:szCs w:val="28"/>
          <w:lang w:val="uk-UA"/>
        </w:rPr>
        <w:t>чинного законодавства, теорії та правозастосовної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>практики;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b/>
          <w:bCs/>
          <w:iCs/>
          <w:spacing w:val="-2"/>
          <w:szCs w:val="28"/>
          <w:lang w:val="uk-UA"/>
        </w:rPr>
      </w:pPr>
      <w:r w:rsidRPr="00DA5716">
        <w:rPr>
          <w:b/>
          <w:bCs/>
          <w:iCs/>
          <w:spacing w:val="-2"/>
          <w:szCs w:val="28"/>
          <w:lang w:val="uk-UA"/>
        </w:rPr>
        <w:t>Задовільно</w:t>
      </w:r>
      <w:r w:rsidRPr="00DA5716">
        <w:rPr>
          <w:iCs/>
          <w:spacing w:val="-2"/>
          <w:szCs w:val="28"/>
          <w:lang w:val="uk-UA"/>
        </w:rPr>
        <w:t xml:space="preserve"> </w:t>
      </w:r>
      <w:r>
        <w:rPr>
          <w:iCs/>
          <w:spacing w:val="-2"/>
          <w:szCs w:val="28"/>
          <w:lang w:val="uk-UA"/>
        </w:rPr>
        <w:t xml:space="preserve">(3-2) </w:t>
      </w:r>
      <w:r w:rsidRPr="00DA5716">
        <w:rPr>
          <w:iCs/>
          <w:spacing w:val="-2"/>
          <w:szCs w:val="28"/>
          <w:lang w:val="uk-UA"/>
        </w:rPr>
        <w:t xml:space="preserve">– питання, винесені на розгляд, </w:t>
      </w:r>
      <w:r w:rsidRPr="00DA5716">
        <w:rPr>
          <w:b/>
          <w:bCs/>
          <w:iCs/>
          <w:spacing w:val="-2"/>
          <w:szCs w:val="28"/>
          <w:lang w:val="uk-UA"/>
        </w:rPr>
        <w:t>у цілому засвоєні</w:t>
      </w:r>
      <w:r w:rsidRPr="00DA5716">
        <w:rPr>
          <w:iCs/>
          <w:spacing w:val="-2"/>
          <w:szCs w:val="28"/>
          <w:lang w:val="uk-UA"/>
        </w:rPr>
        <w:t xml:space="preserve">; практичні навички та вміння мають </w:t>
      </w:r>
      <w:r w:rsidRPr="00DA5716">
        <w:rPr>
          <w:b/>
          <w:bCs/>
          <w:iCs/>
          <w:spacing w:val="-2"/>
          <w:szCs w:val="28"/>
          <w:lang w:val="uk-UA"/>
        </w:rPr>
        <w:t>поверхневий характер</w:t>
      </w:r>
      <w:r w:rsidRPr="00DA5716">
        <w:rPr>
          <w:iCs/>
          <w:spacing w:val="-2"/>
          <w:szCs w:val="28"/>
          <w:lang w:val="uk-UA"/>
        </w:rPr>
        <w:t xml:space="preserve">, потребують подальшого напрацювання та закріплення; навчальні завдання, передбачені планом заняття, </w:t>
      </w:r>
      <w:r w:rsidRPr="00DA5716">
        <w:rPr>
          <w:b/>
          <w:bCs/>
          <w:iCs/>
          <w:spacing w:val="-2"/>
          <w:szCs w:val="28"/>
          <w:lang w:val="uk-UA"/>
        </w:rPr>
        <w:t>виконані</w:t>
      </w:r>
      <w:r w:rsidRPr="00DA5716">
        <w:rPr>
          <w:iCs/>
          <w:spacing w:val="-2"/>
          <w:szCs w:val="28"/>
          <w:lang w:val="uk-UA"/>
        </w:rPr>
        <w:t xml:space="preserve">, </w:t>
      </w:r>
      <w:r w:rsidRPr="00DA5716">
        <w:rPr>
          <w:b/>
          <w:bCs/>
          <w:iCs/>
          <w:spacing w:val="-2"/>
          <w:szCs w:val="28"/>
          <w:lang w:val="uk-UA"/>
        </w:rPr>
        <w:t xml:space="preserve">деякі </w:t>
      </w:r>
      <w:r w:rsidRPr="00DA5716">
        <w:rPr>
          <w:iCs/>
          <w:spacing w:val="-2"/>
          <w:szCs w:val="28"/>
          <w:lang w:val="uk-UA"/>
        </w:rPr>
        <w:t xml:space="preserve">види завдань виконані </w:t>
      </w:r>
      <w:r w:rsidRPr="00DA5716">
        <w:rPr>
          <w:b/>
          <w:bCs/>
          <w:iCs/>
          <w:spacing w:val="-2"/>
          <w:szCs w:val="28"/>
          <w:lang w:val="uk-UA"/>
        </w:rPr>
        <w:t>з помилками.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b/>
          <w:bCs/>
          <w:spacing w:val="-2"/>
          <w:szCs w:val="28"/>
          <w:lang w:val="uk-UA"/>
        </w:rPr>
        <w:t>Незадовільно</w:t>
      </w:r>
      <w:r w:rsidRPr="00DA5716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 xml:space="preserve">(0-1) </w:t>
      </w:r>
      <w:r w:rsidRPr="00DA5716">
        <w:rPr>
          <w:spacing w:val="-2"/>
          <w:szCs w:val="28"/>
          <w:lang w:val="uk-UA"/>
        </w:rPr>
        <w:t xml:space="preserve">– здобувач вищої освіти </w:t>
      </w:r>
      <w:r w:rsidRPr="00DA5716">
        <w:rPr>
          <w:b/>
          <w:bCs/>
          <w:iCs/>
          <w:spacing w:val="-2"/>
          <w:szCs w:val="28"/>
          <w:lang w:val="uk-UA"/>
        </w:rPr>
        <w:t xml:space="preserve">не готовий до заняття, не знає </w:t>
      </w:r>
      <w:r w:rsidRPr="00DA5716">
        <w:rPr>
          <w:iCs/>
          <w:spacing w:val="-2"/>
          <w:szCs w:val="28"/>
          <w:lang w:val="uk-UA"/>
        </w:rPr>
        <w:t xml:space="preserve">більшої частини програмного матеріалу, </w:t>
      </w:r>
      <w:r w:rsidRPr="00DA5716">
        <w:rPr>
          <w:b/>
          <w:bCs/>
          <w:iCs/>
          <w:spacing w:val="-2"/>
          <w:szCs w:val="28"/>
          <w:lang w:val="uk-UA"/>
        </w:rPr>
        <w:t xml:space="preserve">з труднощами виконує </w:t>
      </w:r>
      <w:r w:rsidRPr="00DA5716">
        <w:rPr>
          <w:iCs/>
          <w:spacing w:val="-2"/>
          <w:szCs w:val="28"/>
          <w:lang w:val="uk-UA"/>
        </w:rPr>
        <w:t xml:space="preserve">завдання, невпевнено відтворює терміни і поняття, що розглядалися під час заняття, </w:t>
      </w:r>
      <w:r w:rsidRPr="00DA5716">
        <w:rPr>
          <w:b/>
          <w:bCs/>
          <w:iCs/>
          <w:spacing w:val="-2"/>
          <w:szCs w:val="28"/>
          <w:lang w:val="uk-UA"/>
        </w:rPr>
        <w:t>допускає змістовні помилки, не володіє</w:t>
      </w:r>
      <w:r w:rsidRPr="00DA5716">
        <w:rPr>
          <w:iCs/>
          <w:spacing w:val="-2"/>
          <w:szCs w:val="28"/>
          <w:lang w:val="uk-UA"/>
        </w:rPr>
        <w:t xml:space="preserve"> відповідними вміннями і навичками, необхідними для розв’язання професійних завдань.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За </w:t>
      </w:r>
      <w:r w:rsidRPr="00DA5716">
        <w:rPr>
          <w:b/>
          <w:bCs/>
          <w:spacing w:val="-2"/>
          <w:szCs w:val="28"/>
          <w:lang w:val="uk-UA"/>
        </w:rPr>
        <w:t>самостійну та індивідуальну роботу</w:t>
      </w:r>
      <w:r w:rsidRPr="00DA5716">
        <w:rPr>
          <w:spacing w:val="-2"/>
          <w:szCs w:val="28"/>
          <w:lang w:val="uk-UA"/>
        </w:rPr>
        <w:t xml:space="preserve"> здобувач вищої освіти отримує бали після виконання наступних видів завдань, які оцінюються згідно </w:t>
      </w:r>
      <w:r>
        <w:rPr>
          <w:spacing w:val="-2"/>
          <w:szCs w:val="28"/>
          <w:lang w:val="uk-UA"/>
        </w:rPr>
        <w:t>ї</w:t>
      </w:r>
      <w:r w:rsidRPr="00DA5716">
        <w:rPr>
          <w:spacing w:val="-2"/>
          <w:szCs w:val="28"/>
          <w:lang w:val="uk-UA"/>
        </w:rPr>
        <w:t>х складності: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Написання та публікації статті у фаховому виданні – </w:t>
      </w:r>
      <w:r w:rsidRPr="00DA5716">
        <w:rPr>
          <w:b/>
          <w:bCs/>
          <w:spacing w:val="-2"/>
          <w:szCs w:val="28"/>
          <w:lang w:val="uk-UA"/>
        </w:rPr>
        <w:t>30 балів</w:t>
      </w:r>
      <w:r w:rsidRPr="00DA5716">
        <w:rPr>
          <w:spacing w:val="-2"/>
          <w:szCs w:val="28"/>
          <w:lang w:val="uk-UA"/>
        </w:rPr>
        <w:t>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Написання та публікація тез доповідей на конференції міжнародного, всеукраїнського чи регіонального рівня – </w:t>
      </w:r>
      <w:r w:rsidRPr="00DA5716">
        <w:rPr>
          <w:b/>
          <w:bCs/>
          <w:spacing w:val="-2"/>
          <w:szCs w:val="28"/>
          <w:lang w:val="uk-UA"/>
        </w:rPr>
        <w:t>15 балів</w:t>
      </w:r>
      <w:r w:rsidRPr="00DA5716">
        <w:rPr>
          <w:spacing w:val="-2"/>
          <w:szCs w:val="28"/>
          <w:lang w:val="uk-UA"/>
        </w:rPr>
        <w:t>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Підготовка не більше 3 мультимедійних презентацій з обраних тем, де одна презентація оцінюється максимум – </w:t>
      </w:r>
      <w:r w:rsidRPr="00DA5716">
        <w:rPr>
          <w:b/>
          <w:bCs/>
          <w:spacing w:val="-2"/>
          <w:szCs w:val="28"/>
          <w:lang w:val="uk-UA"/>
        </w:rPr>
        <w:t>5 балів</w:t>
      </w:r>
      <w:r w:rsidRPr="00DA5716">
        <w:rPr>
          <w:spacing w:val="-2"/>
          <w:szCs w:val="28"/>
          <w:lang w:val="uk-UA"/>
        </w:rPr>
        <w:t>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Підготовка не більше 3 тестових завдань з обраних тем, де одні тестові завдання оцінюються максимум – </w:t>
      </w:r>
      <w:r w:rsidRPr="00DA5716">
        <w:rPr>
          <w:b/>
          <w:bCs/>
          <w:spacing w:val="-2"/>
          <w:szCs w:val="28"/>
          <w:lang w:val="uk-UA"/>
        </w:rPr>
        <w:t>5 балів</w:t>
      </w:r>
      <w:r w:rsidRPr="00DA5716">
        <w:rPr>
          <w:spacing w:val="-2"/>
          <w:szCs w:val="28"/>
          <w:lang w:val="uk-UA"/>
        </w:rPr>
        <w:t>;</w:t>
      </w:r>
    </w:p>
    <w:p w:rsidR="009372CB" w:rsidRDefault="009372CB" w:rsidP="009372CB">
      <w:r w:rsidRPr="00DA5716">
        <w:rPr>
          <w:szCs w:val="28"/>
          <w:lang w:val="uk-UA"/>
        </w:rPr>
        <w:t xml:space="preserve">Підготовка </w:t>
      </w:r>
      <w:r w:rsidRPr="00DA5716">
        <w:rPr>
          <w:spacing w:val="-2"/>
          <w:szCs w:val="28"/>
          <w:lang w:val="uk-UA"/>
        </w:rPr>
        <w:t xml:space="preserve">не більше 3 </w:t>
      </w:r>
      <w:r w:rsidRPr="00DA5716">
        <w:rPr>
          <w:szCs w:val="28"/>
          <w:lang w:val="uk-UA"/>
        </w:rPr>
        <w:t xml:space="preserve">практичних задач з обраних тем, де одна практична задача оцінюється максимум – </w:t>
      </w:r>
      <w:r w:rsidRPr="00DA5716">
        <w:rPr>
          <w:b/>
          <w:bCs/>
          <w:szCs w:val="28"/>
          <w:lang w:val="uk-UA"/>
        </w:rPr>
        <w:t>5 балів</w:t>
      </w:r>
      <w:r w:rsidRPr="00DA5716">
        <w:rPr>
          <w:szCs w:val="28"/>
          <w:lang w:val="uk-UA"/>
        </w:rPr>
        <w:t>.</w:t>
      </w:r>
    </w:p>
    <w:p w:rsidR="00F953C5" w:rsidRPr="00F407EB" w:rsidRDefault="00715FFF" w:rsidP="00F407EB">
      <w:pPr>
        <w:pStyle w:val="a3"/>
        <w:tabs>
          <w:tab w:val="left" w:pos="8288"/>
        </w:tabs>
        <w:ind w:right="328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 xml:space="preserve">Для      навчальної     </w:t>
      </w:r>
      <w:r w:rsidRPr="00F407EB">
        <w:rPr>
          <w:spacing w:val="26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дисципліни     </w:t>
      </w:r>
      <w:r w:rsidRPr="00F407EB">
        <w:rPr>
          <w:spacing w:val="15"/>
          <w:sz w:val="28"/>
          <w:szCs w:val="28"/>
          <w:lang w:val="uk-UA"/>
        </w:rPr>
        <w:t xml:space="preserve"> </w:t>
      </w:r>
      <w:r w:rsidRPr="00F407EB">
        <w:rPr>
          <w:spacing w:val="-4"/>
          <w:sz w:val="28"/>
          <w:szCs w:val="28"/>
          <w:lang w:val="uk-UA"/>
        </w:rPr>
        <w:t>«</w:t>
      </w:r>
      <w:r w:rsidRPr="00CB136B">
        <w:rPr>
          <w:spacing w:val="-4"/>
          <w:sz w:val="28"/>
          <w:szCs w:val="28"/>
          <w:u w:val="single"/>
          <w:lang w:val="uk-UA"/>
        </w:rPr>
        <w:t>Фінансове право</w:t>
      </w:r>
      <w:r w:rsidRPr="00F407EB">
        <w:rPr>
          <w:sz w:val="28"/>
          <w:szCs w:val="28"/>
          <w:lang w:val="uk-UA"/>
        </w:rPr>
        <w:t>» засобами діагностики знань (успішності навчання)</w:t>
      </w:r>
      <w:r w:rsidRPr="00F407EB">
        <w:rPr>
          <w:spacing w:val="-5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виступають:</w:t>
      </w:r>
    </w:p>
    <w:p w:rsidR="00B03B87" w:rsidRPr="00B03B87" w:rsidRDefault="00B03B87" w:rsidP="00B03B87">
      <w:pPr>
        <w:pStyle w:val="4"/>
        <w:spacing w:line="242" w:lineRule="auto"/>
        <w:ind w:right="425"/>
        <w:jc w:val="both"/>
        <w:rPr>
          <w:rFonts w:ascii="Times New Roman" w:hAnsi="Times New Roman" w:cs="Times New Roman"/>
          <w:i w:val="0"/>
          <w:lang w:val="uk-UA"/>
        </w:rPr>
      </w:pPr>
      <w:r w:rsidRPr="00B03B87">
        <w:rPr>
          <w:rStyle w:val="2827"/>
          <w:rFonts w:ascii="Times New Roman" w:hAnsi="Times New Roman" w:cs="Times New Roman"/>
          <w:i w:val="0"/>
          <w:color w:val="000000"/>
          <w:szCs w:val="28"/>
          <w:lang w:val="uk-UA"/>
        </w:rPr>
        <w:t>поточний контроль (</w:t>
      </w:r>
      <w:r w:rsidRPr="00B03B87">
        <w:rPr>
          <w:rFonts w:ascii="Times New Roman" w:hAnsi="Times New Roman" w:cs="Times New Roman"/>
          <w:i w:val="0"/>
          <w:color w:val="000000"/>
          <w:szCs w:val="28"/>
          <w:lang w:val="uk-UA"/>
        </w:rPr>
        <w:t>може проводитись усно, письмово або у формі комп’ютерного тестування, колоквіуму, оцінювання виступів на семінарських заняттях, ділових чи імітаційних ігор тощо, під час як навчальних занять, так і індивідуальної та самостійної роботи, зокрема з використанням системи управління дистанційним навчанням «</w:t>
      </w:r>
      <w:r w:rsidRPr="00B03B87">
        <w:rPr>
          <w:rFonts w:ascii="Times New Roman" w:hAnsi="Times New Roman" w:cs="Times New Roman"/>
          <w:i w:val="0"/>
          <w:color w:val="000000"/>
          <w:szCs w:val="28"/>
        </w:rPr>
        <w:t>Moodle</w:t>
      </w:r>
      <w:r w:rsidRPr="00B03B87">
        <w:rPr>
          <w:rFonts w:ascii="Times New Roman" w:hAnsi="Times New Roman" w:cs="Times New Roman"/>
          <w:i w:val="0"/>
          <w:color w:val="000000"/>
          <w:szCs w:val="28"/>
          <w:lang w:val="uk-UA"/>
        </w:rPr>
        <w:t>»).</w:t>
      </w:r>
    </w:p>
    <w:p w:rsidR="00917621" w:rsidRPr="00917621" w:rsidRDefault="00917621" w:rsidP="00917621">
      <w:pPr>
        <w:pStyle w:val="a3"/>
        <w:spacing w:before="4"/>
        <w:rPr>
          <w:b/>
          <w:lang w:val="uk-UA"/>
        </w:rPr>
      </w:pPr>
    </w:p>
    <w:p w:rsidR="00917621" w:rsidRPr="00917621" w:rsidRDefault="00917621" w:rsidP="00917621">
      <w:pPr>
        <w:pStyle w:val="4"/>
        <w:ind w:left="1134" w:right="618" w:hanging="1134"/>
        <w:jc w:val="center"/>
        <w:rPr>
          <w:rFonts w:ascii="Times New Roman" w:hAnsi="Times New Roman" w:cs="Times New Roman"/>
          <w:b/>
          <w:i w:val="0"/>
          <w:color w:val="auto"/>
          <w:lang w:val="uk-UA"/>
        </w:rPr>
      </w:pP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Інформаційне та методичне заб</w:t>
      </w:r>
      <w:r>
        <w:rPr>
          <w:rFonts w:ascii="Times New Roman" w:hAnsi="Times New Roman" w:cs="Times New Roman"/>
          <w:b/>
          <w:i w:val="0"/>
          <w:color w:val="auto"/>
          <w:lang w:val="uk-UA"/>
        </w:rPr>
        <w:t xml:space="preserve">езпечення навчальної дисципліни </w:t>
      </w: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(рекомендовані джерела інформації)</w:t>
      </w:r>
    </w:p>
    <w:p w:rsidR="00917621" w:rsidRPr="00917621" w:rsidRDefault="00917621" w:rsidP="00917621">
      <w:pPr>
        <w:pStyle w:val="a3"/>
        <w:spacing w:before="9"/>
        <w:rPr>
          <w:b/>
          <w:sz w:val="27"/>
          <w:lang w:val="uk-UA"/>
        </w:rPr>
      </w:pPr>
    </w:p>
    <w:p w:rsidR="00715FFF" w:rsidRPr="00F407EB" w:rsidRDefault="00917621" w:rsidP="004C34D7">
      <w:pPr>
        <w:jc w:val="center"/>
        <w:rPr>
          <w:lang w:val="uk-UA"/>
        </w:rPr>
        <w:sectPr w:rsidR="00715FFF" w:rsidRPr="00F407EB" w:rsidSect="003B7F6C">
          <w:pgSz w:w="11910" w:h="16850"/>
          <w:pgMar w:top="540" w:right="853" w:bottom="280" w:left="1380" w:header="288" w:footer="0" w:gutter="0"/>
          <w:cols w:space="720"/>
        </w:sectPr>
      </w:pPr>
      <w:r w:rsidRPr="00917621">
        <w:rPr>
          <w:lang w:val="uk-UA"/>
        </w:rPr>
        <w:t>Додаток</w:t>
      </w:r>
      <w:r w:rsidRPr="005366BD">
        <w:t xml:space="preserve"> 2</w:t>
      </w:r>
    </w:p>
    <w:p w:rsidR="00F953C5" w:rsidRPr="00135F24" w:rsidRDefault="00F953C5" w:rsidP="00135F24">
      <w:pPr>
        <w:spacing w:before="90"/>
        <w:ind w:left="5543"/>
        <w:jc w:val="both"/>
        <w:rPr>
          <w:sz w:val="24"/>
          <w:szCs w:val="28"/>
          <w:lang w:val="uk-UA"/>
        </w:rPr>
      </w:pPr>
    </w:p>
    <w:p w:rsidR="00F953C5" w:rsidRPr="00F407EB" w:rsidRDefault="00F953C5" w:rsidP="00F407EB">
      <w:pPr>
        <w:pStyle w:val="4"/>
        <w:ind w:left="5543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ЗАТВЕРДЖУЮ</w:t>
      </w:r>
    </w:p>
    <w:p w:rsidR="00F953C5" w:rsidRDefault="00F953C5" w:rsidP="001E0EF2">
      <w:pPr>
        <w:pStyle w:val="a3"/>
        <w:ind w:left="5542" w:right="933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Проректор Дніпропетровського державного університету внутрішніх справ</w:t>
      </w:r>
    </w:p>
    <w:p w:rsidR="001E0EF2" w:rsidRDefault="001E0EF2" w:rsidP="001E0EF2">
      <w:pPr>
        <w:pStyle w:val="a3"/>
        <w:ind w:left="5542" w:right="9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Лариса НАЛИВАЙКО</w:t>
      </w:r>
    </w:p>
    <w:p w:rsidR="000F38D7" w:rsidRPr="001E0EF2" w:rsidRDefault="000F38D7" w:rsidP="001E0EF2">
      <w:pPr>
        <w:pStyle w:val="a3"/>
        <w:ind w:left="5542" w:right="9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</w:t>
      </w:r>
    </w:p>
    <w:p w:rsidR="00F953C5" w:rsidRPr="00F407EB" w:rsidRDefault="00F953C5" w:rsidP="00F407EB">
      <w:pPr>
        <w:pStyle w:val="4"/>
        <w:spacing w:before="236"/>
        <w:ind w:left="2593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ОБСЯГ НАВЧАЛЬНОЇ ДИСЦИПЛІНИ</w:t>
      </w:r>
    </w:p>
    <w:p w:rsidR="00F953C5" w:rsidRPr="00F407EB" w:rsidRDefault="00F953C5" w:rsidP="00F407EB">
      <w:pPr>
        <w:jc w:val="both"/>
        <w:rPr>
          <w:lang w:val="uk-UA"/>
        </w:rPr>
      </w:pPr>
    </w:p>
    <w:p w:rsidR="00F953C5" w:rsidRPr="00CB136B" w:rsidRDefault="00F953C5" w:rsidP="00F407EB">
      <w:pPr>
        <w:pStyle w:val="a3"/>
        <w:spacing w:before="11"/>
        <w:jc w:val="center"/>
        <w:rPr>
          <w:b/>
          <w:sz w:val="28"/>
          <w:szCs w:val="28"/>
          <w:u w:val="single"/>
          <w:lang w:val="uk-UA"/>
        </w:rPr>
      </w:pPr>
      <w:r w:rsidRPr="00CB136B">
        <w:rPr>
          <w:b/>
          <w:sz w:val="28"/>
          <w:szCs w:val="28"/>
          <w:u w:val="single"/>
          <w:lang w:val="uk-UA"/>
        </w:rPr>
        <w:t>ФІНАНСОВЕ ПРАВО</w:t>
      </w:r>
    </w:p>
    <w:p w:rsidR="00F953C5" w:rsidRPr="00F407EB" w:rsidRDefault="00F953C5" w:rsidP="00F407EB">
      <w:pPr>
        <w:pStyle w:val="a3"/>
        <w:spacing w:before="11"/>
        <w:jc w:val="both"/>
        <w:rPr>
          <w:b/>
          <w:sz w:val="28"/>
          <w:szCs w:val="28"/>
          <w:lang w:val="uk-UA"/>
        </w:rPr>
      </w:pPr>
    </w:p>
    <w:p w:rsidR="00F953C5" w:rsidRPr="00F407EB" w:rsidRDefault="00F953C5" w:rsidP="00F407EB">
      <w:pPr>
        <w:pStyle w:val="a3"/>
        <w:tabs>
          <w:tab w:val="left" w:pos="5119"/>
          <w:tab w:val="left" w:pos="5605"/>
          <w:tab w:val="left" w:pos="7570"/>
          <w:tab w:val="left" w:pos="9530"/>
        </w:tabs>
        <w:spacing w:before="89"/>
        <w:ind w:left="322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Освітній</w:t>
      </w:r>
      <w:r w:rsidRPr="00F407EB">
        <w:rPr>
          <w:spacing w:val="-3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ступінь: </w:t>
      </w:r>
      <w:r w:rsidR="00FF2E99" w:rsidRPr="00CB136B">
        <w:rPr>
          <w:sz w:val="28"/>
          <w:szCs w:val="28"/>
          <w:u w:val="single"/>
          <w:lang w:val="uk-UA"/>
        </w:rPr>
        <w:t>Перший (</w:t>
      </w:r>
      <w:r w:rsidRPr="00CB136B">
        <w:rPr>
          <w:sz w:val="28"/>
          <w:szCs w:val="28"/>
          <w:u w:val="single"/>
          <w:lang w:val="uk-UA"/>
        </w:rPr>
        <w:t>бакалаврський</w:t>
      </w:r>
      <w:r w:rsidR="00FF2E99" w:rsidRPr="00CB136B">
        <w:rPr>
          <w:sz w:val="28"/>
          <w:szCs w:val="28"/>
          <w:u w:val="single"/>
          <w:lang w:val="uk-UA"/>
        </w:rPr>
        <w:t>)</w:t>
      </w:r>
      <w:r w:rsidRPr="00F407EB">
        <w:rPr>
          <w:sz w:val="28"/>
          <w:szCs w:val="28"/>
          <w:lang w:val="uk-UA"/>
        </w:rPr>
        <w:tab/>
        <w:t xml:space="preserve">Спеціальність: </w:t>
      </w:r>
      <w:r w:rsidRPr="00CB136B">
        <w:rPr>
          <w:sz w:val="28"/>
          <w:szCs w:val="28"/>
          <w:u w:val="single"/>
          <w:lang w:val="uk-UA"/>
        </w:rPr>
        <w:t>081 Право</w:t>
      </w:r>
    </w:p>
    <w:p w:rsidR="00F953C5" w:rsidRPr="00F407EB" w:rsidRDefault="00F953C5" w:rsidP="00F407EB">
      <w:pPr>
        <w:tabs>
          <w:tab w:val="left" w:pos="7881"/>
        </w:tabs>
        <w:spacing w:before="2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ab/>
      </w:r>
    </w:p>
    <w:p w:rsidR="00F953C5" w:rsidRPr="00F407EB" w:rsidRDefault="00F953C5" w:rsidP="00F407EB">
      <w:pPr>
        <w:pStyle w:val="a3"/>
        <w:tabs>
          <w:tab w:val="left" w:pos="4333"/>
          <w:tab w:val="left" w:pos="5110"/>
        </w:tabs>
        <w:ind w:left="3288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на</w:t>
      </w:r>
      <w:r w:rsidRPr="00F407EB">
        <w:rPr>
          <w:spacing w:val="-1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20</w:t>
      </w:r>
      <w:r w:rsidR="00080608" w:rsidRPr="00F407EB">
        <w:rPr>
          <w:sz w:val="28"/>
          <w:szCs w:val="28"/>
          <w:lang w:val="uk-UA"/>
        </w:rPr>
        <w:t>19</w:t>
      </w:r>
      <w:r w:rsidRPr="00F407EB">
        <w:rPr>
          <w:sz w:val="28"/>
          <w:szCs w:val="28"/>
          <w:lang w:val="uk-UA"/>
        </w:rPr>
        <w:t>/20</w:t>
      </w:r>
      <w:r w:rsidR="00080608" w:rsidRPr="00F407EB">
        <w:rPr>
          <w:sz w:val="28"/>
          <w:szCs w:val="28"/>
          <w:lang w:val="uk-UA"/>
        </w:rPr>
        <w:t>20</w:t>
      </w:r>
      <w:r w:rsidR="00080608" w:rsidRPr="00F407EB">
        <w:rPr>
          <w:sz w:val="28"/>
          <w:szCs w:val="28"/>
          <w:u w:val="single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навчальний</w:t>
      </w:r>
      <w:r w:rsidRPr="00F407EB">
        <w:rPr>
          <w:spacing w:val="-3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рік</w:t>
      </w:r>
    </w:p>
    <w:p w:rsidR="00F953C5" w:rsidRPr="00F407EB" w:rsidRDefault="00F953C5" w:rsidP="00F407EB">
      <w:pPr>
        <w:pStyle w:val="a3"/>
        <w:spacing w:before="2"/>
        <w:jc w:val="both"/>
        <w:rPr>
          <w:sz w:val="28"/>
          <w:szCs w:val="28"/>
          <w:lang w:val="uk-UA"/>
        </w:rPr>
      </w:pPr>
    </w:p>
    <w:p w:rsidR="00F953C5" w:rsidRPr="00F407EB" w:rsidRDefault="00F953C5" w:rsidP="00F407EB">
      <w:pPr>
        <w:tabs>
          <w:tab w:val="left" w:pos="3893"/>
          <w:tab w:val="left" w:pos="4815"/>
          <w:tab w:val="left" w:pos="5513"/>
          <w:tab w:val="left" w:pos="8344"/>
        </w:tabs>
        <w:spacing w:before="89"/>
        <w:ind w:left="322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Форма</w:t>
      </w:r>
      <w:r w:rsidRPr="00F407EB">
        <w:rPr>
          <w:b/>
          <w:spacing w:val="-1"/>
          <w:szCs w:val="28"/>
          <w:lang w:val="uk-UA"/>
        </w:rPr>
        <w:t xml:space="preserve"> </w:t>
      </w:r>
      <w:r w:rsidRPr="00F407EB">
        <w:rPr>
          <w:b/>
          <w:szCs w:val="28"/>
          <w:lang w:val="uk-UA"/>
        </w:rPr>
        <w:t>навчання</w:t>
      </w:r>
      <w:r w:rsidR="00080608" w:rsidRPr="00F407EB">
        <w:rPr>
          <w:b/>
          <w:szCs w:val="28"/>
          <w:lang w:val="uk-UA"/>
        </w:rPr>
        <w:t>:</w:t>
      </w:r>
      <w:r w:rsidRPr="00F407EB">
        <w:rPr>
          <w:b/>
          <w:spacing w:val="67"/>
          <w:szCs w:val="28"/>
          <w:lang w:val="uk-UA"/>
        </w:rPr>
        <w:t xml:space="preserve"> </w:t>
      </w:r>
      <w:r w:rsidRPr="00F407EB">
        <w:rPr>
          <w:b/>
          <w:szCs w:val="28"/>
          <w:lang w:val="uk-UA"/>
        </w:rPr>
        <w:t>ДЕННА</w:t>
      </w:r>
      <w:r w:rsidRPr="00F407EB">
        <w:rPr>
          <w:b/>
          <w:szCs w:val="28"/>
          <w:lang w:val="uk-UA"/>
        </w:rPr>
        <w:tab/>
      </w:r>
      <w:r w:rsidRPr="00F407EB">
        <w:rPr>
          <w:szCs w:val="28"/>
          <w:lang w:val="uk-UA"/>
        </w:rPr>
        <w:t>Обсяг</w:t>
      </w:r>
      <w:r w:rsidR="00080608" w:rsidRPr="00F407EB">
        <w:rPr>
          <w:szCs w:val="28"/>
          <w:lang w:val="uk-UA"/>
        </w:rPr>
        <w:t>:</w:t>
      </w:r>
      <w:r w:rsidRPr="00F407EB">
        <w:rPr>
          <w:szCs w:val="28"/>
          <w:lang w:val="uk-UA"/>
        </w:rPr>
        <w:tab/>
      </w:r>
      <w:r w:rsidRPr="00CB136B">
        <w:rPr>
          <w:szCs w:val="28"/>
          <w:u w:val="single"/>
          <w:lang w:val="uk-UA"/>
        </w:rPr>
        <w:t>кредитів</w:t>
      </w:r>
      <w:r w:rsidR="0056783F" w:rsidRPr="00CB136B">
        <w:rPr>
          <w:szCs w:val="28"/>
          <w:u w:val="single"/>
          <w:lang w:val="uk-UA"/>
        </w:rPr>
        <w:t xml:space="preserve"> 3,0</w:t>
      </w:r>
      <w:r w:rsidRPr="00CB136B">
        <w:rPr>
          <w:spacing w:val="-1"/>
          <w:szCs w:val="28"/>
          <w:u w:val="single"/>
          <w:lang w:val="uk-UA"/>
        </w:rPr>
        <w:t xml:space="preserve"> </w:t>
      </w:r>
      <w:r w:rsidRPr="00CB136B">
        <w:rPr>
          <w:szCs w:val="28"/>
          <w:u w:val="single"/>
          <w:lang w:val="uk-UA"/>
        </w:rPr>
        <w:t>ЄКТС</w:t>
      </w:r>
      <w:r w:rsidRPr="00CB136B">
        <w:rPr>
          <w:spacing w:val="-1"/>
          <w:szCs w:val="28"/>
          <w:u w:val="single"/>
          <w:lang w:val="uk-UA"/>
        </w:rPr>
        <w:t xml:space="preserve"> </w:t>
      </w:r>
      <w:r w:rsidRPr="00CB136B">
        <w:rPr>
          <w:szCs w:val="28"/>
          <w:u w:val="single"/>
          <w:lang w:val="uk-UA"/>
        </w:rPr>
        <w:t>(</w:t>
      </w:r>
      <w:r w:rsidR="0056783F" w:rsidRPr="00CB136B">
        <w:rPr>
          <w:szCs w:val="28"/>
          <w:u w:val="single"/>
          <w:lang w:val="uk-UA"/>
        </w:rPr>
        <w:t xml:space="preserve">90 </w:t>
      </w:r>
      <w:r w:rsidRPr="00CB136B">
        <w:rPr>
          <w:szCs w:val="28"/>
          <w:u w:val="single"/>
          <w:lang w:val="uk-UA"/>
        </w:rPr>
        <w:t>годин).</w:t>
      </w:r>
    </w:p>
    <w:p w:rsidR="00F953C5" w:rsidRPr="00F407EB" w:rsidRDefault="00F953C5" w:rsidP="00F407EB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F953C5" w:rsidRPr="00F407EB" w:rsidRDefault="00F953C5" w:rsidP="00F407EB">
      <w:pPr>
        <w:pStyle w:val="a3"/>
        <w:tabs>
          <w:tab w:val="left" w:pos="5301"/>
        </w:tabs>
        <w:spacing w:before="89"/>
        <w:ind w:left="322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Факультет</w:t>
      </w:r>
      <w:r w:rsidR="0056783F" w:rsidRPr="00F407EB">
        <w:rPr>
          <w:sz w:val="28"/>
          <w:szCs w:val="28"/>
          <w:lang w:val="uk-UA"/>
        </w:rPr>
        <w:t xml:space="preserve">: </w:t>
      </w:r>
      <w:r w:rsidR="0056783F" w:rsidRPr="00CB136B">
        <w:rPr>
          <w:sz w:val="28"/>
          <w:szCs w:val="28"/>
          <w:u w:val="single"/>
          <w:lang w:val="uk-UA"/>
        </w:rPr>
        <w:t>юридичний</w:t>
      </w:r>
    </w:p>
    <w:p w:rsidR="00FF2E99" w:rsidRPr="00F407EB" w:rsidRDefault="0056783F" w:rsidP="00F407EB">
      <w:pPr>
        <w:pStyle w:val="a3"/>
        <w:tabs>
          <w:tab w:val="left" w:pos="1684"/>
          <w:tab w:val="left" w:pos="1893"/>
          <w:tab w:val="left" w:pos="5295"/>
        </w:tabs>
        <w:ind w:left="322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 xml:space="preserve">Курс: </w:t>
      </w:r>
      <w:r w:rsidRPr="00CB136B">
        <w:rPr>
          <w:sz w:val="28"/>
          <w:szCs w:val="28"/>
          <w:u w:val="single"/>
          <w:lang w:val="uk-UA"/>
        </w:rPr>
        <w:t>3</w:t>
      </w:r>
      <w:r w:rsidRPr="00F407EB">
        <w:rPr>
          <w:sz w:val="28"/>
          <w:szCs w:val="28"/>
          <w:lang w:val="uk-UA"/>
        </w:rPr>
        <w:tab/>
        <w:t xml:space="preserve">Групи: </w:t>
      </w:r>
      <w:r w:rsidRPr="00CB136B">
        <w:rPr>
          <w:sz w:val="28"/>
          <w:szCs w:val="28"/>
          <w:u w:val="single"/>
          <w:lang w:val="uk-UA"/>
        </w:rPr>
        <w:t>ЮД-741</w:t>
      </w:r>
      <w:r w:rsidR="00FF2E99" w:rsidRPr="00CB136B">
        <w:rPr>
          <w:sz w:val="28"/>
          <w:szCs w:val="28"/>
          <w:u w:val="single"/>
          <w:lang w:val="uk-UA"/>
        </w:rPr>
        <w:t>/7410, ЮД-921МС</w:t>
      </w:r>
    </w:p>
    <w:p w:rsidR="00F953C5" w:rsidRPr="00F407EB" w:rsidRDefault="00F953C5" w:rsidP="00F407EB">
      <w:pPr>
        <w:pStyle w:val="a3"/>
        <w:spacing w:before="9"/>
        <w:jc w:val="both"/>
        <w:rPr>
          <w:sz w:val="28"/>
          <w:szCs w:val="28"/>
          <w:lang w:val="uk-UA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043"/>
        <w:gridCol w:w="707"/>
        <w:gridCol w:w="707"/>
        <w:gridCol w:w="565"/>
        <w:gridCol w:w="566"/>
        <w:gridCol w:w="568"/>
        <w:gridCol w:w="1246"/>
      </w:tblGrid>
      <w:tr w:rsidR="00F953C5" w:rsidRPr="00F407EB" w:rsidTr="00013C56">
        <w:trPr>
          <w:trHeight w:val="275"/>
        </w:trPr>
        <w:tc>
          <w:tcPr>
            <w:tcW w:w="1028" w:type="dxa"/>
            <w:vMerge w:val="restart"/>
            <w:textDirection w:val="btLr"/>
          </w:tcPr>
          <w:p w:rsidR="00F953C5" w:rsidRPr="00F407EB" w:rsidRDefault="00F953C5" w:rsidP="00F407EB">
            <w:pPr>
              <w:pStyle w:val="TableParagraph"/>
              <w:spacing w:before="105"/>
              <w:ind w:left="112" w:right="166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№  теми   згідно з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F407EB">
              <w:rPr>
                <w:sz w:val="28"/>
                <w:szCs w:val="28"/>
                <w:lang w:val="uk-UA"/>
              </w:rPr>
              <w:t>РПНД</w:t>
            </w:r>
          </w:p>
        </w:tc>
        <w:tc>
          <w:tcPr>
            <w:tcW w:w="4043" w:type="dxa"/>
            <w:vMerge w:val="restart"/>
          </w:tcPr>
          <w:p w:rsidR="00F953C5" w:rsidRPr="00F407EB" w:rsidRDefault="00F953C5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  <w:p w:rsidR="00F953C5" w:rsidRPr="00F407EB" w:rsidRDefault="00F953C5" w:rsidP="00F407EB">
            <w:pPr>
              <w:pStyle w:val="TableParagraph"/>
              <w:spacing w:before="8"/>
              <w:jc w:val="both"/>
              <w:rPr>
                <w:sz w:val="28"/>
                <w:szCs w:val="28"/>
                <w:lang w:val="uk-UA"/>
              </w:rPr>
            </w:pPr>
          </w:p>
          <w:p w:rsidR="00F953C5" w:rsidRPr="00F407EB" w:rsidRDefault="0025474D" w:rsidP="004C34D7">
            <w:pPr>
              <w:pStyle w:val="TableParagraph"/>
              <w:spacing w:before="1"/>
              <w:ind w:right="318" w:firstLine="676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 xml:space="preserve">Назва теми (згідно з </w:t>
            </w:r>
            <w:r w:rsidR="00F953C5" w:rsidRPr="00F407EB">
              <w:rPr>
                <w:sz w:val="28"/>
                <w:szCs w:val="28"/>
                <w:lang w:val="uk-UA"/>
              </w:rPr>
              <w:t>РПНД)</w:t>
            </w:r>
          </w:p>
        </w:tc>
        <w:tc>
          <w:tcPr>
            <w:tcW w:w="707" w:type="dxa"/>
            <w:vMerge w:val="restart"/>
            <w:textDirection w:val="btLr"/>
          </w:tcPr>
          <w:p w:rsidR="00F953C5" w:rsidRPr="00F407EB" w:rsidRDefault="00F953C5" w:rsidP="00F407EB">
            <w:pPr>
              <w:pStyle w:val="TableParagraph"/>
              <w:tabs>
                <w:tab w:val="left" w:pos="1366"/>
              </w:tabs>
              <w:spacing w:before="108"/>
              <w:ind w:left="112" w:right="166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Загальний</w:t>
            </w:r>
            <w:r w:rsidRPr="00F407EB">
              <w:rPr>
                <w:sz w:val="28"/>
                <w:szCs w:val="28"/>
                <w:lang w:val="uk-UA"/>
              </w:rPr>
              <w:tab/>
              <w:t xml:space="preserve"> обсяг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F407EB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406" w:type="dxa"/>
            <w:gridSpan w:val="4"/>
          </w:tcPr>
          <w:p w:rsidR="00F953C5" w:rsidRPr="00F407EB" w:rsidRDefault="00F953C5" w:rsidP="00F407EB">
            <w:pPr>
              <w:pStyle w:val="TableParagraph"/>
              <w:ind w:left="265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1246" w:type="dxa"/>
            <w:vMerge w:val="restart"/>
            <w:textDirection w:val="btLr"/>
          </w:tcPr>
          <w:p w:rsidR="00F953C5" w:rsidRPr="00F407EB" w:rsidRDefault="00F953C5" w:rsidP="00F407EB">
            <w:pPr>
              <w:pStyle w:val="TableParagraph"/>
              <w:spacing w:before="113"/>
              <w:ind w:left="297" w:hanging="8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Самостійна та</w:t>
            </w:r>
          </w:p>
          <w:p w:rsidR="00F953C5" w:rsidRPr="00F407EB" w:rsidRDefault="00F953C5" w:rsidP="00F407EB">
            <w:pPr>
              <w:pStyle w:val="TableParagraph"/>
              <w:spacing w:before="6"/>
              <w:ind w:left="669" w:right="-99" w:hanging="37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і</w:t>
            </w:r>
            <w:r w:rsidRPr="00F407EB">
              <w:rPr>
                <w:spacing w:val="1"/>
                <w:sz w:val="28"/>
                <w:szCs w:val="28"/>
                <w:lang w:val="uk-UA"/>
              </w:rPr>
              <w:t>н</w:t>
            </w:r>
            <w:r w:rsidRPr="00F407EB">
              <w:rPr>
                <w:sz w:val="28"/>
                <w:szCs w:val="28"/>
                <w:lang w:val="uk-UA"/>
              </w:rPr>
              <w:t>д</w:t>
            </w:r>
            <w:r w:rsidRPr="00F407EB">
              <w:rPr>
                <w:spacing w:val="1"/>
                <w:sz w:val="28"/>
                <w:szCs w:val="28"/>
                <w:lang w:val="uk-UA"/>
              </w:rPr>
              <w:t>и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>відуа</w:t>
            </w:r>
            <w:r w:rsidRPr="00F407EB">
              <w:rPr>
                <w:sz w:val="28"/>
                <w:szCs w:val="28"/>
                <w:lang w:val="uk-UA"/>
              </w:rPr>
              <w:t>л</w:t>
            </w:r>
            <w:r w:rsidRPr="00F407EB">
              <w:rPr>
                <w:spacing w:val="-2"/>
                <w:sz w:val="28"/>
                <w:szCs w:val="28"/>
                <w:lang w:val="uk-UA"/>
              </w:rPr>
              <w:t>ь</w:t>
            </w:r>
            <w:r w:rsidRPr="00F407EB">
              <w:rPr>
                <w:sz w:val="28"/>
                <w:szCs w:val="28"/>
                <w:lang w:val="uk-UA"/>
              </w:rPr>
              <w:t>на робота</w:t>
            </w:r>
          </w:p>
        </w:tc>
      </w:tr>
      <w:tr w:rsidR="00F953C5" w:rsidRPr="00F407EB" w:rsidTr="00013C56">
        <w:trPr>
          <w:trHeight w:val="1749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07" w:type="dxa"/>
            <w:textDirection w:val="btLr"/>
          </w:tcPr>
          <w:p w:rsidR="00F953C5" w:rsidRPr="00F407EB" w:rsidRDefault="00F953C5" w:rsidP="00F407EB">
            <w:pPr>
              <w:pStyle w:val="TableParagraph"/>
              <w:spacing w:before="109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5" w:type="dxa"/>
            <w:textDirection w:val="btLr"/>
          </w:tcPr>
          <w:p w:rsidR="00F953C5" w:rsidRPr="00F407EB" w:rsidRDefault="00F953C5" w:rsidP="00F407EB">
            <w:pPr>
              <w:pStyle w:val="TableParagraph"/>
              <w:spacing w:before="112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66" w:type="dxa"/>
            <w:textDirection w:val="btLr"/>
          </w:tcPr>
          <w:p w:rsidR="00F953C5" w:rsidRPr="00F407EB" w:rsidRDefault="00F953C5" w:rsidP="00F407EB">
            <w:pPr>
              <w:pStyle w:val="TableParagraph"/>
              <w:spacing w:before="114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568" w:type="dxa"/>
            <w:textDirection w:val="btLr"/>
          </w:tcPr>
          <w:p w:rsidR="00F953C5" w:rsidRPr="00F407EB" w:rsidRDefault="00F953C5" w:rsidP="00F407EB">
            <w:pPr>
              <w:pStyle w:val="TableParagraph"/>
              <w:spacing w:before="115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Практ.заняття</w:t>
            </w:r>
          </w:p>
        </w:tc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</w:tr>
      <w:tr w:rsidR="00F953C5" w:rsidRPr="00F407EB" w:rsidTr="00013C56">
        <w:trPr>
          <w:trHeight w:val="352"/>
        </w:trPr>
        <w:tc>
          <w:tcPr>
            <w:tcW w:w="1028" w:type="dxa"/>
          </w:tcPr>
          <w:p w:rsidR="00F953C5" w:rsidRPr="00F407EB" w:rsidRDefault="00F953C5" w:rsidP="00F407EB">
            <w:pPr>
              <w:pStyle w:val="TableParagraph"/>
              <w:ind w:left="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43" w:type="dxa"/>
          </w:tcPr>
          <w:p w:rsidR="00F953C5" w:rsidRPr="00F407EB" w:rsidRDefault="00F953C5" w:rsidP="00F407EB">
            <w:pPr>
              <w:pStyle w:val="TableParagraph"/>
              <w:ind w:left="6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7" w:type="dxa"/>
          </w:tcPr>
          <w:p w:rsidR="00F953C5" w:rsidRPr="00F407EB" w:rsidRDefault="00F953C5" w:rsidP="00F407EB">
            <w:pPr>
              <w:pStyle w:val="TableParagraph"/>
              <w:ind w:left="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dxa"/>
          </w:tcPr>
          <w:p w:rsidR="00F953C5" w:rsidRPr="00F407EB" w:rsidRDefault="00F953C5" w:rsidP="00F407EB">
            <w:pPr>
              <w:pStyle w:val="TableParagraph"/>
              <w:ind w:left="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953C5" w:rsidRPr="00F407EB" w:rsidRDefault="00F953C5" w:rsidP="00F407EB">
            <w:pPr>
              <w:pStyle w:val="TableParagraph"/>
              <w:ind w:left="1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dxa"/>
          </w:tcPr>
          <w:p w:rsidR="00F953C5" w:rsidRPr="00F407EB" w:rsidRDefault="00F953C5" w:rsidP="00F407EB">
            <w:pPr>
              <w:pStyle w:val="TableParagraph"/>
              <w:ind w:left="20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8" w:type="dxa"/>
          </w:tcPr>
          <w:p w:rsidR="00F953C5" w:rsidRPr="00F407EB" w:rsidRDefault="00F953C5" w:rsidP="00F407EB">
            <w:pPr>
              <w:pStyle w:val="TableParagraph"/>
              <w:ind w:left="19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46" w:type="dxa"/>
          </w:tcPr>
          <w:p w:rsidR="00F953C5" w:rsidRPr="00F407EB" w:rsidRDefault="00F953C5" w:rsidP="00F407EB">
            <w:pPr>
              <w:pStyle w:val="TableParagraph"/>
              <w:ind w:left="1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F953C5" w:rsidRPr="00F407EB" w:rsidTr="00013C56">
        <w:trPr>
          <w:trHeight w:val="417"/>
        </w:trPr>
        <w:tc>
          <w:tcPr>
            <w:tcW w:w="1028" w:type="dxa"/>
          </w:tcPr>
          <w:p w:rsidR="00F953C5" w:rsidRPr="00F407EB" w:rsidRDefault="00F953C5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43" w:type="dxa"/>
          </w:tcPr>
          <w:p w:rsidR="00F953C5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 xml:space="preserve">Тема 1. </w:t>
            </w:r>
            <w:r w:rsidR="00BA24B8" w:rsidRPr="00F407EB">
              <w:rPr>
                <w:sz w:val="28"/>
                <w:szCs w:val="28"/>
                <w:lang w:val="uk-UA"/>
              </w:rPr>
              <w:t xml:space="preserve">Фінансова діяльність держави. </w:t>
            </w:r>
            <w:r w:rsidR="00803707" w:rsidRPr="00F407EB">
              <w:rPr>
                <w:sz w:val="28"/>
                <w:szCs w:val="28"/>
                <w:lang w:val="uk-UA"/>
              </w:rPr>
              <w:t>Предмет, метод, система та джерела фінансового права.</w:t>
            </w:r>
          </w:p>
        </w:tc>
        <w:tc>
          <w:tcPr>
            <w:tcW w:w="707" w:type="dxa"/>
          </w:tcPr>
          <w:p w:rsidR="00F953C5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953C5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953C5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953C5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F953C5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6" w:type="dxa"/>
          </w:tcPr>
          <w:p w:rsidR="00F953C5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953C5" w:rsidRPr="00F407EB" w:rsidTr="00013C56">
        <w:trPr>
          <w:trHeight w:val="417"/>
        </w:trPr>
        <w:tc>
          <w:tcPr>
            <w:tcW w:w="1028" w:type="dxa"/>
          </w:tcPr>
          <w:p w:rsidR="00F953C5" w:rsidRPr="00F407EB" w:rsidRDefault="00F953C5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43" w:type="dxa"/>
          </w:tcPr>
          <w:p w:rsidR="00F953C5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2. Поняття фінансового права, фінансово-правові норми і фінансові правовідносини.</w:t>
            </w:r>
          </w:p>
        </w:tc>
        <w:tc>
          <w:tcPr>
            <w:tcW w:w="707" w:type="dxa"/>
          </w:tcPr>
          <w:p w:rsidR="00F953C5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953C5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953C5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953C5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F953C5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6" w:type="dxa"/>
          </w:tcPr>
          <w:p w:rsidR="00F953C5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953C5" w:rsidRPr="00F407EB" w:rsidTr="00013C56">
        <w:trPr>
          <w:trHeight w:val="417"/>
        </w:trPr>
        <w:tc>
          <w:tcPr>
            <w:tcW w:w="1028" w:type="dxa"/>
          </w:tcPr>
          <w:p w:rsidR="00F953C5" w:rsidRPr="00F407EB" w:rsidRDefault="00F953C5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43" w:type="dxa"/>
          </w:tcPr>
          <w:p w:rsidR="00F953C5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 xml:space="preserve">Тема 3. Правове регулювання фінансового контролю в </w:t>
            </w:r>
            <w:r w:rsidRPr="00F407EB">
              <w:rPr>
                <w:sz w:val="28"/>
                <w:szCs w:val="28"/>
                <w:lang w:val="uk-UA"/>
              </w:rPr>
              <w:lastRenderedPageBreak/>
              <w:t>Україні.</w:t>
            </w:r>
          </w:p>
        </w:tc>
        <w:tc>
          <w:tcPr>
            <w:tcW w:w="707" w:type="dxa"/>
          </w:tcPr>
          <w:p w:rsidR="00F953C5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07" w:type="dxa"/>
          </w:tcPr>
          <w:p w:rsidR="00F953C5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953C5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953C5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F953C5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6" w:type="dxa"/>
          </w:tcPr>
          <w:p w:rsidR="00F953C5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F2E99" w:rsidRPr="00F407EB" w:rsidTr="00013C56">
        <w:trPr>
          <w:trHeight w:val="417"/>
        </w:trPr>
        <w:tc>
          <w:tcPr>
            <w:tcW w:w="1028" w:type="dxa"/>
          </w:tcPr>
          <w:p w:rsidR="00FF2E99" w:rsidRPr="00F407EB" w:rsidRDefault="00FF2E99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43" w:type="dxa"/>
          </w:tcPr>
          <w:p w:rsidR="00FF2E99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4. Бюджетне право</w:t>
            </w:r>
            <w:r w:rsidR="001D120C" w:rsidRPr="00F407EB">
              <w:rPr>
                <w:sz w:val="28"/>
                <w:szCs w:val="28"/>
                <w:lang w:val="uk-UA"/>
              </w:rPr>
              <w:t>, бюджетні правовідносини</w:t>
            </w:r>
            <w:r w:rsidRPr="00F407EB">
              <w:rPr>
                <w:sz w:val="28"/>
                <w:szCs w:val="28"/>
                <w:lang w:val="uk-UA"/>
              </w:rPr>
              <w:t xml:space="preserve"> та бюджетна система України.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F2E99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F2E99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FF2E99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6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F2E99" w:rsidRPr="00F407EB" w:rsidTr="00013C56">
        <w:trPr>
          <w:trHeight w:val="417"/>
        </w:trPr>
        <w:tc>
          <w:tcPr>
            <w:tcW w:w="1028" w:type="dxa"/>
          </w:tcPr>
          <w:p w:rsidR="00FF2E99" w:rsidRPr="00F407EB" w:rsidRDefault="00FF2E99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43" w:type="dxa"/>
          </w:tcPr>
          <w:p w:rsidR="00FF2E99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5. Бюджетний процес України.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F2E99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F2E99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FF2E99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6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F2E99" w:rsidRPr="00F407EB" w:rsidTr="00013C56">
        <w:trPr>
          <w:trHeight w:val="417"/>
        </w:trPr>
        <w:tc>
          <w:tcPr>
            <w:tcW w:w="1028" w:type="dxa"/>
          </w:tcPr>
          <w:p w:rsidR="00FF2E99" w:rsidRPr="00F407EB" w:rsidRDefault="00FF2E99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43" w:type="dxa"/>
          </w:tcPr>
          <w:p w:rsidR="00FF2E99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6.Правов</w:t>
            </w:r>
            <w:r w:rsidR="0001457A" w:rsidRPr="00F407EB">
              <w:rPr>
                <w:sz w:val="28"/>
                <w:szCs w:val="28"/>
                <w:lang w:val="uk-UA"/>
              </w:rPr>
              <w:t>і основи державних і місцевих запозичень, державного і місцевого боргу та державного кредиту.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F2E99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F2E99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6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F2E99" w:rsidRPr="00F407EB" w:rsidTr="00013C56">
        <w:trPr>
          <w:trHeight w:val="417"/>
        </w:trPr>
        <w:tc>
          <w:tcPr>
            <w:tcW w:w="1028" w:type="dxa"/>
          </w:tcPr>
          <w:p w:rsidR="00FF2E99" w:rsidRPr="00F407EB" w:rsidRDefault="00FF2E99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43" w:type="dxa"/>
          </w:tcPr>
          <w:p w:rsidR="00FF2E99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7. П</w:t>
            </w:r>
            <w:r w:rsidR="00803707" w:rsidRPr="00F407EB">
              <w:rPr>
                <w:sz w:val="28"/>
                <w:szCs w:val="28"/>
                <w:lang w:val="uk-UA"/>
              </w:rPr>
              <w:t>одаткова система України. Поняття та види податків.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F2E99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F2E99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6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F2E99" w:rsidRPr="00F407EB" w:rsidTr="00013C56">
        <w:trPr>
          <w:trHeight w:val="417"/>
        </w:trPr>
        <w:tc>
          <w:tcPr>
            <w:tcW w:w="1028" w:type="dxa"/>
          </w:tcPr>
          <w:p w:rsidR="00FF2E99" w:rsidRPr="00F407EB" w:rsidRDefault="00FF2E99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43" w:type="dxa"/>
          </w:tcPr>
          <w:p w:rsidR="00FF2E99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8.</w:t>
            </w:r>
            <w:r w:rsidR="00BA24B8" w:rsidRPr="00F407EB">
              <w:rPr>
                <w:sz w:val="28"/>
                <w:szCs w:val="28"/>
                <w:lang w:val="uk-UA"/>
              </w:rPr>
              <w:t xml:space="preserve"> Правові основи банківської діяльності</w:t>
            </w:r>
            <w:r w:rsidRPr="00F40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F2E99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F2E99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6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F2E99" w:rsidRPr="00F407EB" w:rsidTr="00013C56">
        <w:trPr>
          <w:trHeight w:val="417"/>
        </w:trPr>
        <w:tc>
          <w:tcPr>
            <w:tcW w:w="1028" w:type="dxa"/>
          </w:tcPr>
          <w:p w:rsidR="00FF2E99" w:rsidRPr="00F407EB" w:rsidRDefault="00FF2E99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43" w:type="dxa"/>
          </w:tcPr>
          <w:p w:rsidR="00FF2E99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9. Правові засади державного кредиту.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FF2E99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FF2E99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FF2E99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6" w:type="dxa"/>
          </w:tcPr>
          <w:p w:rsidR="00FF2E99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313E58" w:rsidRPr="00F407EB" w:rsidTr="00013C56">
        <w:trPr>
          <w:trHeight w:val="417"/>
        </w:trPr>
        <w:tc>
          <w:tcPr>
            <w:tcW w:w="1028" w:type="dxa"/>
          </w:tcPr>
          <w:p w:rsidR="00313E58" w:rsidRPr="00F407EB" w:rsidRDefault="00313E58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043" w:type="dxa"/>
          </w:tcPr>
          <w:p w:rsidR="00313E58" w:rsidRPr="00F407EB" w:rsidRDefault="00313E58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 xml:space="preserve">Тема 10. Правове регулювання </w:t>
            </w:r>
            <w:r w:rsidR="00BA24B8" w:rsidRPr="00F407EB">
              <w:rPr>
                <w:sz w:val="28"/>
                <w:szCs w:val="28"/>
                <w:lang w:val="uk-UA"/>
              </w:rPr>
              <w:t>валютного законодавства та валютного контролю</w:t>
            </w:r>
            <w:r w:rsidRPr="00F40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7" w:type="dxa"/>
          </w:tcPr>
          <w:p w:rsidR="00313E58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313E58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313E58" w:rsidRPr="00F407EB" w:rsidRDefault="00313E58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313E58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:rsidR="00313E58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6" w:type="dxa"/>
          </w:tcPr>
          <w:p w:rsidR="00313E58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F953C5" w:rsidRPr="00F407EB" w:rsidTr="00013C56">
        <w:trPr>
          <w:trHeight w:val="417"/>
        </w:trPr>
        <w:tc>
          <w:tcPr>
            <w:tcW w:w="1028" w:type="dxa"/>
          </w:tcPr>
          <w:p w:rsidR="00F953C5" w:rsidRPr="00F407EB" w:rsidRDefault="00F953C5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F953C5" w:rsidRPr="00F407EB" w:rsidRDefault="00F953C5" w:rsidP="00F407EB">
            <w:pPr>
              <w:pStyle w:val="TableParagraph"/>
              <w:ind w:right="9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707" w:type="dxa"/>
          </w:tcPr>
          <w:p w:rsidR="00F953C5" w:rsidRPr="00F407EB" w:rsidRDefault="00FF2E99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07" w:type="dxa"/>
          </w:tcPr>
          <w:p w:rsidR="00F953C5" w:rsidRPr="00F407EB" w:rsidRDefault="00FF2E99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65" w:type="dxa"/>
          </w:tcPr>
          <w:p w:rsidR="00F953C5" w:rsidRPr="00F407EB" w:rsidRDefault="00FF2E99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6" w:type="dxa"/>
          </w:tcPr>
          <w:p w:rsidR="00F953C5" w:rsidRPr="00F407EB" w:rsidRDefault="00FF2E99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8" w:type="dxa"/>
          </w:tcPr>
          <w:p w:rsidR="00F953C5" w:rsidRPr="00F407EB" w:rsidRDefault="00FF2E99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6" w:type="dxa"/>
          </w:tcPr>
          <w:p w:rsidR="00F953C5" w:rsidRPr="00F407EB" w:rsidRDefault="00FF2E99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50</w:t>
            </w:r>
          </w:p>
        </w:tc>
      </w:tr>
      <w:tr w:rsidR="00F953C5" w:rsidRPr="00F407EB" w:rsidTr="00013C56">
        <w:trPr>
          <w:trHeight w:val="414"/>
        </w:trPr>
        <w:tc>
          <w:tcPr>
            <w:tcW w:w="1028" w:type="dxa"/>
          </w:tcPr>
          <w:p w:rsidR="00F953C5" w:rsidRPr="00F407EB" w:rsidRDefault="00F953C5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F953C5" w:rsidRPr="00F407EB" w:rsidRDefault="00F953C5" w:rsidP="00F407EB">
            <w:pPr>
              <w:pStyle w:val="TableParagraph"/>
              <w:ind w:right="9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4359" w:type="dxa"/>
            <w:gridSpan w:val="6"/>
          </w:tcPr>
          <w:p w:rsidR="00F953C5" w:rsidRPr="00F407EB" w:rsidRDefault="00FF2E99" w:rsidP="00F407EB">
            <w:pPr>
              <w:pStyle w:val="TableParagraph"/>
              <w:ind w:left="1196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FF2E99" w:rsidRPr="00F407EB" w:rsidRDefault="00F953C5" w:rsidP="00F407EB">
      <w:pPr>
        <w:pStyle w:val="a3"/>
        <w:tabs>
          <w:tab w:val="left" w:pos="9241"/>
        </w:tabs>
        <w:spacing w:before="89"/>
        <w:jc w:val="both"/>
        <w:rPr>
          <w:szCs w:val="28"/>
          <w:lang w:val="uk-UA"/>
        </w:rPr>
      </w:pPr>
      <w:r w:rsidRPr="00F407EB">
        <w:rPr>
          <w:sz w:val="28"/>
          <w:szCs w:val="28"/>
          <w:lang w:val="uk-UA"/>
        </w:rPr>
        <w:t>Розглянуто і схвалено на</w:t>
      </w:r>
      <w:r w:rsidRPr="00F407EB">
        <w:rPr>
          <w:spacing w:val="-14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засіданні</w:t>
      </w:r>
      <w:r w:rsidRPr="00F407EB">
        <w:rPr>
          <w:spacing w:val="-2"/>
          <w:sz w:val="28"/>
          <w:szCs w:val="28"/>
          <w:lang w:val="uk-UA"/>
        </w:rPr>
        <w:t xml:space="preserve"> </w:t>
      </w:r>
      <w:r w:rsidR="00FF2E99" w:rsidRPr="00F407EB">
        <w:rPr>
          <w:sz w:val="28"/>
          <w:szCs w:val="28"/>
          <w:lang w:val="uk-UA"/>
        </w:rPr>
        <w:t>кафедри цивільно-правових дисциплін</w:t>
      </w:r>
    </w:p>
    <w:p w:rsidR="00F953C5" w:rsidRPr="00F407EB" w:rsidRDefault="00F953C5" w:rsidP="00F407EB">
      <w:pPr>
        <w:pStyle w:val="a3"/>
        <w:tabs>
          <w:tab w:val="left" w:pos="9241"/>
        </w:tabs>
        <w:spacing w:before="89"/>
        <w:jc w:val="both"/>
        <w:rPr>
          <w:szCs w:val="28"/>
          <w:lang w:val="uk-UA"/>
        </w:rPr>
      </w:pPr>
      <w:r w:rsidRPr="00F407EB">
        <w:rPr>
          <w:sz w:val="28"/>
          <w:szCs w:val="28"/>
          <w:lang w:val="uk-UA"/>
        </w:rPr>
        <w:t>протокол</w:t>
      </w:r>
      <w:r w:rsidRPr="00F407EB">
        <w:rPr>
          <w:spacing w:val="-3"/>
          <w:sz w:val="28"/>
          <w:szCs w:val="28"/>
          <w:lang w:val="uk-UA"/>
        </w:rPr>
        <w:t xml:space="preserve"> </w:t>
      </w:r>
      <w:r w:rsidR="00FF2E99" w:rsidRPr="00F407EB">
        <w:rPr>
          <w:sz w:val="28"/>
          <w:szCs w:val="28"/>
          <w:lang w:val="uk-UA"/>
        </w:rPr>
        <w:t>від «____»__________20____№____</w:t>
      </w:r>
      <w:r w:rsidRPr="00F407EB">
        <w:rPr>
          <w:sz w:val="28"/>
          <w:szCs w:val="28"/>
          <w:lang w:val="uk-UA"/>
        </w:rPr>
        <w:t>.</w:t>
      </w:r>
    </w:p>
    <w:p w:rsidR="00F953C5" w:rsidRPr="00F407EB" w:rsidRDefault="00F953C5" w:rsidP="00F407EB">
      <w:pPr>
        <w:pStyle w:val="a3"/>
        <w:jc w:val="both"/>
        <w:rPr>
          <w:sz w:val="28"/>
          <w:szCs w:val="28"/>
          <w:lang w:val="uk-UA"/>
        </w:rPr>
      </w:pPr>
    </w:p>
    <w:p w:rsidR="00F953C5" w:rsidRPr="00F407EB" w:rsidRDefault="00F953C5" w:rsidP="00F407EB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640B62" w:rsidRPr="00F407EB" w:rsidRDefault="00640B62" w:rsidP="00F407EB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640B62" w:rsidRPr="00F407EB" w:rsidRDefault="00640B62" w:rsidP="00F407EB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640B62" w:rsidRPr="00F407EB" w:rsidRDefault="00640B62" w:rsidP="00F407EB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640B62" w:rsidRPr="00F407EB" w:rsidRDefault="00640B62" w:rsidP="00F407EB">
      <w:pPr>
        <w:pStyle w:val="4"/>
        <w:tabs>
          <w:tab w:val="left" w:pos="4764"/>
          <w:tab w:val="left" w:pos="6756"/>
        </w:tabs>
        <w:spacing w:before="1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Завідувач</w:t>
      </w:r>
      <w:r w:rsidR="00F953C5" w:rsidRPr="00F407EB">
        <w:rPr>
          <w:rFonts w:ascii="Times New Roman" w:hAnsi="Times New Roman" w:cs="Times New Roman"/>
          <w:b/>
          <w:i w:val="0"/>
          <w:color w:val="auto"/>
          <w:spacing w:val="-3"/>
          <w:szCs w:val="28"/>
          <w:lang w:val="uk-UA"/>
        </w:rPr>
        <w:t xml:space="preserve"> </w:t>
      </w:r>
      <w:r w:rsidR="00F953C5"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кафедри</w:t>
      </w:r>
    </w:p>
    <w:p w:rsidR="00F953C5" w:rsidRDefault="001E0EF2" w:rsidP="00F407EB">
      <w:pPr>
        <w:pStyle w:val="4"/>
        <w:tabs>
          <w:tab w:val="left" w:pos="4764"/>
          <w:tab w:val="left" w:pos="6756"/>
        </w:tabs>
        <w:spacing w:before="1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цивільно-пр</w:t>
      </w:r>
      <w:r w:rsidR="00B73C26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авових дисциплін</w:t>
      </w:r>
      <w:r w:rsidR="00B73C26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 xml:space="preserve">                 Лілія ЗОЛОТУХІНА</w:t>
      </w:r>
    </w:p>
    <w:p w:rsidR="0051496D" w:rsidRDefault="0051496D" w:rsidP="0051496D">
      <w:pPr>
        <w:rPr>
          <w:lang w:val="uk-UA"/>
        </w:rPr>
      </w:pPr>
    </w:p>
    <w:p w:rsidR="0051496D" w:rsidRDefault="0051496D" w:rsidP="0051496D">
      <w:pPr>
        <w:rPr>
          <w:lang w:val="uk-UA"/>
        </w:rPr>
      </w:pPr>
    </w:p>
    <w:p w:rsidR="0051496D" w:rsidRDefault="0051496D" w:rsidP="0051496D">
      <w:pPr>
        <w:rPr>
          <w:lang w:val="uk-UA"/>
        </w:rPr>
      </w:pPr>
    </w:p>
    <w:p w:rsidR="0051496D" w:rsidRDefault="0051496D" w:rsidP="0051496D">
      <w:pPr>
        <w:rPr>
          <w:lang w:val="uk-UA"/>
        </w:rPr>
      </w:pPr>
    </w:p>
    <w:p w:rsidR="0051496D" w:rsidRDefault="0051496D" w:rsidP="0051496D">
      <w:pPr>
        <w:rPr>
          <w:lang w:val="uk-UA"/>
        </w:rPr>
      </w:pPr>
    </w:p>
    <w:p w:rsidR="0051496D" w:rsidRDefault="0051496D" w:rsidP="0051496D">
      <w:pPr>
        <w:rPr>
          <w:lang w:val="uk-UA"/>
        </w:rPr>
      </w:pPr>
    </w:p>
    <w:p w:rsidR="0051496D" w:rsidRDefault="0051496D" w:rsidP="0051496D">
      <w:pPr>
        <w:rPr>
          <w:lang w:val="uk-UA"/>
        </w:rPr>
      </w:pPr>
    </w:p>
    <w:p w:rsidR="00996CA5" w:rsidRPr="00B73C26" w:rsidRDefault="00996CA5" w:rsidP="00B73C26">
      <w:pPr>
        <w:pStyle w:val="4"/>
        <w:ind w:left="5543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</w:p>
    <w:sectPr w:rsidR="00996CA5" w:rsidRPr="00B73C26" w:rsidSect="00F407EB">
      <w:headerReference w:type="default" r:id="rId8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65" w:rsidRDefault="00A65C65">
      <w:r>
        <w:separator/>
      </w:r>
    </w:p>
  </w:endnote>
  <w:endnote w:type="continuationSeparator" w:id="0">
    <w:p w:rsidR="00A65C65" w:rsidRDefault="00A6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65" w:rsidRDefault="00A65C65">
      <w:r>
        <w:separator/>
      </w:r>
    </w:p>
  </w:footnote>
  <w:footnote w:type="continuationSeparator" w:id="0">
    <w:p w:rsidR="00A65C65" w:rsidRDefault="00A6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6D" w:rsidRDefault="00A65C65">
    <w:pPr>
      <w:pStyle w:val="a3"/>
      <w:spacing w:line="14" w:lineRule="auto"/>
    </w:pPr>
    <w:r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6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51496D" w:rsidRDefault="0051496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3C26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3CF"/>
    <w:multiLevelType w:val="hybridMultilevel"/>
    <w:tmpl w:val="49942DE6"/>
    <w:lvl w:ilvl="0" w:tplc="61E4F9A8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348"/>
    <w:multiLevelType w:val="hybridMultilevel"/>
    <w:tmpl w:val="2FFC37A8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3A10"/>
    <w:multiLevelType w:val="hybridMultilevel"/>
    <w:tmpl w:val="3E84D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6054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2581C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06468"/>
    <w:multiLevelType w:val="hybridMultilevel"/>
    <w:tmpl w:val="73BC6684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47A37"/>
    <w:multiLevelType w:val="hybridMultilevel"/>
    <w:tmpl w:val="E09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F8A"/>
    <w:multiLevelType w:val="singleLevel"/>
    <w:tmpl w:val="66C8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7C90E89"/>
    <w:multiLevelType w:val="hybridMultilevel"/>
    <w:tmpl w:val="B4CCA21A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57524"/>
    <w:multiLevelType w:val="hybridMultilevel"/>
    <w:tmpl w:val="E1449FF2"/>
    <w:lvl w:ilvl="0" w:tplc="C19C026A">
      <w:numFmt w:val="bullet"/>
      <w:lvlText w:val="–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BE469A">
      <w:start w:val="1"/>
      <w:numFmt w:val="decimal"/>
      <w:lvlText w:val="%2."/>
      <w:lvlJc w:val="left"/>
      <w:pPr>
        <w:ind w:left="322" w:hanging="164"/>
      </w:pPr>
      <w:rPr>
        <w:rFonts w:ascii="Times New Roman" w:eastAsia="Times New Roman" w:hAnsi="Times New Roman" w:cs="Times New Roman"/>
        <w:w w:val="100"/>
      </w:rPr>
    </w:lvl>
    <w:lvl w:ilvl="2" w:tplc="AB3242EC">
      <w:numFmt w:val="bullet"/>
      <w:lvlText w:val="•"/>
      <w:lvlJc w:val="left"/>
      <w:pPr>
        <w:ind w:left="1622" w:hanging="164"/>
      </w:pPr>
      <w:rPr>
        <w:rFonts w:hint="default"/>
      </w:rPr>
    </w:lvl>
    <w:lvl w:ilvl="3" w:tplc="D5C46520">
      <w:numFmt w:val="bullet"/>
      <w:lvlText w:val="•"/>
      <w:lvlJc w:val="left"/>
      <w:pPr>
        <w:ind w:left="2705" w:hanging="164"/>
      </w:pPr>
      <w:rPr>
        <w:rFonts w:hint="default"/>
      </w:rPr>
    </w:lvl>
    <w:lvl w:ilvl="4" w:tplc="1CAA3126">
      <w:numFmt w:val="bullet"/>
      <w:lvlText w:val="•"/>
      <w:lvlJc w:val="left"/>
      <w:pPr>
        <w:ind w:left="3788" w:hanging="164"/>
      </w:pPr>
      <w:rPr>
        <w:rFonts w:hint="default"/>
      </w:rPr>
    </w:lvl>
    <w:lvl w:ilvl="5" w:tplc="C4127924"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E67CB9F2">
      <w:numFmt w:val="bullet"/>
      <w:lvlText w:val="•"/>
      <w:lvlJc w:val="left"/>
      <w:pPr>
        <w:ind w:left="5954" w:hanging="164"/>
      </w:pPr>
      <w:rPr>
        <w:rFonts w:hint="default"/>
      </w:rPr>
    </w:lvl>
    <w:lvl w:ilvl="7" w:tplc="F1607F3E">
      <w:numFmt w:val="bullet"/>
      <w:lvlText w:val="•"/>
      <w:lvlJc w:val="left"/>
      <w:pPr>
        <w:ind w:left="7037" w:hanging="164"/>
      </w:pPr>
      <w:rPr>
        <w:rFonts w:hint="default"/>
      </w:rPr>
    </w:lvl>
    <w:lvl w:ilvl="8" w:tplc="F0602BE4">
      <w:numFmt w:val="bullet"/>
      <w:lvlText w:val="•"/>
      <w:lvlJc w:val="left"/>
      <w:pPr>
        <w:ind w:left="8120" w:hanging="164"/>
      </w:pPr>
      <w:rPr>
        <w:rFonts w:hint="default"/>
      </w:rPr>
    </w:lvl>
  </w:abstractNum>
  <w:abstractNum w:abstractNumId="11" w15:restartNumberingAfterBreak="0">
    <w:nsid w:val="299E5089"/>
    <w:multiLevelType w:val="hybridMultilevel"/>
    <w:tmpl w:val="E03A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11E"/>
    <w:multiLevelType w:val="hybridMultilevel"/>
    <w:tmpl w:val="7672988E"/>
    <w:lvl w:ilvl="0" w:tplc="1D5216D8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2FF87368"/>
    <w:multiLevelType w:val="hybridMultilevel"/>
    <w:tmpl w:val="4BCC32DC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F7A3A"/>
    <w:multiLevelType w:val="hybridMultilevel"/>
    <w:tmpl w:val="71B4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11591"/>
    <w:multiLevelType w:val="hybridMultilevel"/>
    <w:tmpl w:val="807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191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0BC9"/>
    <w:multiLevelType w:val="hybridMultilevel"/>
    <w:tmpl w:val="8B805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5D0CF7"/>
    <w:multiLevelType w:val="hybridMultilevel"/>
    <w:tmpl w:val="9936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3308F"/>
    <w:multiLevelType w:val="hybridMultilevel"/>
    <w:tmpl w:val="9F5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79E2"/>
    <w:multiLevelType w:val="hybridMultilevel"/>
    <w:tmpl w:val="CDA6D270"/>
    <w:lvl w:ilvl="0" w:tplc="5EDA6B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027D"/>
    <w:multiLevelType w:val="hybridMultilevel"/>
    <w:tmpl w:val="F88EF10A"/>
    <w:lvl w:ilvl="0" w:tplc="D1E2714C">
      <w:start w:val="1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 w15:restartNumberingAfterBreak="0">
    <w:nsid w:val="4CC906CB"/>
    <w:multiLevelType w:val="hybridMultilevel"/>
    <w:tmpl w:val="576EB08A"/>
    <w:lvl w:ilvl="0" w:tplc="22FCA23C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4EF96C22"/>
    <w:multiLevelType w:val="hybridMultilevel"/>
    <w:tmpl w:val="C8C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7A2C"/>
    <w:multiLevelType w:val="multilevel"/>
    <w:tmpl w:val="3DA41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BA6E84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0409"/>
    <w:multiLevelType w:val="hybridMultilevel"/>
    <w:tmpl w:val="500E829C"/>
    <w:lvl w:ilvl="0" w:tplc="4732D9F0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86F59F4"/>
    <w:multiLevelType w:val="hybridMultilevel"/>
    <w:tmpl w:val="638ED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381F"/>
    <w:multiLevelType w:val="hybridMultilevel"/>
    <w:tmpl w:val="D6B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F3EFF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E37A8"/>
    <w:multiLevelType w:val="hybridMultilevel"/>
    <w:tmpl w:val="AC246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B50FB"/>
    <w:multiLevelType w:val="hybridMultilevel"/>
    <w:tmpl w:val="0B2A9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F190B"/>
    <w:multiLevelType w:val="hybridMultilevel"/>
    <w:tmpl w:val="F598906C"/>
    <w:lvl w:ilvl="0" w:tplc="65640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B02C4"/>
    <w:multiLevelType w:val="hybridMultilevel"/>
    <w:tmpl w:val="57C6B4CC"/>
    <w:lvl w:ilvl="0" w:tplc="D1703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4FA2"/>
    <w:multiLevelType w:val="multilevel"/>
    <w:tmpl w:val="EDDEE50A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1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94" w:hanging="2160"/>
      </w:pPr>
      <w:rPr>
        <w:rFonts w:hint="default"/>
      </w:rPr>
    </w:lvl>
  </w:abstractNum>
  <w:abstractNum w:abstractNumId="36" w15:restartNumberingAfterBreak="0">
    <w:nsid w:val="71134296"/>
    <w:multiLevelType w:val="hybridMultilevel"/>
    <w:tmpl w:val="5F16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95179"/>
    <w:multiLevelType w:val="hybridMultilevel"/>
    <w:tmpl w:val="A25E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75A73"/>
    <w:multiLevelType w:val="hybridMultilevel"/>
    <w:tmpl w:val="536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90582"/>
    <w:multiLevelType w:val="hybridMultilevel"/>
    <w:tmpl w:val="E94A3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80D6A2C"/>
    <w:multiLevelType w:val="hybridMultilevel"/>
    <w:tmpl w:val="B7B0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C354C"/>
    <w:multiLevelType w:val="singleLevel"/>
    <w:tmpl w:val="C7C0A10C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</w:abstractNum>
  <w:abstractNum w:abstractNumId="42" w15:restartNumberingAfterBreak="0">
    <w:nsid w:val="790D3CD2"/>
    <w:multiLevelType w:val="hybridMultilevel"/>
    <w:tmpl w:val="BB2403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6091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71A49"/>
    <w:multiLevelType w:val="hybridMultilevel"/>
    <w:tmpl w:val="5726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39"/>
  </w:num>
  <w:num w:numId="5">
    <w:abstractNumId w:val="32"/>
  </w:num>
  <w:num w:numId="6">
    <w:abstractNumId w:val="3"/>
  </w:num>
  <w:num w:numId="7">
    <w:abstractNumId w:val="21"/>
  </w:num>
  <w:num w:numId="8">
    <w:abstractNumId w:val="23"/>
  </w:num>
  <w:num w:numId="9">
    <w:abstractNumId w:val="22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43"/>
  </w:num>
  <w:num w:numId="15">
    <w:abstractNumId w:val="31"/>
  </w:num>
  <w:num w:numId="16">
    <w:abstractNumId w:val="20"/>
  </w:num>
  <w:num w:numId="17">
    <w:abstractNumId w:val="24"/>
  </w:num>
  <w:num w:numId="18">
    <w:abstractNumId w:val="12"/>
  </w:num>
  <w:num w:numId="19">
    <w:abstractNumId w:val="34"/>
  </w:num>
  <w:num w:numId="20">
    <w:abstractNumId w:val="8"/>
  </w:num>
  <w:num w:numId="21">
    <w:abstractNumId w:val="29"/>
  </w:num>
  <w:num w:numId="22">
    <w:abstractNumId w:val="41"/>
  </w:num>
  <w:num w:numId="23">
    <w:abstractNumId w:val="16"/>
  </w:num>
  <w:num w:numId="24">
    <w:abstractNumId w:val="25"/>
  </w:num>
  <w:num w:numId="25">
    <w:abstractNumId w:val="5"/>
  </w:num>
  <w:num w:numId="26">
    <w:abstractNumId w:val="1"/>
  </w:num>
  <w:num w:numId="27">
    <w:abstractNumId w:val="0"/>
  </w:num>
  <w:num w:numId="28">
    <w:abstractNumId w:val="4"/>
  </w:num>
  <w:num w:numId="29">
    <w:abstractNumId w:val="38"/>
  </w:num>
  <w:num w:numId="30">
    <w:abstractNumId w:val="11"/>
  </w:num>
  <w:num w:numId="31">
    <w:abstractNumId w:val="30"/>
  </w:num>
  <w:num w:numId="32">
    <w:abstractNumId w:val="40"/>
  </w:num>
  <w:num w:numId="33">
    <w:abstractNumId w:val="27"/>
  </w:num>
  <w:num w:numId="34">
    <w:abstractNumId w:val="28"/>
  </w:num>
  <w:num w:numId="35">
    <w:abstractNumId w:val="37"/>
  </w:num>
  <w:num w:numId="36">
    <w:abstractNumId w:val="26"/>
  </w:num>
  <w:num w:numId="37">
    <w:abstractNumId w:val="18"/>
  </w:num>
  <w:num w:numId="38">
    <w:abstractNumId w:val="35"/>
  </w:num>
  <w:num w:numId="39">
    <w:abstractNumId w:val="2"/>
  </w:num>
  <w:num w:numId="40">
    <w:abstractNumId w:val="9"/>
  </w:num>
  <w:num w:numId="41">
    <w:abstractNumId w:val="13"/>
  </w:num>
  <w:num w:numId="42">
    <w:abstractNumId w:val="6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0C"/>
    <w:rsid w:val="00013C56"/>
    <w:rsid w:val="0001457A"/>
    <w:rsid w:val="000401D6"/>
    <w:rsid w:val="00071E7B"/>
    <w:rsid w:val="00080608"/>
    <w:rsid w:val="00095C1F"/>
    <w:rsid w:val="000A2082"/>
    <w:rsid w:val="000D706A"/>
    <w:rsid w:val="000F38D7"/>
    <w:rsid w:val="000F7F1C"/>
    <w:rsid w:val="00114DC9"/>
    <w:rsid w:val="0012318F"/>
    <w:rsid w:val="001349C7"/>
    <w:rsid w:val="00135F24"/>
    <w:rsid w:val="001A72EE"/>
    <w:rsid w:val="001B3E90"/>
    <w:rsid w:val="001D120C"/>
    <w:rsid w:val="001E0EF2"/>
    <w:rsid w:val="00202D95"/>
    <w:rsid w:val="00206197"/>
    <w:rsid w:val="00227D9A"/>
    <w:rsid w:val="0023435B"/>
    <w:rsid w:val="00253921"/>
    <w:rsid w:val="0025474D"/>
    <w:rsid w:val="00290BDE"/>
    <w:rsid w:val="002B1B1F"/>
    <w:rsid w:val="002D1ADC"/>
    <w:rsid w:val="002E768F"/>
    <w:rsid w:val="00302D33"/>
    <w:rsid w:val="00313E58"/>
    <w:rsid w:val="00320D95"/>
    <w:rsid w:val="00335290"/>
    <w:rsid w:val="003659CA"/>
    <w:rsid w:val="00381DF3"/>
    <w:rsid w:val="00387D7F"/>
    <w:rsid w:val="003B7F6C"/>
    <w:rsid w:val="003C24BE"/>
    <w:rsid w:val="003C7706"/>
    <w:rsid w:val="003D310C"/>
    <w:rsid w:val="003E6868"/>
    <w:rsid w:val="0044119A"/>
    <w:rsid w:val="00445698"/>
    <w:rsid w:val="004C34D7"/>
    <w:rsid w:val="00500848"/>
    <w:rsid w:val="0051496D"/>
    <w:rsid w:val="005264BA"/>
    <w:rsid w:val="00531BC6"/>
    <w:rsid w:val="005359FF"/>
    <w:rsid w:val="0055355E"/>
    <w:rsid w:val="0056783F"/>
    <w:rsid w:val="00590EAB"/>
    <w:rsid w:val="005C532D"/>
    <w:rsid w:val="005D5ED5"/>
    <w:rsid w:val="00605D92"/>
    <w:rsid w:val="00617306"/>
    <w:rsid w:val="0062311F"/>
    <w:rsid w:val="00640B62"/>
    <w:rsid w:val="00691C3D"/>
    <w:rsid w:val="006A7592"/>
    <w:rsid w:val="006B5C56"/>
    <w:rsid w:val="006F3787"/>
    <w:rsid w:val="00710B4E"/>
    <w:rsid w:val="00715FFF"/>
    <w:rsid w:val="00781568"/>
    <w:rsid w:val="007821C3"/>
    <w:rsid w:val="007B6BF9"/>
    <w:rsid w:val="007C0201"/>
    <w:rsid w:val="007C5C89"/>
    <w:rsid w:val="00802E02"/>
    <w:rsid w:val="00803707"/>
    <w:rsid w:val="0081225D"/>
    <w:rsid w:val="008160B6"/>
    <w:rsid w:val="008970A6"/>
    <w:rsid w:val="00911114"/>
    <w:rsid w:val="00917621"/>
    <w:rsid w:val="009372CB"/>
    <w:rsid w:val="00945363"/>
    <w:rsid w:val="009830BB"/>
    <w:rsid w:val="00996CA5"/>
    <w:rsid w:val="00997AD2"/>
    <w:rsid w:val="009C1908"/>
    <w:rsid w:val="009D2B3C"/>
    <w:rsid w:val="00A13267"/>
    <w:rsid w:val="00A208B4"/>
    <w:rsid w:val="00A214BD"/>
    <w:rsid w:val="00A219B2"/>
    <w:rsid w:val="00A30BA6"/>
    <w:rsid w:val="00A35A8C"/>
    <w:rsid w:val="00A45651"/>
    <w:rsid w:val="00A47E83"/>
    <w:rsid w:val="00A65BC1"/>
    <w:rsid w:val="00A65C65"/>
    <w:rsid w:val="00A83446"/>
    <w:rsid w:val="00AD630F"/>
    <w:rsid w:val="00B03B87"/>
    <w:rsid w:val="00B17443"/>
    <w:rsid w:val="00B41C84"/>
    <w:rsid w:val="00B71EFD"/>
    <w:rsid w:val="00B73C26"/>
    <w:rsid w:val="00BA22C4"/>
    <w:rsid w:val="00BA24B8"/>
    <w:rsid w:val="00BC6E12"/>
    <w:rsid w:val="00BC777F"/>
    <w:rsid w:val="00BF706F"/>
    <w:rsid w:val="00C00927"/>
    <w:rsid w:val="00C17B17"/>
    <w:rsid w:val="00C70664"/>
    <w:rsid w:val="00C816BC"/>
    <w:rsid w:val="00C910E8"/>
    <w:rsid w:val="00C92E4E"/>
    <w:rsid w:val="00CB136B"/>
    <w:rsid w:val="00CE3DC6"/>
    <w:rsid w:val="00CE6CB9"/>
    <w:rsid w:val="00D1301D"/>
    <w:rsid w:val="00D3779B"/>
    <w:rsid w:val="00D53A04"/>
    <w:rsid w:val="00D87077"/>
    <w:rsid w:val="00E10624"/>
    <w:rsid w:val="00E12E7C"/>
    <w:rsid w:val="00E52F50"/>
    <w:rsid w:val="00E61488"/>
    <w:rsid w:val="00E62739"/>
    <w:rsid w:val="00E8014E"/>
    <w:rsid w:val="00E8517C"/>
    <w:rsid w:val="00E91B4B"/>
    <w:rsid w:val="00F407EB"/>
    <w:rsid w:val="00F63F0B"/>
    <w:rsid w:val="00F953C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3C6979"/>
  <w15:docId w15:val="{038D34FE-254C-49DC-8ADE-0AC27B89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1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15F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5FF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53C5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paragraph" w:customStyle="1" w:styleId="-">
    <w:name w:val="Книга - титул"/>
    <w:rsid w:val="003D310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1">
    <w:name w:val="Обычный1"/>
    <w:rsid w:val="00AD630F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AD630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6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53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5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14">
    <w:name w:val="rvts14"/>
    <w:rsid w:val="005C532D"/>
    <w:rPr>
      <w:rFonts w:ascii="Times New Roman" w:hAnsi="Times New Roman" w:cs="Times New Roman" w:hint="default"/>
      <w:sz w:val="24"/>
      <w:szCs w:val="24"/>
    </w:rPr>
  </w:style>
  <w:style w:type="paragraph" w:styleId="a7">
    <w:name w:val="Body Text Indent"/>
    <w:basedOn w:val="a"/>
    <w:link w:val="a8"/>
    <w:rsid w:val="005C53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C5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0">
    <w:name w:val="Книга - обычный"/>
    <w:rsid w:val="005C53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paragraph" w:customStyle="1" w:styleId="Style21">
    <w:name w:val="Style21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lang w:val="uk-UA" w:eastAsia="uk-UA"/>
    </w:rPr>
  </w:style>
  <w:style w:type="character" w:customStyle="1" w:styleId="FontStyle51">
    <w:name w:val="Font Style51"/>
    <w:uiPriority w:val="99"/>
    <w:rsid w:val="005C53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lang w:val="uk-UA" w:eastAsia="uk-UA"/>
    </w:rPr>
  </w:style>
  <w:style w:type="paragraph" w:customStyle="1" w:styleId="Default">
    <w:name w:val="Default"/>
    <w:rsid w:val="005C5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uiPriority w:val="99"/>
    <w:qFormat/>
    <w:rsid w:val="005C532D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996CA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5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FF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b">
    <w:name w:val="Hyperlink"/>
    <w:basedOn w:val="a0"/>
    <w:uiPriority w:val="99"/>
    <w:unhideWhenUsed/>
    <w:rsid w:val="00C17B17"/>
    <w:rPr>
      <w:color w:val="0000FF" w:themeColor="hyperlink"/>
      <w:u w:val="single"/>
    </w:rPr>
  </w:style>
  <w:style w:type="character" w:customStyle="1" w:styleId="2827">
    <w:name w:val="2827"/>
    <w:aliases w:val="baiaagaaboqcaaad4ayaaaxubgaaaaaaaaaaaaaaaaaaaaaaaaaaaaaaaaaaaaaaaaaaaaaaaaaaaaaaaaaaaaaaaaaaaaaaaaaaaaaaaaaaaaaaaaaaaaaaaaaaaaaaaaaaaaaaaaaaaaaaaaaaaaaaaaaaaaaaaaaaaaaaaaaaaaaaaaaaaaaaaaaaaaaaaaaaaaaaaaaaaaaaaaaaaaaaaaaaaaaaaaaaaaaa"/>
    <w:rsid w:val="00B03B87"/>
  </w:style>
  <w:style w:type="paragraph" w:customStyle="1" w:styleId="docdata">
    <w:name w:val="docdata"/>
    <w:aliases w:val="docy,v5,19998,baiaagaaboqcaaad80kaaaubsgaaaaaaaaaaaaaaaaaaaaaaaaaaaaaaaaaaaaaaaaaaaaaaaaaaaaaaaaaaaaaaaaaaaaaaaaaaaaaaaaaaaaaaaaaaaaaaaaaaaaaaaaaaaaaaaaaaaaaaaaaaaaaaaaaaaaaaaaaaaaaaaaaaaaaaaaaaaaaaaaaaaaaaaaaaaaaaaaaaaaaaaaaaaaaaaaaaaaaaaaaaaaa"/>
    <w:basedOn w:val="a"/>
    <w:rsid w:val="00B03B87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unhideWhenUsed/>
    <w:rsid w:val="00B03B87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3 Знак"/>
    <w:basedOn w:val="a0"/>
    <w:link w:val="30"/>
    <w:rsid w:val="00C7066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0">
    <w:name w:val="Body Text 3"/>
    <w:basedOn w:val="a"/>
    <w:link w:val="3"/>
    <w:rsid w:val="00C70664"/>
    <w:pPr>
      <w:spacing w:after="120"/>
    </w:pPr>
    <w:rPr>
      <w:sz w:val="16"/>
      <w:szCs w:val="16"/>
      <w:lang w:val="uk-UA"/>
    </w:rPr>
  </w:style>
  <w:style w:type="character" w:customStyle="1" w:styleId="21">
    <w:name w:val="Основной текст 2 Знак"/>
    <w:basedOn w:val="a0"/>
    <w:link w:val="22"/>
    <w:rsid w:val="00C70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C7066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d">
    <w:name w:val="Текст Знак"/>
    <w:link w:val="ae"/>
    <w:locked/>
    <w:rsid w:val="00C70664"/>
    <w:rPr>
      <w:rFonts w:ascii="Courier New" w:hAnsi="Courier New" w:cs="Courier New"/>
    </w:rPr>
  </w:style>
  <w:style w:type="paragraph" w:styleId="ae">
    <w:name w:val="Plain Text"/>
    <w:basedOn w:val="a"/>
    <w:link w:val="ad"/>
    <w:rsid w:val="00C7066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rsid w:val="00C7066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31">
    <w:name w:val="Знак3"/>
    <w:basedOn w:val="a"/>
    <w:rsid w:val="00C70664"/>
    <w:rPr>
      <w:rFonts w:ascii="Verdana" w:hAnsi="Verdana" w:cs="Verdana"/>
      <w:sz w:val="20"/>
      <w:szCs w:val="20"/>
      <w:lang w:val="uk-UA" w:eastAsia="en-US"/>
    </w:rPr>
  </w:style>
  <w:style w:type="paragraph" w:styleId="af">
    <w:name w:val="Title"/>
    <w:basedOn w:val="a"/>
    <w:next w:val="a"/>
    <w:link w:val="af0"/>
    <w:qFormat/>
    <w:rsid w:val="00605D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f0">
    <w:name w:val="Заголовок Знак"/>
    <w:basedOn w:val="a0"/>
    <w:link w:val="af"/>
    <w:rsid w:val="00605D92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customStyle="1" w:styleId="32">
    <w:name w:val="Обычный3"/>
    <w:rsid w:val="00605D92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68B3-5F2A-4125-97C2-66E2EDFA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7993</TotalTime>
  <Pages>11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2018-08-06T06:12:00Z</dcterms:created>
  <dcterms:modified xsi:type="dcterms:W3CDTF">2019-09-03T11:57:00Z</dcterms:modified>
</cp:coreProperties>
</file>