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CE" w:rsidRPr="00523CCE" w:rsidRDefault="00523CCE" w:rsidP="00523CCE">
      <w:pPr>
        <w:jc w:val="center"/>
        <w:rPr>
          <w:b/>
          <w:sz w:val="28"/>
          <w:szCs w:val="28"/>
          <w:lang w:val="uk-UA"/>
        </w:rPr>
      </w:pPr>
      <w:r w:rsidRPr="00523CCE">
        <w:rPr>
          <w:b/>
          <w:sz w:val="28"/>
          <w:szCs w:val="28"/>
          <w:lang w:val="uk-UA"/>
        </w:rPr>
        <w:t>МІНІСТЕРСТВО ВНУТРІШНІХ СПРАВ УКРАЇНИ</w:t>
      </w:r>
    </w:p>
    <w:p w:rsidR="00523CCE" w:rsidRPr="00A64679" w:rsidRDefault="00523CCE" w:rsidP="00523CCE">
      <w:pPr>
        <w:jc w:val="center"/>
        <w:rPr>
          <w:b/>
          <w:sz w:val="16"/>
          <w:szCs w:val="16"/>
          <w:lang w:val="uk-UA"/>
        </w:rPr>
      </w:pPr>
    </w:p>
    <w:p w:rsidR="00523CCE" w:rsidRPr="00523CCE" w:rsidRDefault="00523CCE" w:rsidP="00523CCE">
      <w:pPr>
        <w:jc w:val="center"/>
        <w:rPr>
          <w:b/>
          <w:sz w:val="28"/>
          <w:szCs w:val="28"/>
          <w:lang w:val="uk-UA"/>
        </w:rPr>
      </w:pPr>
      <w:r w:rsidRPr="00523CCE">
        <w:rPr>
          <w:b/>
          <w:sz w:val="28"/>
          <w:szCs w:val="28"/>
          <w:lang w:val="uk-UA"/>
        </w:rPr>
        <w:t>ДНІПРОПЕТРОВСЬКИЙ ДЕРЖАВНИЙ УНІВЕРСИТЕТ</w:t>
      </w:r>
    </w:p>
    <w:p w:rsidR="00523CCE" w:rsidRPr="00523CCE" w:rsidRDefault="00523CCE" w:rsidP="00523CCE">
      <w:pPr>
        <w:jc w:val="center"/>
        <w:rPr>
          <w:b/>
          <w:sz w:val="28"/>
          <w:szCs w:val="28"/>
          <w:lang w:val="uk-UA"/>
        </w:rPr>
      </w:pPr>
      <w:r w:rsidRPr="00523CCE">
        <w:rPr>
          <w:b/>
          <w:sz w:val="28"/>
          <w:szCs w:val="28"/>
          <w:lang w:val="uk-UA"/>
        </w:rPr>
        <w:t>ВНУТРІШНІХ СПРАВ</w:t>
      </w:r>
    </w:p>
    <w:p w:rsidR="00523CCE" w:rsidRPr="00A64679" w:rsidRDefault="00523CCE" w:rsidP="00523CCE">
      <w:pPr>
        <w:jc w:val="center"/>
        <w:rPr>
          <w:b/>
          <w:sz w:val="16"/>
          <w:szCs w:val="16"/>
          <w:lang w:val="uk-UA"/>
        </w:rPr>
      </w:pPr>
    </w:p>
    <w:p w:rsidR="00523CCE" w:rsidRPr="00523CCE" w:rsidRDefault="00C30CFF" w:rsidP="00523CCE">
      <w:pPr>
        <w:jc w:val="center"/>
        <w:rPr>
          <w:b/>
          <w:sz w:val="28"/>
          <w:szCs w:val="28"/>
          <w:lang w:val="uk-UA"/>
        </w:rPr>
      </w:pPr>
      <w:r>
        <w:rPr>
          <w:b/>
          <w:sz w:val="28"/>
          <w:szCs w:val="28"/>
          <w:lang w:val="uk-UA"/>
        </w:rPr>
        <w:t>ЮРИДИЧНИЙ ФАКУЛЬТЕТ</w:t>
      </w:r>
    </w:p>
    <w:p w:rsidR="00523CCE" w:rsidRPr="00523CCE" w:rsidRDefault="00523CCE" w:rsidP="00523CCE">
      <w:pPr>
        <w:jc w:val="center"/>
        <w:rPr>
          <w:b/>
          <w:sz w:val="28"/>
          <w:szCs w:val="28"/>
          <w:lang w:val="uk-UA"/>
        </w:rPr>
      </w:pPr>
    </w:p>
    <w:p w:rsidR="00523CCE" w:rsidRPr="00973A04" w:rsidRDefault="00973A04" w:rsidP="00523CCE">
      <w:pPr>
        <w:jc w:val="center"/>
        <w:rPr>
          <w:b/>
          <w:sz w:val="28"/>
          <w:szCs w:val="28"/>
          <w:lang w:val="uk-UA"/>
        </w:rPr>
      </w:pPr>
      <w:r w:rsidRPr="00973A04">
        <w:rPr>
          <w:b/>
          <w:sz w:val="28"/>
          <w:szCs w:val="28"/>
          <w:lang w:val="uk-UA"/>
        </w:rPr>
        <w:t>КАФЕДРА ЦИВІЛЬНО-ПРАВОВИХ ДИСЦИПЛІН</w:t>
      </w:r>
    </w:p>
    <w:p w:rsidR="00FF6AEF" w:rsidRPr="00523CCE" w:rsidRDefault="00FF6AEF" w:rsidP="001B4334">
      <w:pPr>
        <w:rPr>
          <w:sz w:val="28"/>
          <w:szCs w:val="28"/>
          <w:lang w:val="uk-UA"/>
        </w:rPr>
      </w:pPr>
    </w:p>
    <w:p w:rsidR="00FF6AEF" w:rsidRDefault="00FF6AEF" w:rsidP="003776B6">
      <w:pPr>
        <w:jc w:val="center"/>
        <w:rPr>
          <w:bCs/>
          <w:sz w:val="28"/>
          <w:szCs w:val="28"/>
          <w:lang w:val="uk-UA"/>
        </w:rPr>
      </w:pPr>
    </w:p>
    <w:p w:rsidR="005232FD" w:rsidRPr="005232FD" w:rsidRDefault="005232FD" w:rsidP="003776B6">
      <w:pPr>
        <w:jc w:val="center"/>
        <w:rPr>
          <w:bCs/>
          <w:sz w:val="28"/>
          <w:szCs w:val="28"/>
          <w:lang w:val="uk-UA"/>
        </w:rPr>
      </w:pPr>
    </w:p>
    <w:p w:rsidR="00CB5997" w:rsidRPr="00523CCE" w:rsidRDefault="00CB5997" w:rsidP="000176CD">
      <w:pPr>
        <w:ind w:left="4512" w:firstLine="708"/>
        <w:jc w:val="both"/>
        <w:rPr>
          <w:b/>
          <w:sz w:val="28"/>
          <w:szCs w:val="28"/>
        </w:rPr>
      </w:pPr>
      <w:r w:rsidRPr="00523CCE">
        <w:rPr>
          <w:b/>
          <w:sz w:val="28"/>
          <w:szCs w:val="28"/>
        </w:rPr>
        <w:t>ЗАТВЕРДЖУЮ</w:t>
      </w:r>
    </w:p>
    <w:p w:rsidR="00CB5997" w:rsidRDefault="00973A04" w:rsidP="000176CD">
      <w:pPr>
        <w:ind w:left="5220"/>
        <w:rPr>
          <w:sz w:val="28"/>
          <w:szCs w:val="28"/>
          <w:lang w:val="uk-UA"/>
        </w:rPr>
      </w:pPr>
      <w:r>
        <w:rPr>
          <w:sz w:val="28"/>
          <w:szCs w:val="28"/>
        </w:rPr>
        <w:t>Р</w:t>
      </w:r>
      <w:r w:rsidR="00A96C4C">
        <w:rPr>
          <w:sz w:val="28"/>
          <w:szCs w:val="28"/>
        </w:rPr>
        <w:t>ектор</w:t>
      </w:r>
      <w:r>
        <w:rPr>
          <w:sz w:val="28"/>
          <w:szCs w:val="28"/>
        </w:rPr>
        <w:t xml:space="preserve"> </w:t>
      </w:r>
      <w:r w:rsidR="00CB5997" w:rsidRPr="00C30CFF">
        <w:rPr>
          <w:sz w:val="28"/>
          <w:szCs w:val="28"/>
          <w:lang w:val="uk-UA"/>
        </w:rPr>
        <w:t>Дніпропетровського державного</w:t>
      </w:r>
      <w:r>
        <w:rPr>
          <w:sz w:val="28"/>
          <w:szCs w:val="28"/>
          <w:lang w:val="uk-UA"/>
        </w:rPr>
        <w:t xml:space="preserve"> </w:t>
      </w:r>
      <w:r w:rsidR="008029DB">
        <w:rPr>
          <w:sz w:val="28"/>
          <w:szCs w:val="28"/>
          <w:lang w:val="uk-UA"/>
        </w:rPr>
        <w:t>у</w:t>
      </w:r>
      <w:r w:rsidR="00CB5997" w:rsidRPr="00C30CFF">
        <w:rPr>
          <w:sz w:val="28"/>
          <w:szCs w:val="28"/>
          <w:lang w:val="uk-UA"/>
        </w:rPr>
        <w:t>ніверситету внутрішніх справ</w:t>
      </w:r>
    </w:p>
    <w:p w:rsidR="00E300FD" w:rsidRDefault="00E300FD" w:rsidP="000176CD">
      <w:pPr>
        <w:ind w:left="5220"/>
        <w:rPr>
          <w:sz w:val="28"/>
          <w:szCs w:val="28"/>
          <w:lang w:val="uk-UA"/>
        </w:rPr>
      </w:pPr>
      <w:r>
        <w:rPr>
          <w:sz w:val="28"/>
          <w:szCs w:val="28"/>
          <w:lang w:val="uk-UA"/>
        </w:rPr>
        <w:t>полковник поліції</w:t>
      </w:r>
    </w:p>
    <w:p w:rsidR="00CB5997" w:rsidRPr="005232FD" w:rsidRDefault="00CB5997" w:rsidP="00CB5997">
      <w:pPr>
        <w:rPr>
          <w:sz w:val="28"/>
          <w:szCs w:val="28"/>
          <w:lang w:val="uk-UA"/>
        </w:rPr>
      </w:pPr>
    </w:p>
    <w:p w:rsidR="00CB5997" w:rsidRPr="00C30CFF" w:rsidRDefault="00973A04" w:rsidP="00CB5997">
      <w:pPr>
        <w:ind w:left="6946"/>
        <w:rPr>
          <w:sz w:val="28"/>
          <w:szCs w:val="28"/>
          <w:lang w:val="uk-UA"/>
        </w:rPr>
      </w:pPr>
      <w:r>
        <w:rPr>
          <w:b/>
          <w:sz w:val="28"/>
          <w:szCs w:val="28"/>
          <w:lang w:val="uk-UA"/>
        </w:rPr>
        <w:t>А</w:t>
      </w:r>
      <w:r w:rsidR="002B047E">
        <w:rPr>
          <w:b/>
          <w:sz w:val="28"/>
          <w:szCs w:val="28"/>
          <w:lang w:val="uk-UA"/>
        </w:rPr>
        <w:t>ндрій</w:t>
      </w:r>
      <w:r w:rsidR="003C6FC5">
        <w:rPr>
          <w:b/>
          <w:sz w:val="28"/>
          <w:szCs w:val="28"/>
          <w:lang w:val="uk-UA"/>
        </w:rPr>
        <w:t xml:space="preserve"> </w:t>
      </w:r>
      <w:r w:rsidR="002B047E">
        <w:rPr>
          <w:b/>
          <w:sz w:val="28"/>
          <w:szCs w:val="28"/>
          <w:lang w:val="uk-UA"/>
        </w:rPr>
        <w:t>ФОМЕНКО</w:t>
      </w:r>
    </w:p>
    <w:p w:rsidR="0093697D" w:rsidRDefault="0093697D" w:rsidP="00475114">
      <w:pPr>
        <w:ind w:left="5940"/>
        <w:rPr>
          <w:sz w:val="28"/>
          <w:szCs w:val="28"/>
          <w:lang w:val="uk-UA"/>
        </w:rPr>
      </w:pPr>
    </w:p>
    <w:p w:rsidR="00FF6AEF" w:rsidRPr="006E2D60" w:rsidRDefault="00FF6AEF" w:rsidP="00475114">
      <w:pPr>
        <w:ind w:left="5940"/>
        <w:rPr>
          <w:sz w:val="28"/>
          <w:szCs w:val="28"/>
          <w:lang w:val="uk-UA"/>
        </w:rPr>
      </w:pPr>
      <w:r w:rsidRPr="006E2D60">
        <w:rPr>
          <w:sz w:val="28"/>
          <w:szCs w:val="28"/>
          <w:lang w:val="uk-UA"/>
        </w:rPr>
        <w:t>_______________ 201</w:t>
      </w:r>
      <w:r w:rsidR="00973A04">
        <w:rPr>
          <w:sz w:val="28"/>
          <w:szCs w:val="28"/>
          <w:lang w:val="uk-UA"/>
        </w:rPr>
        <w:t>9</w:t>
      </w:r>
    </w:p>
    <w:p w:rsidR="00FF6AEF" w:rsidRPr="00C50EBB" w:rsidRDefault="00FF6AEF" w:rsidP="00E92E3B">
      <w:pPr>
        <w:rPr>
          <w:sz w:val="28"/>
          <w:szCs w:val="28"/>
          <w:lang w:val="uk-UA"/>
        </w:rPr>
      </w:pPr>
    </w:p>
    <w:p w:rsidR="00FF6AEF" w:rsidRDefault="00FF6AEF" w:rsidP="00C50EBB">
      <w:pPr>
        <w:jc w:val="both"/>
        <w:rPr>
          <w:sz w:val="28"/>
          <w:szCs w:val="28"/>
          <w:lang w:val="uk-UA"/>
        </w:rPr>
      </w:pPr>
    </w:p>
    <w:p w:rsidR="000176CD" w:rsidRDefault="000176CD" w:rsidP="00C50EBB">
      <w:pPr>
        <w:jc w:val="both"/>
        <w:rPr>
          <w:sz w:val="28"/>
          <w:szCs w:val="28"/>
          <w:lang w:val="uk-UA"/>
        </w:rPr>
      </w:pPr>
    </w:p>
    <w:p w:rsidR="00A64679" w:rsidRPr="00C50EBB" w:rsidRDefault="00A64679" w:rsidP="00C50EBB">
      <w:pPr>
        <w:jc w:val="both"/>
        <w:rPr>
          <w:sz w:val="28"/>
          <w:szCs w:val="28"/>
          <w:lang w:val="uk-UA"/>
        </w:rPr>
      </w:pPr>
    </w:p>
    <w:p w:rsidR="00A64679" w:rsidRPr="00A64679" w:rsidRDefault="00A64679" w:rsidP="00A64679">
      <w:pPr>
        <w:jc w:val="center"/>
        <w:rPr>
          <w:b/>
          <w:sz w:val="28"/>
          <w:szCs w:val="28"/>
          <w:lang w:val="uk-UA"/>
        </w:rPr>
      </w:pPr>
      <w:r w:rsidRPr="00A64679">
        <w:rPr>
          <w:b/>
          <w:sz w:val="28"/>
          <w:szCs w:val="28"/>
          <w:lang w:val="uk-UA"/>
        </w:rPr>
        <w:t>РОБОЧА ПРОГРАМА НАВЧАЛЬНОЇ ДИСЦИПЛІНИ</w:t>
      </w:r>
    </w:p>
    <w:p w:rsidR="00FF6AEF" w:rsidRPr="00A64679" w:rsidRDefault="00FF6AEF" w:rsidP="00E92E3B">
      <w:pPr>
        <w:jc w:val="center"/>
        <w:rPr>
          <w:bCs/>
          <w:sz w:val="28"/>
          <w:szCs w:val="28"/>
          <w:lang w:val="uk-UA"/>
        </w:rPr>
      </w:pPr>
    </w:p>
    <w:p w:rsidR="00FF6AEF" w:rsidRPr="006E2D60" w:rsidRDefault="00FF6AEF" w:rsidP="001B4334">
      <w:pPr>
        <w:jc w:val="center"/>
        <w:rPr>
          <w:b/>
          <w:bCs/>
          <w:sz w:val="32"/>
          <w:szCs w:val="32"/>
          <w:lang w:val="uk-UA"/>
        </w:rPr>
      </w:pPr>
      <w:r w:rsidRPr="006E2D60">
        <w:rPr>
          <w:b/>
          <w:bCs/>
          <w:sz w:val="32"/>
          <w:szCs w:val="32"/>
          <w:lang w:val="uk-UA"/>
        </w:rPr>
        <w:t>ГОСПОДАРСЬКИЙ ПРОЦЕС</w:t>
      </w:r>
    </w:p>
    <w:p w:rsidR="00FF6AEF" w:rsidRPr="000176CD" w:rsidRDefault="00FF6AEF" w:rsidP="00971B46">
      <w:pPr>
        <w:ind w:firstLine="708"/>
        <w:rPr>
          <w:sz w:val="28"/>
          <w:szCs w:val="28"/>
          <w:lang w:val="uk-UA"/>
        </w:rPr>
      </w:pPr>
    </w:p>
    <w:p w:rsidR="00552389" w:rsidRPr="000176CD" w:rsidRDefault="00552389" w:rsidP="00971B46">
      <w:pPr>
        <w:ind w:firstLine="708"/>
        <w:rPr>
          <w:sz w:val="28"/>
          <w:szCs w:val="28"/>
          <w:lang w:val="uk-UA"/>
        </w:rPr>
      </w:pPr>
    </w:p>
    <w:p w:rsidR="00C85A0C" w:rsidRPr="000176CD" w:rsidRDefault="00C85A0C" w:rsidP="00971B46">
      <w:pPr>
        <w:ind w:firstLine="708"/>
        <w:rPr>
          <w:sz w:val="28"/>
          <w:szCs w:val="28"/>
          <w:lang w:val="uk-UA"/>
        </w:rPr>
      </w:pPr>
    </w:p>
    <w:p w:rsidR="00973A04" w:rsidRPr="000176CD" w:rsidRDefault="00973A04" w:rsidP="00971B46">
      <w:pPr>
        <w:ind w:firstLine="708"/>
        <w:rPr>
          <w:sz w:val="28"/>
          <w:szCs w:val="28"/>
          <w:lang w:val="uk-UA"/>
        </w:rPr>
      </w:pPr>
    </w:p>
    <w:p w:rsidR="001A6428" w:rsidRDefault="001A6428" w:rsidP="001A6428">
      <w:pPr>
        <w:ind w:left="1559"/>
        <w:jc w:val="both"/>
        <w:rPr>
          <w:bCs/>
          <w:sz w:val="28"/>
          <w:szCs w:val="28"/>
          <w:u w:val="single"/>
          <w:lang w:val="uk-UA"/>
        </w:rPr>
      </w:pPr>
      <w:r w:rsidRPr="0058710C">
        <w:rPr>
          <w:sz w:val="28"/>
          <w:szCs w:val="28"/>
          <w:lang w:val="uk-UA"/>
        </w:rPr>
        <w:t xml:space="preserve">Освітній ступінь </w:t>
      </w:r>
      <w:r w:rsidRPr="0058710C">
        <w:rPr>
          <w:sz w:val="28"/>
          <w:szCs w:val="28"/>
          <w:lang w:val="uk-UA"/>
        </w:rPr>
        <w:tab/>
      </w:r>
      <w:r w:rsidRPr="0058710C">
        <w:rPr>
          <w:sz w:val="28"/>
          <w:szCs w:val="28"/>
          <w:u w:val="single"/>
          <w:lang w:val="uk-UA"/>
        </w:rPr>
        <w:tab/>
      </w:r>
      <w:r w:rsidR="00995489" w:rsidRPr="002B047E">
        <w:rPr>
          <w:sz w:val="28"/>
          <w:szCs w:val="28"/>
          <w:u w:val="single"/>
          <w:lang w:val="uk-UA"/>
        </w:rPr>
        <w:t xml:space="preserve">перший </w:t>
      </w:r>
      <w:r w:rsidRPr="002B047E">
        <w:rPr>
          <w:bCs/>
          <w:sz w:val="28"/>
          <w:szCs w:val="28"/>
          <w:u w:val="single"/>
          <w:lang w:val="uk-UA"/>
        </w:rPr>
        <w:t>бакалавр</w:t>
      </w:r>
      <w:r w:rsidRPr="002B047E">
        <w:rPr>
          <w:bCs/>
          <w:sz w:val="28"/>
          <w:szCs w:val="28"/>
          <w:u w:val="single"/>
          <w:lang w:val="uk-UA"/>
        </w:rPr>
        <w:tab/>
      </w:r>
      <w:proofErr w:type="spellStart"/>
      <w:r w:rsidR="00995489" w:rsidRPr="002B047E">
        <w:rPr>
          <w:bCs/>
          <w:sz w:val="28"/>
          <w:szCs w:val="28"/>
          <w:u w:val="single"/>
          <w:lang w:val="uk-UA"/>
        </w:rPr>
        <w:t>ський</w:t>
      </w:r>
      <w:proofErr w:type="spellEnd"/>
      <w:r w:rsidRPr="0058710C">
        <w:rPr>
          <w:bCs/>
          <w:sz w:val="28"/>
          <w:szCs w:val="28"/>
          <w:u w:val="single"/>
          <w:lang w:val="uk-UA"/>
        </w:rPr>
        <w:tab/>
      </w:r>
      <w:r w:rsidRPr="0058710C">
        <w:rPr>
          <w:bCs/>
          <w:sz w:val="28"/>
          <w:szCs w:val="28"/>
          <w:u w:val="single"/>
          <w:lang w:val="uk-UA"/>
        </w:rPr>
        <w:tab/>
      </w:r>
    </w:p>
    <w:p w:rsidR="001A6428" w:rsidRPr="0058710C" w:rsidRDefault="001A6428" w:rsidP="00995489">
      <w:pPr>
        <w:ind w:left="5245"/>
        <w:jc w:val="both"/>
        <w:rPr>
          <w:sz w:val="16"/>
          <w:szCs w:val="16"/>
          <w:lang w:val="uk-UA"/>
        </w:rPr>
      </w:pPr>
      <w:r w:rsidRPr="0058710C">
        <w:rPr>
          <w:sz w:val="16"/>
          <w:szCs w:val="16"/>
          <w:lang w:val="uk-UA"/>
        </w:rPr>
        <w:t>(назва ступеня вищої освіти)</w:t>
      </w:r>
    </w:p>
    <w:p w:rsidR="001A6428" w:rsidRDefault="001A6428" w:rsidP="001A6428">
      <w:pPr>
        <w:ind w:left="1559"/>
        <w:jc w:val="both"/>
        <w:rPr>
          <w:sz w:val="28"/>
          <w:szCs w:val="28"/>
          <w:u w:val="single"/>
          <w:lang w:val="uk-UA"/>
        </w:rPr>
      </w:pPr>
      <w:r w:rsidRPr="0058710C">
        <w:rPr>
          <w:sz w:val="28"/>
          <w:szCs w:val="28"/>
          <w:lang w:val="uk-UA"/>
        </w:rPr>
        <w:t xml:space="preserve">Спеціальність </w:t>
      </w:r>
      <w:r w:rsidRPr="0058710C">
        <w:rPr>
          <w:sz w:val="28"/>
          <w:szCs w:val="28"/>
          <w:lang w:val="uk-UA"/>
        </w:rPr>
        <w:tab/>
      </w:r>
      <w:r w:rsidRPr="0058710C">
        <w:rPr>
          <w:sz w:val="28"/>
          <w:szCs w:val="28"/>
          <w:lang w:val="uk-UA"/>
        </w:rPr>
        <w:tab/>
      </w:r>
      <w:r w:rsidRPr="0058710C">
        <w:rPr>
          <w:sz w:val="28"/>
          <w:szCs w:val="28"/>
          <w:u w:val="single"/>
          <w:lang w:val="uk-UA"/>
        </w:rPr>
        <w:tab/>
      </w:r>
      <w:r w:rsidR="00EE5CA8">
        <w:rPr>
          <w:sz w:val="28"/>
          <w:szCs w:val="28"/>
          <w:u w:val="single"/>
          <w:lang w:val="uk-UA"/>
        </w:rPr>
        <w:tab/>
        <w:t>081</w:t>
      </w:r>
      <w:r w:rsidRPr="0058710C">
        <w:rPr>
          <w:sz w:val="28"/>
          <w:szCs w:val="28"/>
          <w:u w:val="single"/>
          <w:lang w:val="uk-UA"/>
        </w:rPr>
        <w:t xml:space="preserve"> Право</w:t>
      </w:r>
      <w:r w:rsidRPr="0058710C">
        <w:rPr>
          <w:sz w:val="28"/>
          <w:szCs w:val="28"/>
          <w:u w:val="single"/>
          <w:lang w:val="uk-UA"/>
        </w:rPr>
        <w:tab/>
      </w:r>
      <w:r w:rsidR="00EE5CA8">
        <w:rPr>
          <w:sz w:val="28"/>
          <w:szCs w:val="28"/>
          <w:u w:val="single"/>
          <w:lang w:val="uk-UA"/>
        </w:rPr>
        <w:tab/>
      </w:r>
      <w:r w:rsidR="00EE5CA8">
        <w:rPr>
          <w:sz w:val="28"/>
          <w:szCs w:val="28"/>
          <w:u w:val="single"/>
          <w:lang w:val="uk-UA"/>
        </w:rPr>
        <w:tab/>
      </w:r>
    </w:p>
    <w:p w:rsidR="001A6428" w:rsidRPr="0058710C" w:rsidRDefault="001A6428" w:rsidP="00EE5CA8">
      <w:pPr>
        <w:ind w:left="5812"/>
        <w:jc w:val="both"/>
        <w:rPr>
          <w:sz w:val="16"/>
          <w:szCs w:val="16"/>
          <w:lang w:val="uk-UA"/>
        </w:rPr>
      </w:pPr>
      <w:r>
        <w:rPr>
          <w:sz w:val="16"/>
          <w:szCs w:val="16"/>
          <w:lang w:val="uk-UA"/>
        </w:rPr>
        <w:t>(шифр і назва)</w:t>
      </w:r>
    </w:p>
    <w:p w:rsidR="00552389" w:rsidRDefault="00973A04" w:rsidP="001A6428">
      <w:pPr>
        <w:ind w:left="1560"/>
        <w:jc w:val="both"/>
        <w:rPr>
          <w:sz w:val="28"/>
          <w:szCs w:val="28"/>
          <w:u w:val="single"/>
          <w:lang w:val="uk-UA"/>
        </w:rPr>
      </w:pPr>
      <w:r w:rsidRPr="00EC1B72">
        <w:rPr>
          <w:sz w:val="28"/>
          <w:szCs w:val="28"/>
          <w:lang w:val="uk-UA"/>
        </w:rPr>
        <w:t>Освітня програма</w:t>
      </w:r>
      <w:r w:rsidR="00C85A0C">
        <w:rPr>
          <w:sz w:val="28"/>
          <w:szCs w:val="28"/>
          <w:lang w:val="uk-UA"/>
        </w:rPr>
        <w:t xml:space="preserve"> </w:t>
      </w:r>
      <w:r w:rsidR="00C85A0C" w:rsidRPr="000176CD">
        <w:rPr>
          <w:sz w:val="28"/>
          <w:szCs w:val="28"/>
          <w:lang w:val="uk-UA"/>
        </w:rPr>
        <w:tab/>
      </w:r>
      <w:r w:rsidR="001A6428" w:rsidRPr="001A6428">
        <w:rPr>
          <w:sz w:val="28"/>
          <w:szCs w:val="28"/>
          <w:u w:val="single"/>
          <w:lang w:val="uk-UA"/>
        </w:rPr>
        <w:t xml:space="preserve">     </w:t>
      </w:r>
      <w:r w:rsidR="00C85A0C" w:rsidRPr="000176CD">
        <w:rPr>
          <w:sz w:val="28"/>
          <w:szCs w:val="28"/>
          <w:u w:val="single"/>
          <w:lang w:val="uk-UA"/>
        </w:rPr>
        <w:t>№ 463 «Право» 30.08.2016</w:t>
      </w:r>
      <w:r w:rsidR="000176CD">
        <w:rPr>
          <w:sz w:val="28"/>
          <w:szCs w:val="28"/>
          <w:u w:val="single"/>
          <w:lang w:val="uk-UA"/>
        </w:rPr>
        <w:tab/>
      </w:r>
      <w:r w:rsidR="001A6428">
        <w:rPr>
          <w:sz w:val="28"/>
          <w:szCs w:val="28"/>
          <w:u w:val="single"/>
          <w:lang w:val="uk-UA"/>
        </w:rPr>
        <w:tab/>
      </w:r>
    </w:p>
    <w:p w:rsidR="001A6428" w:rsidRPr="001A6428" w:rsidRDefault="001A6428" w:rsidP="001A6428">
      <w:pPr>
        <w:ind w:left="4536"/>
        <w:jc w:val="both"/>
        <w:rPr>
          <w:sz w:val="16"/>
          <w:szCs w:val="16"/>
          <w:u w:val="single"/>
          <w:lang w:val="uk-UA"/>
        </w:rPr>
      </w:pPr>
      <w:r w:rsidRPr="001A6428">
        <w:rPr>
          <w:sz w:val="16"/>
          <w:szCs w:val="16"/>
          <w:u w:val="single"/>
          <w:lang w:val="uk-UA"/>
        </w:rPr>
        <w:t>(назва, дата і № наказу про затвердження ОП)</w:t>
      </w:r>
    </w:p>
    <w:p w:rsidR="001A6428" w:rsidRDefault="001A6428" w:rsidP="001A6428">
      <w:pPr>
        <w:ind w:left="1559"/>
        <w:jc w:val="both"/>
        <w:rPr>
          <w:sz w:val="28"/>
          <w:szCs w:val="28"/>
          <w:u w:val="single"/>
          <w:lang w:val="uk-UA"/>
        </w:rPr>
      </w:pPr>
      <w:r w:rsidRPr="0058710C">
        <w:rPr>
          <w:sz w:val="28"/>
          <w:szCs w:val="28"/>
          <w:lang w:val="uk-UA"/>
        </w:rPr>
        <w:t xml:space="preserve">Статус навчальної дисципліни </w:t>
      </w:r>
      <w:r w:rsidRPr="0058710C">
        <w:rPr>
          <w:sz w:val="28"/>
          <w:szCs w:val="28"/>
          <w:lang w:val="uk-UA"/>
        </w:rPr>
        <w:tab/>
      </w:r>
      <w:r w:rsidRPr="0058710C">
        <w:rPr>
          <w:sz w:val="28"/>
          <w:szCs w:val="28"/>
          <w:u w:val="single"/>
          <w:lang w:val="uk-UA"/>
        </w:rPr>
        <w:tab/>
        <w:t>обов’язкова</w:t>
      </w:r>
      <w:r w:rsidRPr="0058710C">
        <w:rPr>
          <w:sz w:val="28"/>
          <w:szCs w:val="28"/>
          <w:u w:val="single"/>
          <w:lang w:val="uk-UA"/>
        </w:rPr>
        <w:tab/>
      </w:r>
    </w:p>
    <w:p w:rsidR="001A6428" w:rsidRPr="0058710C" w:rsidRDefault="001A6428" w:rsidP="001A6428">
      <w:pPr>
        <w:ind w:left="6096"/>
        <w:jc w:val="both"/>
        <w:rPr>
          <w:sz w:val="16"/>
          <w:szCs w:val="16"/>
          <w:lang w:val="uk-UA"/>
        </w:rPr>
      </w:pPr>
      <w:r>
        <w:rPr>
          <w:sz w:val="16"/>
          <w:szCs w:val="16"/>
          <w:lang w:val="uk-UA"/>
        </w:rPr>
        <w:t>(обов’язкова або вибіркова)</w:t>
      </w:r>
    </w:p>
    <w:p w:rsidR="001A6428" w:rsidRPr="0058710C" w:rsidRDefault="001A6428" w:rsidP="001A6428">
      <w:pPr>
        <w:ind w:left="1559"/>
        <w:jc w:val="both"/>
        <w:rPr>
          <w:sz w:val="28"/>
          <w:szCs w:val="28"/>
          <w:lang w:val="uk-UA"/>
        </w:rPr>
      </w:pPr>
      <w:r w:rsidRPr="0058710C">
        <w:rPr>
          <w:sz w:val="28"/>
          <w:szCs w:val="28"/>
          <w:lang w:val="uk-UA"/>
        </w:rPr>
        <w:t xml:space="preserve">Мова навчання: </w:t>
      </w:r>
      <w:r w:rsidRPr="0058710C">
        <w:rPr>
          <w:sz w:val="28"/>
          <w:szCs w:val="28"/>
          <w:lang w:val="uk-UA"/>
        </w:rPr>
        <w:tab/>
      </w:r>
      <w:r w:rsidRPr="0058710C">
        <w:rPr>
          <w:sz w:val="28"/>
          <w:szCs w:val="28"/>
          <w:lang w:val="uk-UA"/>
        </w:rPr>
        <w:tab/>
      </w:r>
      <w:r w:rsidRPr="0058710C">
        <w:rPr>
          <w:sz w:val="28"/>
          <w:szCs w:val="28"/>
          <w:u w:val="single"/>
          <w:lang w:val="uk-UA"/>
        </w:rPr>
        <w:tab/>
      </w:r>
      <w:r w:rsidRPr="0058710C">
        <w:rPr>
          <w:sz w:val="28"/>
          <w:szCs w:val="28"/>
          <w:u w:val="single"/>
          <w:lang w:val="uk-UA"/>
        </w:rPr>
        <w:tab/>
        <w:t>українська</w:t>
      </w:r>
      <w:r w:rsidRPr="0058710C">
        <w:rPr>
          <w:sz w:val="28"/>
          <w:szCs w:val="28"/>
          <w:u w:val="single"/>
          <w:lang w:val="uk-UA"/>
        </w:rPr>
        <w:tab/>
      </w:r>
      <w:r w:rsidRPr="0058710C">
        <w:rPr>
          <w:sz w:val="28"/>
          <w:szCs w:val="28"/>
          <w:u w:val="single"/>
          <w:lang w:val="uk-UA"/>
        </w:rPr>
        <w:tab/>
      </w:r>
      <w:r w:rsidRPr="0058710C">
        <w:rPr>
          <w:sz w:val="28"/>
          <w:szCs w:val="28"/>
          <w:u w:val="single"/>
          <w:lang w:val="uk-UA"/>
        </w:rPr>
        <w:tab/>
      </w:r>
    </w:p>
    <w:p w:rsidR="003A5F98" w:rsidRDefault="003A5F98" w:rsidP="0064649F">
      <w:pPr>
        <w:jc w:val="both"/>
        <w:rPr>
          <w:sz w:val="28"/>
          <w:szCs w:val="28"/>
          <w:lang w:val="uk-UA"/>
        </w:rPr>
      </w:pPr>
    </w:p>
    <w:p w:rsidR="00176389" w:rsidRDefault="00176389" w:rsidP="0064649F">
      <w:pPr>
        <w:jc w:val="both"/>
        <w:rPr>
          <w:sz w:val="28"/>
          <w:szCs w:val="28"/>
          <w:lang w:val="uk-UA"/>
        </w:rPr>
      </w:pPr>
    </w:p>
    <w:p w:rsidR="00176389" w:rsidRDefault="00176389" w:rsidP="0064649F">
      <w:pPr>
        <w:jc w:val="both"/>
        <w:rPr>
          <w:sz w:val="28"/>
          <w:szCs w:val="28"/>
          <w:lang w:val="uk-UA"/>
        </w:rPr>
      </w:pPr>
    </w:p>
    <w:p w:rsidR="00176389" w:rsidRDefault="00176389" w:rsidP="0064649F">
      <w:pPr>
        <w:jc w:val="both"/>
        <w:rPr>
          <w:sz w:val="28"/>
          <w:szCs w:val="28"/>
          <w:lang w:val="uk-UA"/>
        </w:rPr>
      </w:pPr>
    </w:p>
    <w:p w:rsidR="00176389" w:rsidRDefault="00176389" w:rsidP="0064649F">
      <w:pPr>
        <w:jc w:val="both"/>
        <w:rPr>
          <w:sz w:val="28"/>
          <w:szCs w:val="28"/>
          <w:lang w:val="uk-UA"/>
        </w:rPr>
      </w:pPr>
    </w:p>
    <w:p w:rsidR="00176389" w:rsidRDefault="00176389" w:rsidP="0064649F">
      <w:pPr>
        <w:jc w:val="both"/>
        <w:rPr>
          <w:sz w:val="28"/>
          <w:szCs w:val="28"/>
          <w:lang w:val="uk-UA"/>
        </w:rPr>
      </w:pPr>
    </w:p>
    <w:p w:rsidR="00FF6AEF" w:rsidRPr="005232FD" w:rsidRDefault="00FF6AEF" w:rsidP="0064649F">
      <w:pPr>
        <w:jc w:val="center"/>
        <w:rPr>
          <w:bCs/>
          <w:sz w:val="28"/>
          <w:szCs w:val="28"/>
          <w:lang w:val="uk-UA"/>
        </w:rPr>
      </w:pPr>
      <w:r w:rsidRPr="006E2D60">
        <w:rPr>
          <w:b/>
          <w:bCs/>
          <w:snapToGrid w:val="0"/>
          <w:sz w:val="28"/>
          <w:szCs w:val="28"/>
          <w:lang w:val="uk-UA"/>
        </w:rPr>
        <w:t>Дніпро</w:t>
      </w:r>
      <w:r w:rsidR="005232FD">
        <w:rPr>
          <w:b/>
          <w:bCs/>
          <w:snapToGrid w:val="0"/>
          <w:sz w:val="28"/>
          <w:szCs w:val="28"/>
          <w:lang w:val="uk-UA"/>
        </w:rPr>
        <w:t xml:space="preserve"> – </w:t>
      </w:r>
      <w:r w:rsidRPr="006E2D60">
        <w:rPr>
          <w:b/>
          <w:bCs/>
          <w:sz w:val="28"/>
          <w:szCs w:val="28"/>
          <w:lang w:val="uk-UA"/>
        </w:rPr>
        <w:t>201</w:t>
      </w:r>
      <w:r w:rsidR="005232FD">
        <w:rPr>
          <w:b/>
          <w:bCs/>
          <w:sz w:val="28"/>
          <w:szCs w:val="28"/>
          <w:lang w:val="uk-UA"/>
        </w:rPr>
        <w:t>9</w:t>
      </w:r>
    </w:p>
    <w:p w:rsidR="00FF6AEF" w:rsidRPr="006E2D60" w:rsidRDefault="00FF6AEF" w:rsidP="003776B6">
      <w:pPr>
        <w:jc w:val="both"/>
        <w:rPr>
          <w:sz w:val="28"/>
          <w:szCs w:val="28"/>
          <w:lang w:val="uk-UA"/>
        </w:rPr>
      </w:pPr>
      <w:r w:rsidRPr="006E2D60">
        <w:rPr>
          <w:sz w:val="28"/>
          <w:szCs w:val="28"/>
          <w:lang w:val="uk-UA"/>
        </w:rPr>
        <w:br w:type="page"/>
      </w:r>
      <w:r w:rsidRPr="006E2D60">
        <w:rPr>
          <w:sz w:val="28"/>
          <w:szCs w:val="28"/>
          <w:lang w:val="uk-UA"/>
        </w:rPr>
        <w:lastRenderedPageBreak/>
        <w:t>Господарський процес</w:t>
      </w:r>
      <w:r w:rsidR="00552389">
        <w:rPr>
          <w:sz w:val="28"/>
          <w:szCs w:val="28"/>
          <w:lang w:val="uk-UA"/>
        </w:rPr>
        <w:t xml:space="preserve"> </w:t>
      </w:r>
      <w:r w:rsidR="00552389" w:rsidRPr="00552389">
        <w:rPr>
          <w:sz w:val="28"/>
          <w:szCs w:val="28"/>
          <w:lang w:val="uk-UA"/>
        </w:rPr>
        <w:t>// Робоча програма навчальної дисципліни. – Дніпро : Дніпропетровський державний університет внутрішніх справ, 20</w:t>
      </w:r>
      <w:r w:rsidR="00552389">
        <w:rPr>
          <w:sz w:val="28"/>
          <w:szCs w:val="28"/>
          <w:lang w:val="uk-UA"/>
        </w:rPr>
        <w:t>19</w:t>
      </w:r>
      <w:r w:rsidR="00552389" w:rsidRPr="00552389">
        <w:rPr>
          <w:sz w:val="28"/>
          <w:szCs w:val="28"/>
          <w:lang w:val="uk-UA"/>
        </w:rPr>
        <w:t xml:space="preserve">. – </w:t>
      </w:r>
      <w:r w:rsidR="004B70F1">
        <w:rPr>
          <w:sz w:val="28"/>
          <w:szCs w:val="28"/>
          <w:lang w:val="uk-UA"/>
        </w:rPr>
        <w:t>___</w:t>
      </w:r>
      <w:r w:rsidR="00F87092">
        <w:rPr>
          <w:sz w:val="28"/>
          <w:szCs w:val="28"/>
          <w:lang w:val="uk-UA"/>
        </w:rPr>
        <w:t xml:space="preserve"> </w:t>
      </w:r>
      <w:r w:rsidR="00552389" w:rsidRPr="00552389">
        <w:rPr>
          <w:sz w:val="28"/>
          <w:szCs w:val="28"/>
          <w:lang w:val="uk-UA"/>
        </w:rPr>
        <w:t>с.</w:t>
      </w:r>
    </w:p>
    <w:p w:rsidR="00FF6AEF" w:rsidRPr="006E2D60" w:rsidRDefault="00FF6AEF" w:rsidP="0064649F">
      <w:pPr>
        <w:jc w:val="both"/>
        <w:rPr>
          <w:sz w:val="28"/>
          <w:szCs w:val="28"/>
          <w:lang w:val="uk-UA"/>
        </w:rPr>
      </w:pPr>
    </w:p>
    <w:p w:rsidR="00FF6AEF" w:rsidRPr="006E2D60" w:rsidRDefault="00FF6AEF" w:rsidP="0064649F">
      <w:pPr>
        <w:jc w:val="both"/>
        <w:rPr>
          <w:sz w:val="28"/>
          <w:szCs w:val="28"/>
          <w:lang w:val="uk-UA"/>
        </w:rPr>
      </w:pPr>
    </w:p>
    <w:p w:rsidR="00FF6AEF" w:rsidRPr="006E2D60" w:rsidRDefault="00FF6AEF" w:rsidP="0064649F">
      <w:pPr>
        <w:jc w:val="both"/>
        <w:rPr>
          <w:sz w:val="28"/>
          <w:szCs w:val="28"/>
          <w:lang w:val="uk-UA"/>
        </w:rPr>
      </w:pPr>
    </w:p>
    <w:p w:rsidR="00FF6AEF" w:rsidRPr="006E2D60" w:rsidRDefault="00FF6AEF" w:rsidP="0064649F">
      <w:pPr>
        <w:jc w:val="both"/>
        <w:rPr>
          <w:sz w:val="28"/>
          <w:szCs w:val="28"/>
          <w:lang w:val="uk-UA"/>
        </w:rPr>
      </w:pPr>
    </w:p>
    <w:p w:rsidR="00FF6AEF" w:rsidRPr="006E2D60" w:rsidRDefault="00FF6AEF" w:rsidP="0064649F">
      <w:pPr>
        <w:jc w:val="both"/>
        <w:rPr>
          <w:sz w:val="28"/>
          <w:szCs w:val="28"/>
          <w:lang w:val="uk-UA"/>
        </w:rPr>
      </w:pPr>
    </w:p>
    <w:p w:rsidR="00FF6AEF" w:rsidRPr="006E2D60" w:rsidRDefault="00FF6AEF" w:rsidP="00552389">
      <w:pPr>
        <w:tabs>
          <w:tab w:val="left" w:pos="-3402"/>
        </w:tabs>
        <w:spacing w:line="360" w:lineRule="auto"/>
        <w:jc w:val="both"/>
        <w:rPr>
          <w:sz w:val="28"/>
          <w:szCs w:val="28"/>
          <w:lang w:val="uk-UA"/>
        </w:rPr>
      </w:pPr>
      <w:r w:rsidRPr="006E2D60">
        <w:rPr>
          <w:b/>
          <w:bCs/>
          <w:sz w:val="28"/>
          <w:szCs w:val="28"/>
          <w:lang w:val="uk-UA"/>
        </w:rPr>
        <w:t>РОЗРОБНИК</w:t>
      </w:r>
      <w:r w:rsidRPr="006E2D60">
        <w:rPr>
          <w:sz w:val="28"/>
          <w:szCs w:val="28"/>
          <w:lang w:val="uk-UA"/>
        </w:rPr>
        <w:t>:</w:t>
      </w:r>
    </w:p>
    <w:p w:rsidR="00077614" w:rsidRDefault="00077614" w:rsidP="008021CD">
      <w:pPr>
        <w:ind w:firstLine="709"/>
        <w:jc w:val="both"/>
        <w:rPr>
          <w:sz w:val="28"/>
          <w:szCs w:val="28"/>
          <w:lang w:val="uk-UA"/>
        </w:rPr>
      </w:pPr>
      <w:r>
        <w:rPr>
          <w:sz w:val="28"/>
          <w:szCs w:val="28"/>
          <w:lang w:val="uk-UA"/>
        </w:rPr>
        <w:t>Приловський В.В</w:t>
      </w:r>
      <w:r w:rsidR="00FF6AEF" w:rsidRPr="006E2D60">
        <w:rPr>
          <w:sz w:val="28"/>
          <w:szCs w:val="28"/>
          <w:lang w:val="uk-UA"/>
        </w:rPr>
        <w:t>.</w:t>
      </w:r>
      <w:r w:rsidR="008021CD" w:rsidRPr="006E2D60">
        <w:rPr>
          <w:sz w:val="28"/>
          <w:szCs w:val="28"/>
          <w:lang w:val="uk-UA"/>
        </w:rPr>
        <w:t>,</w:t>
      </w:r>
      <w:r w:rsidR="00FF6AEF" w:rsidRPr="006E2D60">
        <w:rPr>
          <w:sz w:val="28"/>
          <w:szCs w:val="28"/>
          <w:lang w:val="uk-UA"/>
        </w:rPr>
        <w:t xml:space="preserve"> </w:t>
      </w:r>
      <w:r>
        <w:rPr>
          <w:sz w:val="28"/>
          <w:szCs w:val="28"/>
          <w:lang w:val="uk-UA"/>
        </w:rPr>
        <w:t xml:space="preserve">старший </w:t>
      </w:r>
      <w:r w:rsidR="00FF6AEF" w:rsidRPr="006E2D60">
        <w:rPr>
          <w:sz w:val="28"/>
          <w:szCs w:val="28"/>
          <w:lang w:val="uk-UA"/>
        </w:rPr>
        <w:t xml:space="preserve">викладач кафедри </w:t>
      </w:r>
      <w:r w:rsidR="00523CCE">
        <w:rPr>
          <w:sz w:val="28"/>
          <w:szCs w:val="28"/>
          <w:lang w:val="uk-UA"/>
        </w:rPr>
        <w:t>цивільно</w:t>
      </w:r>
      <w:r w:rsidR="00FF6AEF" w:rsidRPr="006E2D60">
        <w:rPr>
          <w:sz w:val="28"/>
          <w:szCs w:val="28"/>
          <w:lang w:val="uk-UA"/>
        </w:rPr>
        <w:t>-правових дисциплін</w:t>
      </w:r>
    </w:p>
    <w:p w:rsidR="00FF6AEF" w:rsidRDefault="00FF6AEF" w:rsidP="003776B6">
      <w:pPr>
        <w:rPr>
          <w:sz w:val="28"/>
          <w:szCs w:val="28"/>
          <w:lang w:val="uk-UA"/>
        </w:rPr>
      </w:pPr>
    </w:p>
    <w:p w:rsidR="000176CD" w:rsidRDefault="000176CD" w:rsidP="003776B6">
      <w:pPr>
        <w:rPr>
          <w:sz w:val="28"/>
          <w:szCs w:val="28"/>
          <w:lang w:val="uk-UA"/>
        </w:rPr>
      </w:pPr>
    </w:p>
    <w:p w:rsidR="000176CD" w:rsidRPr="006E2D60" w:rsidRDefault="000176CD" w:rsidP="003776B6">
      <w:pPr>
        <w:rPr>
          <w:sz w:val="28"/>
          <w:szCs w:val="28"/>
          <w:lang w:val="uk-UA"/>
        </w:rPr>
      </w:pPr>
    </w:p>
    <w:p w:rsidR="00FF6AEF" w:rsidRPr="006E2D60" w:rsidRDefault="00FF6AEF" w:rsidP="003776B6">
      <w:pPr>
        <w:rPr>
          <w:sz w:val="28"/>
          <w:szCs w:val="28"/>
          <w:lang w:val="uk-UA"/>
        </w:rPr>
      </w:pPr>
    </w:p>
    <w:p w:rsidR="00FF6AEF" w:rsidRPr="006E2D60" w:rsidRDefault="00552389" w:rsidP="003776B6">
      <w:pPr>
        <w:pStyle w:val="-"/>
        <w:widowControl/>
        <w:jc w:val="both"/>
        <w:rPr>
          <w:b w:val="0"/>
          <w:bCs w:val="0"/>
          <w:sz w:val="28"/>
          <w:szCs w:val="28"/>
        </w:rPr>
      </w:pPr>
      <w:r w:rsidRPr="00EC1B72">
        <w:rPr>
          <w:sz w:val="28"/>
          <w:szCs w:val="28"/>
        </w:rPr>
        <w:t>РЕЦЕНЗЕНТИ:</w:t>
      </w:r>
    </w:p>
    <w:p w:rsidR="00176389" w:rsidRPr="00176389" w:rsidRDefault="00176389" w:rsidP="00176389">
      <w:pPr>
        <w:spacing w:line="22" w:lineRule="atLeast"/>
        <w:ind w:firstLine="709"/>
        <w:contextualSpacing/>
        <w:jc w:val="both"/>
        <w:rPr>
          <w:sz w:val="28"/>
          <w:szCs w:val="28"/>
          <w:lang w:val="uk-UA"/>
        </w:rPr>
      </w:pPr>
      <w:r w:rsidRPr="00176389">
        <w:rPr>
          <w:sz w:val="28"/>
          <w:szCs w:val="28"/>
          <w:lang w:val="uk-UA"/>
        </w:rPr>
        <w:t xml:space="preserve">Алфьорова Т.М. – </w:t>
      </w:r>
      <w:r w:rsidR="00BA5369">
        <w:rPr>
          <w:sz w:val="28"/>
          <w:szCs w:val="28"/>
          <w:lang w:val="uk-UA"/>
        </w:rPr>
        <w:t>д</w:t>
      </w:r>
      <w:r w:rsidRPr="00176389">
        <w:rPr>
          <w:sz w:val="28"/>
          <w:szCs w:val="28"/>
          <w:lang w:val="uk-UA"/>
        </w:rPr>
        <w:t>оцент кафедри цивільно-правових дисциплін Дніпропетровського гуманітарного університету</w:t>
      </w:r>
      <w:r w:rsidR="00BA5369">
        <w:rPr>
          <w:sz w:val="28"/>
          <w:szCs w:val="28"/>
          <w:lang w:val="uk-UA"/>
        </w:rPr>
        <w:t>,</w:t>
      </w:r>
      <w:r w:rsidRPr="00176389">
        <w:rPr>
          <w:sz w:val="28"/>
          <w:szCs w:val="28"/>
          <w:lang w:val="uk-UA"/>
        </w:rPr>
        <w:t xml:space="preserve"> </w:t>
      </w:r>
      <w:proofErr w:type="spellStart"/>
      <w:r w:rsidRPr="00176389">
        <w:rPr>
          <w:sz w:val="28"/>
          <w:szCs w:val="28"/>
          <w:lang w:val="uk-UA"/>
        </w:rPr>
        <w:t>к.ю.н</w:t>
      </w:r>
      <w:proofErr w:type="spellEnd"/>
      <w:r w:rsidRPr="00176389">
        <w:rPr>
          <w:sz w:val="28"/>
          <w:szCs w:val="28"/>
          <w:lang w:val="uk-UA"/>
        </w:rPr>
        <w:t>., доцент.</w:t>
      </w:r>
    </w:p>
    <w:p w:rsidR="00176389" w:rsidRPr="00176389" w:rsidRDefault="00BA5369" w:rsidP="00BA5369">
      <w:pPr>
        <w:ind w:firstLine="709"/>
        <w:jc w:val="both"/>
        <w:rPr>
          <w:b/>
          <w:sz w:val="28"/>
          <w:szCs w:val="28"/>
          <w:lang w:val="uk-UA"/>
        </w:rPr>
      </w:pPr>
      <w:proofErr w:type="spellStart"/>
      <w:r>
        <w:rPr>
          <w:sz w:val="28"/>
          <w:szCs w:val="28"/>
          <w:lang w:val="uk-UA"/>
        </w:rPr>
        <w:t>Лежнєва</w:t>
      </w:r>
      <w:proofErr w:type="spellEnd"/>
      <w:r>
        <w:rPr>
          <w:sz w:val="28"/>
          <w:szCs w:val="28"/>
          <w:lang w:val="uk-UA"/>
        </w:rPr>
        <w:t xml:space="preserve"> Т.М</w:t>
      </w:r>
      <w:r w:rsidR="00176389" w:rsidRPr="00176389">
        <w:rPr>
          <w:sz w:val="28"/>
          <w:szCs w:val="28"/>
          <w:lang w:val="uk-UA"/>
        </w:rPr>
        <w:t xml:space="preserve"> – </w:t>
      </w:r>
      <w:r>
        <w:rPr>
          <w:sz w:val="28"/>
          <w:szCs w:val="28"/>
          <w:lang w:val="uk-UA"/>
        </w:rPr>
        <w:t>д</w:t>
      </w:r>
      <w:r w:rsidRPr="00176389">
        <w:rPr>
          <w:sz w:val="28"/>
          <w:szCs w:val="28"/>
          <w:lang w:val="uk-UA"/>
        </w:rPr>
        <w:t>оцент кафедри</w:t>
      </w:r>
      <w:r>
        <w:rPr>
          <w:sz w:val="28"/>
          <w:szCs w:val="28"/>
          <w:lang w:val="uk-UA"/>
        </w:rPr>
        <w:t xml:space="preserve"> права Університету ім. Альфреда Нобеля</w:t>
      </w:r>
      <w:r w:rsidR="00176389" w:rsidRPr="00176389">
        <w:rPr>
          <w:sz w:val="28"/>
          <w:szCs w:val="28"/>
          <w:lang w:val="uk-UA"/>
        </w:rPr>
        <w:t xml:space="preserve">, </w:t>
      </w:r>
      <w:proofErr w:type="spellStart"/>
      <w:r w:rsidRPr="00176389">
        <w:rPr>
          <w:sz w:val="28"/>
          <w:szCs w:val="28"/>
          <w:lang w:val="uk-UA"/>
        </w:rPr>
        <w:t>к.ю.н</w:t>
      </w:r>
      <w:proofErr w:type="spellEnd"/>
      <w:r w:rsidRPr="00176389">
        <w:rPr>
          <w:sz w:val="28"/>
          <w:szCs w:val="28"/>
          <w:lang w:val="uk-UA"/>
        </w:rPr>
        <w:t>., доцент</w:t>
      </w:r>
      <w:r w:rsidR="00176389" w:rsidRPr="00176389">
        <w:rPr>
          <w:sz w:val="28"/>
          <w:szCs w:val="28"/>
          <w:lang w:val="uk-UA"/>
        </w:rPr>
        <w:t>.</w:t>
      </w:r>
    </w:p>
    <w:p w:rsidR="00FF6AEF" w:rsidRPr="00176389" w:rsidRDefault="00FF6AEF" w:rsidP="003776B6">
      <w:pPr>
        <w:pStyle w:val="-"/>
        <w:widowControl/>
        <w:jc w:val="both"/>
        <w:rPr>
          <w:b w:val="0"/>
          <w:bCs w:val="0"/>
          <w:sz w:val="28"/>
          <w:szCs w:val="28"/>
          <w:lang w:val="ru-RU"/>
        </w:rPr>
      </w:pPr>
    </w:p>
    <w:p w:rsidR="00FF6AEF" w:rsidRDefault="00FF6AEF"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Default="000176CD" w:rsidP="003776B6">
      <w:pPr>
        <w:pStyle w:val="-"/>
        <w:widowControl/>
        <w:jc w:val="both"/>
        <w:rPr>
          <w:b w:val="0"/>
          <w:bCs w:val="0"/>
          <w:sz w:val="28"/>
          <w:szCs w:val="28"/>
          <w:lang w:val="ru-RU"/>
        </w:rPr>
      </w:pPr>
    </w:p>
    <w:p w:rsidR="000176CD" w:rsidRPr="000176CD" w:rsidRDefault="000176CD" w:rsidP="003776B6">
      <w:pPr>
        <w:pStyle w:val="-"/>
        <w:widowControl/>
        <w:jc w:val="both"/>
        <w:rPr>
          <w:b w:val="0"/>
          <w:bCs w:val="0"/>
          <w:sz w:val="28"/>
          <w:szCs w:val="28"/>
          <w:lang w:val="ru-RU"/>
        </w:rPr>
      </w:pPr>
    </w:p>
    <w:p w:rsidR="00523CCE" w:rsidRPr="00003D91" w:rsidRDefault="00523CCE" w:rsidP="00523CCE">
      <w:pPr>
        <w:pStyle w:val="-1"/>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r w:rsidR="00254F05">
        <w:rPr>
          <w:b w:val="0"/>
          <w:sz w:val="28"/>
          <w:szCs w:val="28"/>
        </w:rPr>
        <w:t xml:space="preserve"> </w:t>
      </w:r>
      <w:r w:rsidRPr="00003D91">
        <w:rPr>
          <w:b w:val="0"/>
          <w:sz w:val="28"/>
          <w:szCs w:val="28"/>
        </w:rPr>
        <w:t>__.__.20</w:t>
      </w:r>
      <w:r w:rsidR="003C6FC5">
        <w:rPr>
          <w:b w:val="0"/>
          <w:sz w:val="28"/>
          <w:szCs w:val="28"/>
        </w:rPr>
        <w:t>___</w:t>
      </w:r>
      <w:r w:rsidRPr="00003D91">
        <w:rPr>
          <w:b w:val="0"/>
          <w:sz w:val="28"/>
          <w:szCs w:val="28"/>
        </w:rPr>
        <w:t xml:space="preserve">, </w:t>
      </w:r>
      <w:r w:rsidR="00254F05">
        <w:rPr>
          <w:b w:val="0"/>
          <w:sz w:val="28"/>
          <w:szCs w:val="28"/>
        </w:rPr>
        <w:t xml:space="preserve">протокол </w:t>
      </w:r>
      <w:r w:rsidRPr="00003D91">
        <w:rPr>
          <w:b w:val="0"/>
          <w:sz w:val="28"/>
          <w:szCs w:val="28"/>
        </w:rPr>
        <w:t>№__</w:t>
      </w:r>
      <w:r w:rsidR="00CC1C78">
        <w:rPr>
          <w:b w:val="0"/>
          <w:sz w:val="28"/>
          <w:szCs w:val="28"/>
        </w:rPr>
        <w:t>_</w:t>
      </w:r>
    </w:p>
    <w:p w:rsidR="00523CCE" w:rsidRPr="00003D91" w:rsidRDefault="00523CCE" w:rsidP="00523CCE">
      <w:pPr>
        <w:pStyle w:val="-1"/>
        <w:widowControl/>
        <w:jc w:val="both"/>
        <w:rPr>
          <w:b w:val="0"/>
          <w:sz w:val="28"/>
          <w:szCs w:val="28"/>
        </w:rPr>
      </w:pPr>
    </w:p>
    <w:p w:rsidR="00523CCE" w:rsidRPr="00003D91" w:rsidRDefault="00523CCE" w:rsidP="00523CCE">
      <w:pPr>
        <w:pStyle w:val="-1"/>
        <w:widowControl/>
        <w:jc w:val="both"/>
        <w:rPr>
          <w:b w:val="0"/>
          <w:sz w:val="28"/>
          <w:szCs w:val="28"/>
        </w:rPr>
      </w:pPr>
    </w:p>
    <w:p w:rsidR="00523CCE" w:rsidRPr="00003D91" w:rsidRDefault="00523CCE" w:rsidP="00523CCE">
      <w:pPr>
        <w:pStyle w:val="-1"/>
        <w:widowControl/>
        <w:jc w:val="both"/>
        <w:rPr>
          <w:b w:val="0"/>
          <w:sz w:val="28"/>
          <w:szCs w:val="28"/>
        </w:rPr>
      </w:pPr>
      <w:r w:rsidRPr="00003D91">
        <w:rPr>
          <w:b w:val="0"/>
          <w:sz w:val="28"/>
          <w:szCs w:val="28"/>
        </w:rPr>
        <w:t>Рекомендовано Науково-методичною радою університету</w:t>
      </w:r>
      <w:r w:rsidR="00254F05">
        <w:rPr>
          <w:b w:val="0"/>
          <w:sz w:val="28"/>
          <w:szCs w:val="28"/>
        </w:rPr>
        <w:t xml:space="preserve"> </w:t>
      </w:r>
      <w:r w:rsidRPr="00003D91">
        <w:rPr>
          <w:b w:val="0"/>
          <w:sz w:val="28"/>
          <w:szCs w:val="28"/>
        </w:rPr>
        <w:t>__.__.20</w:t>
      </w:r>
      <w:r w:rsidR="003C6FC5">
        <w:rPr>
          <w:b w:val="0"/>
          <w:sz w:val="28"/>
          <w:szCs w:val="28"/>
        </w:rPr>
        <w:t>___</w:t>
      </w:r>
      <w:r w:rsidRPr="00003D91">
        <w:rPr>
          <w:b w:val="0"/>
          <w:sz w:val="28"/>
          <w:szCs w:val="28"/>
        </w:rPr>
        <w:t xml:space="preserve">, </w:t>
      </w:r>
      <w:r w:rsidR="00254F05">
        <w:rPr>
          <w:b w:val="0"/>
          <w:sz w:val="28"/>
          <w:szCs w:val="28"/>
        </w:rPr>
        <w:t xml:space="preserve">протокол </w:t>
      </w:r>
      <w:r w:rsidRPr="00003D91">
        <w:rPr>
          <w:b w:val="0"/>
          <w:sz w:val="28"/>
          <w:szCs w:val="28"/>
        </w:rPr>
        <w:t>№__</w:t>
      </w:r>
      <w:r w:rsidR="00CC1C78">
        <w:rPr>
          <w:b w:val="0"/>
          <w:sz w:val="28"/>
          <w:szCs w:val="28"/>
        </w:rPr>
        <w:t>_</w:t>
      </w:r>
    </w:p>
    <w:p w:rsidR="00523CCE" w:rsidRPr="00523CCE" w:rsidRDefault="00523CCE" w:rsidP="00523CCE">
      <w:pPr>
        <w:rPr>
          <w:sz w:val="28"/>
          <w:szCs w:val="28"/>
          <w:lang w:val="uk-UA"/>
        </w:rPr>
      </w:pPr>
    </w:p>
    <w:p w:rsidR="00254F05" w:rsidRPr="00EC1B72" w:rsidRDefault="00254F05" w:rsidP="00254F05">
      <w:pPr>
        <w:spacing w:line="234" w:lineRule="auto"/>
        <w:jc w:val="both"/>
        <w:rPr>
          <w:lang w:val="uk-UA"/>
        </w:rPr>
      </w:pPr>
      <w:r w:rsidRPr="00EC1B72">
        <w:rPr>
          <w:sz w:val="28"/>
          <w:szCs w:val="28"/>
          <w:lang w:val="uk-UA"/>
        </w:rPr>
        <w:t xml:space="preserve">Схвалено Вченою радою університету, рекомендовано для використання в освітньому процесі протягом </w:t>
      </w:r>
      <w:r w:rsidR="00CC1C78">
        <w:rPr>
          <w:sz w:val="28"/>
          <w:szCs w:val="28"/>
          <w:lang w:val="uk-UA"/>
        </w:rPr>
        <w:t xml:space="preserve">_______ </w:t>
      </w:r>
      <w:r w:rsidRPr="00EC1B72">
        <w:rPr>
          <w:sz w:val="28"/>
          <w:szCs w:val="28"/>
          <w:lang w:val="uk-UA"/>
        </w:rPr>
        <w:t>років. « __</w:t>
      </w:r>
      <w:r w:rsidR="00CC1C78">
        <w:rPr>
          <w:sz w:val="28"/>
          <w:szCs w:val="28"/>
          <w:lang w:val="uk-UA"/>
        </w:rPr>
        <w:t xml:space="preserve"> </w:t>
      </w:r>
      <w:r w:rsidRPr="00EC1B72">
        <w:rPr>
          <w:sz w:val="28"/>
          <w:szCs w:val="28"/>
          <w:lang w:val="uk-UA"/>
        </w:rPr>
        <w:t>»_______20__, протокол №__</w:t>
      </w:r>
      <w:r>
        <w:rPr>
          <w:sz w:val="28"/>
          <w:szCs w:val="28"/>
          <w:lang w:val="uk-UA"/>
        </w:rPr>
        <w:t>_</w:t>
      </w:r>
    </w:p>
    <w:p w:rsidR="00254F05" w:rsidRPr="00EC1B72" w:rsidRDefault="00254F05" w:rsidP="00254F05">
      <w:pPr>
        <w:spacing w:line="1" w:lineRule="exact"/>
        <w:rPr>
          <w:lang w:val="uk-UA"/>
        </w:rPr>
      </w:pPr>
    </w:p>
    <w:p w:rsidR="00523CCE" w:rsidRPr="00CC1C78" w:rsidRDefault="00CC1C78" w:rsidP="00CC1C78">
      <w:pPr>
        <w:ind w:firstLine="3686"/>
        <w:jc w:val="both"/>
        <w:rPr>
          <w:sz w:val="16"/>
          <w:szCs w:val="16"/>
          <w:lang w:val="uk-UA"/>
        </w:rPr>
      </w:pPr>
      <w:r>
        <w:rPr>
          <w:sz w:val="16"/>
          <w:szCs w:val="16"/>
          <w:lang w:val="uk-UA"/>
        </w:rPr>
        <w:t>(до 5 років)</w:t>
      </w:r>
    </w:p>
    <w:p w:rsidR="00523CCE" w:rsidRPr="00523CCE" w:rsidRDefault="00523CCE" w:rsidP="00523CCE">
      <w:pPr>
        <w:rPr>
          <w:sz w:val="28"/>
          <w:szCs w:val="28"/>
          <w:lang w:val="uk-UA"/>
        </w:rPr>
      </w:pPr>
    </w:p>
    <w:p w:rsidR="00FF6AEF" w:rsidRDefault="00FF6AEF" w:rsidP="00B954EE">
      <w:pPr>
        <w:ind w:firstLine="709"/>
        <w:jc w:val="both"/>
        <w:rPr>
          <w:sz w:val="28"/>
          <w:szCs w:val="28"/>
          <w:lang w:val="uk-UA"/>
        </w:rPr>
      </w:pPr>
      <w:r w:rsidRPr="006E2D60">
        <w:rPr>
          <w:sz w:val="28"/>
          <w:szCs w:val="28"/>
          <w:lang w:val="uk-UA"/>
        </w:rPr>
        <w:br w:type="page"/>
      </w:r>
      <w:r w:rsidRPr="006E2D60">
        <w:rPr>
          <w:b/>
          <w:bCs/>
          <w:sz w:val="28"/>
          <w:szCs w:val="28"/>
          <w:lang w:val="uk-UA"/>
        </w:rPr>
        <w:lastRenderedPageBreak/>
        <w:t>Метою</w:t>
      </w:r>
      <w:r w:rsidRPr="006E2D60">
        <w:rPr>
          <w:sz w:val="28"/>
          <w:szCs w:val="28"/>
          <w:lang w:val="uk-UA"/>
        </w:rPr>
        <w:t xml:space="preserve"> </w:t>
      </w:r>
      <w:r w:rsidR="00254F05">
        <w:rPr>
          <w:sz w:val="28"/>
          <w:szCs w:val="28"/>
          <w:lang w:val="uk-UA"/>
        </w:rPr>
        <w:t xml:space="preserve">вивчення </w:t>
      </w:r>
      <w:r w:rsidRPr="006E2D60">
        <w:rPr>
          <w:sz w:val="28"/>
          <w:szCs w:val="28"/>
          <w:lang w:val="uk-UA"/>
        </w:rPr>
        <w:t xml:space="preserve">дисципліни </w:t>
      </w:r>
      <w:r w:rsidR="00254F05">
        <w:rPr>
          <w:sz w:val="28"/>
          <w:szCs w:val="28"/>
          <w:lang w:val="uk-UA"/>
        </w:rPr>
        <w:t xml:space="preserve">«Господарський процес» </w:t>
      </w:r>
      <w:r w:rsidRPr="006E2D60">
        <w:rPr>
          <w:sz w:val="28"/>
          <w:szCs w:val="28"/>
          <w:lang w:val="uk-UA"/>
        </w:rPr>
        <w:t>є формування у майбутніх юристів системних знань, умінь та практичних навичок</w:t>
      </w:r>
      <w:r w:rsidR="00254F05">
        <w:rPr>
          <w:sz w:val="28"/>
          <w:szCs w:val="28"/>
          <w:lang w:val="uk-UA"/>
        </w:rPr>
        <w:t>,</w:t>
      </w:r>
      <w:r w:rsidRPr="006E2D60">
        <w:rPr>
          <w:sz w:val="28"/>
          <w:szCs w:val="28"/>
          <w:lang w:val="uk-UA"/>
        </w:rPr>
        <w:t xml:space="preserve"> необхідних для захисту в судовому порядку прав та законних інтересів суб’єктів господарювання.</w:t>
      </w:r>
    </w:p>
    <w:p w:rsidR="006E2D91" w:rsidRPr="006E2D91" w:rsidRDefault="006E2D91" w:rsidP="006E2D91">
      <w:pPr>
        <w:tabs>
          <w:tab w:val="left" w:pos="-3544"/>
        </w:tabs>
        <w:ind w:firstLine="567"/>
        <w:jc w:val="both"/>
        <w:rPr>
          <w:iCs/>
          <w:sz w:val="28"/>
          <w:szCs w:val="28"/>
          <w:lang w:val="uk-UA"/>
        </w:rPr>
      </w:pPr>
      <w:r w:rsidRPr="006E2D91">
        <w:rPr>
          <w:iCs/>
          <w:sz w:val="28"/>
          <w:szCs w:val="28"/>
          <w:lang w:val="uk-UA"/>
        </w:rPr>
        <w:t xml:space="preserve">Вивчення навчальної дисципліни «Господарський процес» має не меті такі цілі, як забезпечення розуміння </w:t>
      </w:r>
      <w:r>
        <w:rPr>
          <w:iCs/>
          <w:sz w:val="28"/>
          <w:szCs w:val="28"/>
          <w:lang w:val="uk-UA"/>
        </w:rPr>
        <w:t>Здобувач</w:t>
      </w:r>
      <w:r w:rsidRPr="006E2D91">
        <w:rPr>
          <w:iCs/>
          <w:sz w:val="28"/>
          <w:szCs w:val="28"/>
          <w:lang w:val="uk-UA"/>
        </w:rPr>
        <w:t>ами предмету господарського процесу як самостійної галузі права, сприяння розумінню відносин, що складаються при здійсненні правосуддя в господарських спорах, оволодіння методами господарсько-правового регулювання та засвоєння правил тлумачення господарсько-процесуальних норм, розшир</w:t>
      </w:r>
      <w:r>
        <w:rPr>
          <w:iCs/>
          <w:sz w:val="28"/>
          <w:szCs w:val="28"/>
          <w:lang w:val="uk-UA"/>
        </w:rPr>
        <w:t>ення</w:t>
      </w:r>
      <w:r w:rsidRPr="006E2D91">
        <w:rPr>
          <w:iCs/>
          <w:sz w:val="28"/>
          <w:szCs w:val="28"/>
          <w:lang w:val="uk-UA"/>
        </w:rPr>
        <w:t xml:space="preserve"> кругоз</w:t>
      </w:r>
      <w:r>
        <w:rPr>
          <w:iCs/>
          <w:sz w:val="28"/>
          <w:szCs w:val="28"/>
          <w:lang w:val="uk-UA"/>
        </w:rPr>
        <w:t>о</w:t>
      </w:r>
      <w:r w:rsidRPr="006E2D91">
        <w:rPr>
          <w:iCs/>
          <w:sz w:val="28"/>
          <w:szCs w:val="28"/>
          <w:lang w:val="uk-UA"/>
        </w:rPr>
        <w:t>р</w:t>
      </w:r>
      <w:r>
        <w:rPr>
          <w:iCs/>
          <w:sz w:val="28"/>
          <w:szCs w:val="28"/>
          <w:lang w:val="uk-UA"/>
        </w:rPr>
        <w:t>у</w:t>
      </w:r>
      <w:r w:rsidRPr="006E2D91">
        <w:rPr>
          <w:iCs/>
          <w:sz w:val="28"/>
          <w:szCs w:val="28"/>
          <w:lang w:val="uk-UA"/>
        </w:rPr>
        <w:t xml:space="preserve"> </w:t>
      </w:r>
      <w:r>
        <w:rPr>
          <w:iCs/>
          <w:sz w:val="28"/>
          <w:szCs w:val="28"/>
          <w:lang w:val="uk-UA"/>
        </w:rPr>
        <w:t>здобувач</w:t>
      </w:r>
      <w:r w:rsidRPr="006E2D91">
        <w:rPr>
          <w:iCs/>
          <w:sz w:val="28"/>
          <w:szCs w:val="28"/>
          <w:lang w:val="uk-UA"/>
        </w:rPr>
        <w:t>ів, їх пам'ять, навчити мислити масштабно в інтересах держави, навчити правильно та чітко висловлювати свою думку, підготовка до практичної діяльності висококваліфікованих спеціалістів в галузі господарсько-правової діяльності.</w:t>
      </w:r>
    </w:p>
    <w:p w:rsidR="00077614" w:rsidRDefault="00FF6AEF" w:rsidP="006748E4">
      <w:pPr>
        <w:ind w:firstLine="720"/>
        <w:jc w:val="both"/>
        <w:rPr>
          <w:sz w:val="28"/>
          <w:szCs w:val="28"/>
          <w:lang w:val="uk-UA"/>
        </w:rPr>
      </w:pPr>
      <w:r w:rsidRPr="006E2D60">
        <w:rPr>
          <w:sz w:val="28"/>
          <w:szCs w:val="28"/>
          <w:lang w:val="uk-UA"/>
        </w:rPr>
        <w:t>Складовими мети є:</w:t>
      </w:r>
    </w:p>
    <w:p w:rsidR="00FF6AEF" w:rsidRPr="006E2D60" w:rsidRDefault="00FF6AEF" w:rsidP="006748E4">
      <w:pPr>
        <w:ind w:firstLine="720"/>
        <w:jc w:val="both"/>
        <w:rPr>
          <w:sz w:val="28"/>
          <w:szCs w:val="28"/>
          <w:lang w:val="uk-UA"/>
        </w:rPr>
      </w:pPr>
      <w:r w:rsidRPr="006E2D60">
        <w:rPr>
          <w:b/>
          <w:bCs/>
          <w:iCs/>
          <w:sz w:val="28"/>
          <w:szCs w:val="28"/>
          <w:lang w:val="uk-UA"/>
        </w:rPr>
        <w:t>навчальна</w:t>
      </w:r>
      <w:r w:rsidRPr="006E2D60">
        <w:rPr>
          <w:sz w:val="28"/>
          <w:szCs w:val="28"/>
          <w:lang w:val="uk-UA"/>
        </w:rPr>
        <w:t xml:space="preserve"> – сприяти становленню сучасного висококваліфікованого фахівця – юриста та сформувати чітке уявлення про правильність застосування норм господарського процесуального законодавства;</w:t>
      </w:r>
    </w:p>
    <w:p w:rsidR="00FF6AEF" w:rsidRPr="006E2D60" w:rsidRDefault="00FF6AEF" w:rsidP="006748E4">
      <w:pPr>
        <w:ind w:firstLine="720"/>
        <w:jc w:val="both"/>
        <w:rPr>
          <w:sz w:val="28"/>
          <w:szCs w:val="28"/>
          <w:lang w:val="uk-UA"/>
        </w:rPr>
      </w:pPr>
      <w:r w:rsidRPr="006E2D60">
        <w:rPr>
          <w:b/>
          <w:bCs/>
          <w:iCs/>
          <w:sz w:val="28"/>
          <w:szCs w:val="28"/>
          <w:lang w:val="uk-UA"/>
        </w:rPr>
        <w:t>розвиваюча</w:t>
      </w:r>
      <w:r w:rsidRPr="006E2D60">
        <w:rPr>
          <w:sz w:val="28"/>
          <w:szCs w:val="28"/>
          <w:lang w:val="uk-UA"/>
        </w:rPr>
        <w:t xml:space="preserve"> – формувати та розвивати правові знання студентів, уміння аналізувати та виробляти навички самостійного аналізу;</w:t>
      </w:r>
    </w:p>
    <w:p w:rsidR="00FF6AEF" w:rsidRPr="006E2D60" w:rsidRDefault="00FF6AEF" w:rsidP="006748E4">
      <w:pPr>
        <w:ind w:firstLine="720"/>
        <w:jc w:val="both"/>
        <w:rPr>
          <w:sz w:val="28"/>
          <w:szCs w:val="28"/>
          <w:lang w:val="uk-UA"/>
        </w:rPr>
      </w:pPr>
      <w:r w:rsidRPr="006E2D60">
        <w:rPr>
          <w:b/>
          <w:bCs/>
          <w:iCs/>
          <w:sz w:val="28"/>
          <w:szCs w:val="28"/>
          <w:lang w:val="uk-UA"/>
        </w:rPr>
        <w:t>виховна</w:t>
      </w:r>
      <w:r w:rsidRPr="006E2D60">
        <w:rPr>
          <w:sz w:val="28"/>
          <w:szCs w:val="28"/>
          <w:lang w:val="uk-UA"/>
        </w:rPr>
        <w:t xml:space="preserve"> – формувати ціннісні орієнтири студентів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зміцненню української держави; формувати в майбутніх юристів правову свідомість та правову культуру, професійні та особисті якості.</w:t>
      </w:r>
    </w:p>
    <w:p w:rsidR="00FF6AEF" w:rsidRDefault="00FF6AEF" w:rsidP="00630C26">
      <w:pPr>
        <w:tabs>
          <w:tab w:val="left" w:pos="-3544"/>
        </w:tabs>
        <w:ind w:firstLine="567"/>
        <w:jc w:val="both"/>
        <w:rPr>
          <w:sz w:val="28"/>
          <w:szCs w:val="28"/>
          <w:lang w:val="uk-UA"/>
        </w:rPr>
      </w:pPr>
    </w:p>
    <w:p w:rsidR="006E2D91" w:rsidRDefault="00B954EE" w:rsidP="006E2D91">
      <w:pPr>
        <w:tabs>
          <w:tab w:val="left" w:pos="-3544"/>
        </w:tabs>
        <w:ind w:firstLine="709"/>
        <w:jc w:val="both"/>
        <w:rPr>
          <w:b/>
          <w:bCs/>
          <w:sz w:val="28"/>
          <w:szCs w:val="28"/>
          <w:lang w:val="uk-UA"/>
        </w:rPr>
      </w:pPr>
      <w:r w:rsidRPr="00EC1B72">
        <w:rPr>
          <w:b/>
          <w:bCs/>
          <w:sz w:val="28"/>
          <w:szCs w:val="28"/>
          <w:lang w:val="uk-UA"/>
        </w:rPr>
        <w:t>Передумови для</w:t>
      </w:r>
      <w:r w:rsidR="006E2D91">
        <w:rPr>
          <w:b/>
          <w:bCs/>
          <w:sz w:val="28"/>
          <w:szCs w:val="28"/>
          <w:lang w:val="uk-UA"/>
        </w:rPr>
        <w:t xml:space="preserve"> вивчення навчальної дисципліни</w:t>
      </w:r>
    </w:p>
    <w:p w:rsidR="006E2D91" w:rsidRPr="006E2D91" w:rsidRDefault="006E2D91" w:rsidP="006E2D91">
      <w:pPr>
        <w:tabs>
          <w:tab w:val="left" w:pos="-3544"/>
        </w:tabs>
        <w:ind w:firstLine="709"/>
        <w:jc w:val="both"/>
        <w:rPr>
          <w:iCs/>
          <w:sz w:val="28"/>
          <w:szCs w:val="28"/>
          <w:lang w:val="uk-UA"/>
        </w:rPr>
      </w:pPr>
      <w:r w:rsidRPr="006E2D91">
        <w:rPr>
          <w:iCs/>
          <w:sz w:val="28"/>
          <w:szCs w:val="28"/>
          <w:lang w:val="uk-UA"/>
        </w:rPr>
        <w:t>Вивчення положень навчальної дисципліни «Господарський процес» має базуватись на знаннях положень таких навчальних дисциплін, як «Аграрне право», «Адміністративне право», «Господарське право», «Земельне право», «Митне право», «Податкове право», «Теорія держави та права», «Цивільне право», «Цивільне процесуальне право». Знання положень навчальної дисципліни «Господарський процес» в свою чергу слугують підґрунтям для вивчення положень таких навчальних дисциплін, як «Актуальні проблеми господарського права», «Актуальні проблеми господарського процесу», «Комерційне (торгове) право», «Конкурентне право», «Міжнародний комерційний арбітраж», «Правова робота суб’єктів господарювання», «Правове регулювання зовнішньоекономічної діяльності», «Складання господарсько-правових документів», «Судова бухгалтерія».</w:t>
      </w:r>
    </w:p>
    <w:p w:rsidR="006E2D91" w:rsidRPr="006E2D91" w:rsidRDefault="006E2D91" w:rsidP="006E2D91">
      <w:pPr>
        <w:tabs>
          <w:tab w:val="left" w:pos="-3544"/>
        </w:tabs>
        <w:ind w:firstLine="709"/>
        <w:jc w:val="both"/>
        <w:rPr>
          <w:iCs/>
          <w:sz w:val="28"/>
          <w:szCs w:val="28"/>
          <w:lang w:val="uk-UA"/>
        </w:rPr>
      </w:pPr>
      <w:r w:rsidRPr="006E2D91">
        <w:rPr>
          <w:iCs/>
          <w:sz w:val="28"/>
          <w:szCs w:val="28"/>
          <w:lang w:val="uk-UA"/>
        </w:rPr>
        <w:t xml:space="preserve">Вивчення навчальної дисципліни «Господарський процес» має не меті такі цілі, як забезпечення розуміння </w:t>
      </w:r>
      <w:r>
        <w:rPr>
          <w:iCs/>
          <w:sz w:val="28"/>
          <w:szCs w:val="28"/>
          <w:lang w:val="uk-UA"/>
        </w:rPr>
        <w:t>Здобувач</w:t>
      </w:r>
      <w:r w:rsidRPr="006E2D91">
        <w:rPr>
          <w:iCs/>
          <w:sz w:val="28"/>
          <w:szCs w:val="28"/>
          <w:lang w:val="uk-UA"/>
        </w:rPr>
        <w:t>ами предмету господарського процесу як самостійної галузі права, сприяння розумінню відносин, що складаються при здійсненні правосуддя в господарських спорах, оволодіння методами господарсько-правового регулювання та засвоєння правил тлумачення господарсько-процесуальних норм, розшир</w:t>
      </w:r>
      <w:r>
        <w:rPr>
          <w:iCs/>
          <w:sz w:val="28"/>
          <w:szCs w:val="28"/>
          <w:lang w:val="uk-UA"/>
        </w:rPr>
        <w:t>ення</w:t>
      </w:r>
      <w:r w:rsidRPr="006E2D91">
        <w:rPr>
          <w:iCs/>
          <w:sz w:val="28"/>
          <w:szCs w:val="28"/>
          <w:lang w:val="uk-UA"/>
        </w:rPr>
        <w:t xml:space="preserve"> кругоз</w:t>
      </w:r>
      <w:r>
        <w:rPr>
          <w:iCs/>
          <w:sz w:val="28"/>
          <w:szCs w:val="28"/>
          <w:lang w:val="uk-UA"/>
        </w:rPr>
        <w:t>о</w:t>
      </w:r>
      <w:r w:rsidRPr="006E2D91">
        <w:rPr>
          <w:iCs/>
          <w:sz w:val="28"/>
          <w:szCs w:val="28"/>
          <w:lang w:val="uk-UA"/>
        </w:rPr>
        <w:t>р</w:t>
      </w:r>
      <w:r>
        <w:rPr>
          <w:iCs/>
          <w:sz w:val="28"/>
          <w:szCs w:val="28"/>
          <w:lang w:val="uk-UA"/>
        </w:rPr>
        <w:t>у</w:t>
      </w:r>
      <w:r w:rsidRPr="006E2D91">
        <w:rPr>
          <w:iCs/>
          <w:sz w:val="28"/>
          <w:szCs w:val="28"/>
          <w:lang w:val="uk-UA"/>
        </w:rPr>
        <w:t xml:space="preserve"> </w:t>
      </w:r>
      <w:r>
        <w:rPr>
          <w:iCs/>
          <w:sz w:val="28"/>
          <w:szCs w:val="28"/>
          <w:lang w:val="uk-UA"/>
        </w:rPr>
        <w:lastRenderedPageBreak/>
        <w:t>здобувач</w:t>
      </w:r>
      <w:r w:rsidRPr="006E2D91">
        <w:rPr>
          <w:iCs/>
          <w:sz w:val="28"/>
          <w:szCs w:val="28"/>
          <w:lang w:val="uk-UA"/>
        </w:rPr>
        <w:t>ів, їх пам'ять, навчити мислити масштабно в інтересах держави, навчити правильно та чітко висловлювати свою думку, підготовка до практичної діяльності висококваліфікованих спеціалістів в галузі господарсько-правової діяльності.</w:t>
      </w:r>
    </w:p>
    <w:p w:rsidR="00B954EE" w:rsidRDefault="00B954EE" w:rsidP="00630C26">
      <w:pPr>
        <w:tabs>
          <w:tab w:val="left" w:pos="-3544"/>
        </w:tabs>
        <w:ind w:firstLine="567"/>
        <w:jc w:val="both"/>
        <w:rPr>
          <w:sz w:val="28"/>
          <w:szCs w:val="28"/>
          <w:lang w:val="uk-UA"/>
        </w:rPr>
      </w:pPr>
    </w:p>
    <w:p w:rsidR="00B954EE" w:rsidRDefault="00B954EE" w:rsidP="006E2D91">
      <w:pPr>
        <w:tabs>
          <w:tab w:val="left" w:pos="-3544"/>
        </w:tabs>
        <w:ind w:firstLine="709"/>
        <w:jc w:val="both"/>
        <w:rPr>
          <w:sz w:val="28"/>
          <w:szCs w:val="28"/>
          <w:lang w:val="uk-UA"/>
        </w:rPr>
      </w:pPr>
      <w:r w:rsidRPr="00EC1B72">
        <w:rPr>
          <w:b/>
          <w:bCs/>
          <w:sz w:val="28"/>
          <w:szCs w:val="28"/>
          <w:lang w:val="uk-UA"/>
        </w:rPr>
        <w:t xml:space="preserve">Результати </w:t>
      </w:r>
      <w:r w:rsidRPr="00EC1B72">
        <w:rPr>
          <w:sz w:val="28"/>
          <w:szCs w:val="28"/>
          <w:lang w:val="uk-UA"/>
        </w:rPr>
        <w:t>вивчення навчальної дисципліни</w:t>
      </w:r>
      <w:r w:rsidRPr="00EC1B72">
        <w:rPr>
          <w:b/>
          <w:bCs/>
          <w:sz w:val="28"/>
          <w:szCs w:val="28"/>
          <w:lang w:val="uk-UA"/>
        </w:rPr>
        <w:t xml:space="preserve"> </w:t>
      </w:r>
      <w:r w:rsidRPr="00B954EE">
        <w:rPr>
          <w:sz w:val="28"/>
          <w:szCs w:val="28"/>
          <w:lang w:val="uk-UA"/>
        </w:rPr>
        <w:t>«Господарський процес»</w:t>
      </w:r>
    </w:p>
    <w:p w:rsidR="00FF6AEF" w:rsidRPr="006E2D60" w:rsidRDefault="00B954EE" w:rsidP="00CC1C78">
      <w:pPr>
        <w:tabs>
          <w:tab w:val="left" w:pos="-3544"/>
        </w:tabs>
        <w:ind w:firstLine="709"/>
        <w:jc w:val="both"/>
        <w:rPr>
          <w:b/>
          <w:bCs/>
          <w:sz w:val="28"/>
          <w:szCs w:val="28"/>
          <w:lang w:val="uk-UA"/>
        </w:rPr>
      </w:pPr>
      <w:r w:rsidRPr="00EC1B72">
        <w:rPr>
          <w:sz w:val="28"/>
          <w:szCs w:val="28"/>
          <w:lang w:val="uk-UA"/>
        </w:rPr>
        <w:t>Згідно з вимогами освітньої програми З</w:t>
      </w:r>
      <w:r>
        <w:rPr>
          <w:sz w:val="28"/>
          <w:szCs w:val="28"/>
          <w:lang w:val="uk-UA"/>
        </w:rPr>
        <w:t>добувачі повинні</w:t>
      </w:r>
      <w:r w:rsidR="00CC1C78">
        <w:rPr>
          <w:sz w:val="28"/>
          <w:szCs w:val="28"/>
          <w:lang w:val="uk-UA"/>
        </w:rPr>
        <w:t xml:space="preserve"> </w:t>
      </w:r>
      <w:r w:rsidR="00FF6AEF" w:rsidRPr="006E2D60">
        <w:rPr>
          <w:b/>
          <w:bCs/>
          <w:sz w:val="28"/>
          <w:szCs w:val="28"/>
          <w:lang w:val="uk-UA"/>
        </w:rPr>
        <w:t>знати:</w:t>
      </w:r>
    </w:p>
    <w:p w:rsidR="00FF6AEF" w:rsidRPr="006E2D60" w:rsidRDefault="00FF6AEF" w:rsidP="00B954EE">
      <w:pPr>
        <w:pStyle w:val="af"/>
        <w:ind w:firstLine="709"/>
        <w:jc w:val="both"/>
        <w:rPr>
          <w:b/>
          <w:bCs/>
          <w:sz w:val="28"/>
          <w:szCs w:val="28"/>
          <w:lang w:val="uk-UA"/>
        </w:rPr>
      </w:pPr>
      <w:r w:rsidRPr="006E2D60">
        <w:rPr>
          <w:b/>
          <w:bCs/>
          <w:sz w:val="28"/>
          <w:szCs w:val="28"/>
          <w:lang w:val="uk-UA"/>
        </w:rPr>
        <w:t xml:space="preserve">1) на понятійному рівні: </w:t>
      </w:r>
      <w:r w:rsidRPr="006E2D60">
        <w:rPr>
          <w:sz w:val="28"/>
          <w:szCs w:val="28"/>
          <w:lang w:val="uk-UA"/>
        </w:rPr>
        <w:t>поняття та предмет господарського процесуального права і господарського процесу; основні і допоміжні методи дослідження господарського процесуального права;</w:t>
      </w:r>
    </w:p>
    <w:p w:rsidR="00FF6AEF" w:rsidRPr="006E2D60" w:rsidRDefault="00FF6AEF" w:rsidP="00B954EE">
      <w:pPr>
        <w:pStyle w:val="af"/>
        <w:ind w:firstLine="709"/>
        <w:jc w:val="both"/>
        <w:rPr>
          <w:sz w:val="28"/>
          <w:szCs w:val="28"/>
          <w:lang w:val="uk-UA"/>
        </w:rPr>
      </w:pPr>
      <w:r w:rsidRPr="006E2D60">
        <w:rPr>
          <w:b/>
          <w:bCs/>
          <w:sz w:val="28"/>
          <w:szCs w:val="28"/>
          <w:lang w:val="uk-UA"/>
        </w:rPr>
        <w:t xml:space="preserve">2) на фундаментальному рівні: </w:t>
      </w:r>
      <w:r w:rsidRPr="006E2D60">
        <w:rPr>
          <w:sz w:val="28"/>
          <w:szCs w:val="28"/>
          <w:lang w:val="uk-UA"/>
        </w:rPr>
        <w:t>конституційно-правові основи організації і діяльності господарських судів в Україні та порядок судового захисту в межах господарського процесу прав і законних інтересів суб’єктів господарювання;</w:t>
      </w:r>
    </w:p>
    <w:p w:rsidR="00FF6AEF" w:rsidRPr="006E2D60" w:rsidRDefault="00FF6AEF" w:rsidP="00B954EE">
      <w:pPr>
        <w:pStyle w:val="af1"/>
        <w:widowControl w:val="0"/>
        <w:spacing w:after="0"/>
        <w:ind w:left="0" w:firstLine="709"/>
        <w:jc w:val="both"/>
        <w:rPr>
          <w:lang w:val="uk-UA"/>
        </w:rPr>
      </w:pPr>
      <w:r w:rsidRPr="006E2D60">
        <w:rPr>
          <w:b/>
          <w:bCs/>
          <w:lang w:val="uk-UA"/>
        </w:rPr>
        <w:t xml:space="preserve">3) на практично-творчому рівні: </w:t>
      </w:r>
      <w:r w:rsidRPr="006E2D60">
        <w:rPr>
          <w:lang w:val="uk-UA"/>
        </w:rPr>
        <w:t>основні теоретичні та практичні питання правового регулювання діяльності учасників господарського процесу по захисту господарських прав та охоронюваних законом інтересів.</w:t>
      </w:r>
    </w:p>
    <w:p w:rsidR="00FF6AEF" w:rsidRPr="006E2D60" w:rsidRDefault="00FF6AEF" w:rsidP="00B954EE">
      <w:pPr>
        <w:pStyle w:val="af"/>
        <w:numPr>
          <w:ilvl w:val="0"/>
          <w:numId w:val="3"/>
        </w:numPr>
        <w:tabs>
          <w:tab w:val="clear" w:pos="1428"/>
          <w:tab w:val="num" w:pos="426"/>
          <w:tab w:val="left" w:pos="993"/>
        </w:tabs>
        <w:ind w:left="0" w:firstLine="709"/>
        <w:jc w:val="both"/>
        <w:rPr>
          <w:b/>
          <w:bCs/>
          <w:sz w:val="28"/>
          <w:szCs w:val="28"/>
          <w:lang w:val="uk-UA"/>
        </w:rPr>
      </w:pPr>
      <w:r w:rsidRPr="006E2D60">
        <w:rPr>
          <w:sz w:val="28"/>
          <w:szCs w:val="28"/>
          <w:lang w:val="uk-UA"/>
        </w:rPr>
        <w:t>правову природу, зміст, систему та джерела господарського процесуального права;</w:t>
      </w:r>
    </w:p>
    <w:p w:rsidR="00077614" w:rsidRDefault="00FF6AEF" w:rsidP="00B954EE">
      <w:pPr>
        <w:pStyle w:val="a8"/>
        <w:numPr>
          <w:ilvl w:val="0"/>
          <w:numId w:val="4"/>
        </w:numPr>
        <w:tabs>
          <w:tab w:val="left" w:pos="993"/>
        </w:tabs>
        <w:spacing w:after="0"/>
        <w:ind w:left="0" w:firstLine="709"/>
        <w:jc w:val="both"/>
        <w:rPr>
          <w:lang w:val="uk-UA"/>
        </w:rPr>
      </w:pPr>
      <w:r w:rsidRPr="006E2D60">
        <w:rPr>
          <w:lang w:val="uk-UA"/>
        </w:rPr>
        <w:t>місце фінансового права в системі права України;механізм досудового врегулювання господарських спорів;</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правила підвідомчості та підсудності справ господарським судам;</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права та обов’язки учасників судового процесу;</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правила застосування доказів та процесу доказування;</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порядок нарахування та оплати судових витрат в господарському процесі;</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порядок застосування процесуальних строків;</w:t>
      </w:r>
    </w:p>
    <w:p w:rsidR="00FF6AEF" w:rsidRPr="006E2D60" w:rsidRDefault="00FF6AEF" w:rsidP="00B954EE">
      <w:pPr>
        <w:pStyle w:val="a8"/>
        <w:numPr>
          <w:ilvl w:val="0"/>
          <w:numId w:val="4"/>
        </w:numPr>
        <w:tabs>
          <w:tab w:val="left" w:pos="993"/>
        </w:tabs>
        <w:spacing w:after="0"/>
        <w:ind w:left="0" w:firstLine="709"/>
        <w:jc w:val="both"/>
        <w:rPr>
          <w:lang w:val="uk-UA"/>
        </w:rPr>
      </w:pPr>
      <w:r w:rsidRPr="006E2D60">
        <w:rPr>
          <w:lang w:val="uk-UA"/>
        </w:rPr>
        <w:t>вимоги до змісту позову в господарському процесі та його оформлення;</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lang w:val="uk-UA"/>
        </w:rPr>
      </w:pPr>
      <w:r w:rsidRPr="006E2D60">
        <w:rPr>
          <w:lang w:val="uk-UA"/>
        </w:rPr>
        <w:t>порядок вирішення господарських спорів у суді першої інстанції;</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lang w:val="uk-UA"/>
        </w:rPr>
      </w:pPr>
      <w:r w:rsidRPr="006E2D60">
        <w:rPr>
          <w:lang w:val="uk-UA"/>
        </w:rPr>
        <w:t>порядок перегляду судових рішень в апеляційному та касаційному порядку;</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lang w:val="uk-UA"/>
        </w:rPr>
      </w:pPr>
      <w:r w:rsidRPr="006E2D60">
        <w:rPr>
          <w:lang w:val="uk-UA"/>
        </w:rPr>
        <w:t>порядок перегляду судових рішень Вищого господарського суду України Верховним Судом України;</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lang w:val="uk-UA"/>
        </w:rPr>
      </w:pPr>
      <w:r w:rsidRPr="006E2D60">
        <w:rPr>
          <w:lang w:val="uk-UA"/>
        </w:rPr>
        <w:t>особливості перегляду рішень, ухвал, постанов господарського суду за ново виявленими обставинами;</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lang w:val="uk-UA"/>
        </w:rPr>
      </w:pPr>
      <w:r w:rsidRPr="006E2D60">
        <w:rPr>
          <w:lang w:val="uk-UA"/>
        </w:rPr>
        <w:t>порядок виконання рішень, ухвал, постанов господарських судів;</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b/>
          <w:bCs/>
          <w:lang w:val="uk-UA"/>
        </w:rPr>
      </w:pPr>
      <w:r w:rsidRPr="006E2D60">
        <w:rPr>
          <w:lang w:val="uk-UA"/>
        </w:rPr>
        <w:t>особливості провадження у справах за участю іноземних підприємств і організацій;</w:t>
      </w:r>
    </w:p>
    <w:p w:rsidR="00FF6AEF" w:rsidRPr="006E2D60" w:rsidRDefault="00FF6AEF" w:rsidP="00B954EE">
      <w:pPr>
        <w:pStyle w:val="a8"/>
        <w:numPr>
          <w:ilvl w:val="0"/>
          <w:numId w:val="4"/>
        </w:numPr>
        <w:tabs>
          <w:tab w:val="clear" w:pos="360"/>
          <w:tab w:val="num" w:pos="0"/>
          <w:tab w:val="left" w:pos="426"/>
          <w:tab w:val="left" w:pos="993"/>
        </w:tabs>
        <w:spacing w:after="0"/>
        <w:ind w:left="0" w:firstLine="709"/>
        <w:jc w:val="both"/>
        <w:rPr>
          <w:b/>
          <w:bCs/>
          <w:lang w:val="uk-UA"/>
        </w:rPr>
      </w:pPr>
      <w:r w:rsidRPr="006E2D60">
        <w:rPr>
          <w:lang w:val="uk-UA"/>
        </w:rPr>
        <w:t>зміст Господарського процесуального кодексу України, Законів України, Указів Президента України, Постанов Кабінету Міністрів України, якими врегульовується господарська діяльність в Україні, постанов, ухвал та роз’яснень В</w:t>
      </w:r>
      <w:r w:rsidR="00CC1C78">
        <w:rPr>
          <w:lang w:val="uk-UA"/>
        </w:rPr>
        <w:t>ерховн</w:t>
      </w:r>
      <w:r w:rsidRPr="006E2D60">
        <w:rPr>
          <w:lang w:val="uk-UA"/>
        </w:rPr>
        <w:t>ого суду щодо розгляду окремих господарських справ</w:t>
      </w:r>
      <w:r w:rsidR="00CC1C78">
        <w:rPr>
          <w:lang w:val="uk-UA"/>
        </w:rPr>
        <w:t>;</w:t>
      </w:r>
    </w:p>
    <w:p w:rsidR="00FF6AEF" w:rsidRPr="006E2D60" w:rsidRDefault="00FF6AEF" w:rsidP="00017D2F">
      <w:pPr>
        <w:widowControl w:val="0"/>
        <w:ind w:firstLine="720"/>
        <w:jc w:val="both"/>
        <w:rPr>
          <w:b/>
          <w:bCs/>
          <w:sz w:val="28"/>
          <w:szCs w:val="28"/>
          <w:lang w:val="uk-UA"/>
        </w:rPr>
      </w:pPr>
      <w:r w:rsidRPr="006E2D60">
        <w:rPr>
          <w:b/>
          <w:bCs/>
          <w:sz w:val="28"/>
          <w:szCs w:val="28"/>
          <w:lang w:val="uk-UA"/>
        </w:rPr>
        <w:t>вміти:</w:t>
      </w:r>
    </w:p>
    <w:p w:rsidR="00FF6AEF" w:rsidRPr="006E2D60" w:rsidRDefault="00FF6AEF" w:rsidP="00B954EE">
      <w:pPr>
        <w:pStyle w:val="a8"/>
        <w:spacing w:after="0"/>
        <w:ind w:firstLine="709"/>
        <w:jc w:val="both"/>
        <w:rPr>
          <w:lang w:val="uk-UA"/>
        </w:rPr>
      </w:pPr>
      <w:r w:rsidRPr="006E2D60">
        <w:rPr>
          <w:b/>
          <w:bCs/>
          <w:lang w:val="uk-UA"/>
        </w:rPr>
        <w:lastRenderedPageBreak/>
        <w:t xml:space="preserve">1) на репродуктивному рівні: </w:t>
      </w:r>
      <w:r w:rsidRPr="006E2D60">
        <w:rPr>
          <w:lang w:val="uk-UA"/>
        </w:rPr>
        <w:t>відтворювати поняття та категорії господарського процесуального права; давати аналіз і тлумачення норм господарського процесуального права; вміти застосовувати норми матеріального права при складанні процесуальних документів в господарському судочинстві;</w:t>
      </w:r>
    </w:p>
    <w:p w:rsidR="00FF6AEF" w:rsidRPr="006E2D60" w:rsidRDefault="00FF6AEF" w:rsidP="00B954EE">
      <w:pPr>
        <w:ind w:firstLine="709"/>
        <w:jc w:val="both"/>
        <w:rPr>
          <w:sz w:val="28"/>
          <w:szCs w:val="28"/>
          <w:lang w:val="uk-UA"/>
        </w:rPr>
      </w:pPr>
      <w:r w:rsidRPr="006E2D60">
        <w:rPr>
          <w:b/>
          <w:bCs/>
          <w:sz w:val="28"/>
          <w:szCs w:val="28"/>
          <w:lang w:val="uk-UA"/>
        </w:rPr>
        <w:t>2) на алгоритмічному рівні:</w:t>
      </w:r>
      <w:r w:rsidRPr="006E2D60">
        <w:rPr>
          <w:b/>
          <w:bCs/>
          <w:color w:val="000000"/>
          <w:sz w:val="28"/>
          <w:szCs w:val="28"/>
          <w:lang w:val="uk-UA"/>
        </w:rPr>
        <w:t xml:space="preserve"> </w:t>
      </w:r>
      <w:r w:rsidRPr="006E2D60">
        <w:rPr>
          <w:sz w:val="28"/>
          <w:szCs w:val="28"/>
          <w:lang w:val="uk-UA"/>
        </w:rPr>
        <w:t>використовувати знання з господарського процесуального права в судовій господарській практиці;</w:t>
      </w:r>
      <w:r w:rsidR="006E2D60">
        <w:rPr>
          <w:sz w:val="28"/>
          <w:szCs w:val="28"/>
          <w:lang w:val="uk-UA"/>
        </w:rPr>
        <w:t xml:space="preserve"> </w:t>
      </w:r>
      <w:r w:rsidRPr="006E2D60">
        <w:rPr>
          <w:sz w:val="28"/>
          <w:szCs w:val="28"/>
          <w:lang w:val="uk-UA"/>
        </w:rPr>
        <w:t>приймати практичні рішення щодо ефективного застосування набутих знань при виконанні своїх професійних обов’язків; обґрунтовувати об'єктивність та доцільність правових рішень;</w:t>
      </w:r>
    </w:p>
    <w:p w:rsidR="00FF6AEF" w:rsidRPr="006E2D60" w:rsidRDefault="00FF6AEF" w:rsidP="00B954EE">
      <w:pPr>
        <w:ind w:firstLine="709"/>
        <w:jc w:val="both"/>
        <w:rPr>
          <w:rStyle w:val="rvts14"/>
          <w:color w:val="000000"/>
          <w:lang w:val="uk-UA"/>
        </w:rPr>
      </w:pPr>
      <w:r w:rsidRPr="006E2D60">
        <w:rPr>
          <w:b/>
          <w:bCs/>
          <w:sz w:val="28"/>
          <w:szCs w:val="28"/>
          <w:lang w:val="uk-UA"/>
        </w:rPr>
        <w:t>3) на евристичному рівні:</w:t>
      </w:r>
      <w:r w:rsidRPr="006E2D60">
        <w:rPr>
          <w:b/>
          <w:bCs/>
          <w:color w:val="000000"/>
          <w:sz w:val="28"/>
          <w:szCs w:val="28"/>
          <w:lang w:val="uk-UA"/>
        </w:rPr>
        <w:t xml:space="preserve"> </w:t>
      </w:r>
      <w:r w:rsidRPr="006E2D60">
        <w:rPr>
          <w:rStyle w:val="rvts14"/>
          <w:color w:val="000000"/>
          <w:sz w:val="28"/>
          <w:szCs w:val="28"/>
          <w:lang w:val="uk-UA"/>
        </w:rPr>
        <w:t>формувати власну точку зору щодо правил оформлення, порядку здійснення правозахисної діяльності;</w:t>
      </w:r>
    </w:p>
    <w:p w:rsidR="00FF6AEF" w:rsidRPr="006E2D60" w:rsidRDefault="00FF6AEF" w:rsidP="00B954EE">
      <w:pPr>
        <w:ind w:firstLine="709"/>
        <w:jc w:val="both"/>
        <w:rPr>
          <w:rStyle w:val="rvts14"/>
          <w:i/>
          <w:iCs/>
          <w:color w:val="000000"/>
          <w:sz w:val="28"/>
          <w:szCs w:val="28"/>
          <w:lang w:val="uk-UA"/>
        </w:rPr>
      </w:pPr>
      <w:r w:rsidRPr="006E2D60">
        <w:rPr>
          <w:b/>
          <w:bCs/>
          <w:sz w:val="28"/>
          <w:szCs w:val="28"/>
          <w:lang w:val="uk-UA"/>
        </w:rPr>
        <w:t>4) на творчому рівні:</w:t>
      </w:r>
      <w:r w:rsidRPr="006E2D60">
        <w:rPr>
          <w:rStyle w:val="rvts14"/>
          <w:b/>
          <w:bCs/>
          <w:color w:val="000000"/>
          <w:sz w:val="28"/>
          <w:szCs w:val="28"/>
          <w:lang w:val="uk-UA"/>
        </w:rPr>
        <w:t xml:space="preserve"> </w:t>
      </w:r>
      <w:r w:rsidRPr="006E2D60">
        <w:rPr>
          <w:rStyle w:val="rvts14"/>
          <w:color w:val="000000"/>
          <w:sz w:val="28"/>
          <w:szCs w:val="28"/>
          <w:lang w:val="uk-UA"/>
        </w:rPr>
        <w:t>застосовувати правові норми та теоретико-методологічні методи для розв’язанні суперечливих та проблемних ситуацій при вирішення спорів між суб’єктами господарювання в межах господарського процесу; готувати проекти пропозицій з питань внесення змін, доповнень до чинних законів та нормативно-правових документів, норми яких регулюють господарські процесуальні відносини; узагальнювати інформацію та готувати аналітичні документи, щодо судової практики з вирішення господарських спорів; надавати роз’яснення з питань застосування господарського процесуального законодавства.</w:t>
      </w:r>
    </w:p>
    <w:p w:rsidR="00FA7132" w:rsidRDefault="00FA7132" w:rsidP="00FA7132">
      <w:pPr>
        <w:tabs>
          <w:tab w:val="left" w:pos="-3686"/>
          <w:tab w:val="left" w:pos="-3544"/>
        </w:tabs>
        <w:jc w:val="both"/>
        <w:rPr>
          <w:sz w:val="28"/>
          <w:szCs w:val="28"/>
          <w:lang w:val="uk-UA"/>
        </w:rPr>
      </w:pPr>
    </w:p>
    <w:p w:rsidR="00FA7132" w:rsidRDefault="00FA7132" w:rsidP="00FA7132">
      <w:pPr>
        <w:tabs>
          <w:tab w:val="left" w:pos="-3686"/>
          <w:tab w:val="left" w:pos="-3544"/>
        </w:tabs>
        <w:ind w:firstLine="709"/>
        <w:jc w:val="both"/>
        <w:rPr>
          <w:sz w:val="28"/>
          <w:szCs w:val="28"/>
          <w:lang w:val="uk-UA"/>
        </w:rPr>
      </w:pPr>
      <w:r w:rsidRPr="00EC1B72">
        <w:rPr>
          <w:b/>
          <w:bCs/>
          <w:sz w:val="28"/>
          <w:szCs w:val="28"/>
          <w:lang w:val="uk-UA"/>
        </w:rPr>
        <w:t xml:space="preserve">Обсяг навчальної дисципліни: </w:t>
      </w:r>
      <w:r w:rsidRPr="00EC1B72">
        <w:rPr>
          <w:sz w:val="28"/>
          <w:szCs w:val="28"/>
          <w:lang w:val="uk-UA"/>
        </w:rPr>
        <w:t>Додатки</w:t>
      </w:r>
      <w:r w:rsidRPr="00EC1B72">
        <w:rPr>
          <w:b/>
          <w:bCs/>
          <w:sz w:val="28"/>
          <w:szCs w:val="28"/>
          <w:lang w:val="uk-UA"/>
        </w:rPr>
        <w:t xml:space="preserve"> </w:t>
      </w:r>
      <w:r w:rsidRPr="00EC1B72">
        <w:rPr>
          <w:sz w:val="28"/>
          <w:szCs w:val="28"/>
          <w:lang w:val="uk-UA"/>
        </w:rPr>
        <w:t>1.1, 1.2.</w:t>
      </w:r>
    </w:p>
    <w:p w:rsidR="0006263D" w:rsidRDefault="0006263D" w:rsidP="00FA7132">
      <w:pPr>
        <w:tabs>
          <w:tab w:val="left" w:pos="-3686"/>
          <w:tab w:val="left" w:pos="-3544"/>
        </w:tabs>
        <w:ind w:firstLine="709"/>
        <w:jc w:val="both"/>
        <w:rPr>
          <w:sz w:val="28"/>
          <w:szCs w:val="28"/>
          <w:lang w:val="uk-UA"/>
        </w:rPr>
      </w:pPr>
      <w:r>
        <w:rPr>
          <w:sz w:val="28"/>
          <w:szCs w:val="28"/>
          <w:lang w:val="uk-UA"/>
        </w:rPr>
        <w:t>Денна форма навчання</w:t>
      </w:r>
      <w:r w:rsidR="000E75D5">
        <w:rPr>
          <w:sz w:val="28"/>
          <w:szCs w:val="28"/>
          <w:lang w:val="uk-UA"/>
        </w:rPr>
        <w:t>:</w:t>
      </w:r>
      <w:r>
        <w:rPr>
          <w:sz w:val="28"/>
          <w:szCs w:val="28"/>
          <w:lang w:val="uk-UA"/>
        </w:rPr>
        <w:t xml:space="preserve"> 4 кредит</w:t>
      </w:r>
      <w:r w:rsidR="000E75D5">
        <w:rPr>
          <w:sz w:val="28"/>
          <w:szCs w:val="28"/>
          <w:lang w:val="uk-UA"/>
        </w:rPr>
        <w:t>и</w:t>
      </w:r>
      <w:r>
        <w:rPr>
          <w:sz w:val="28"/>
          <w:szCs w:val="28"/>
          <w:lang w:val="uk-UA"/>
        </w:rPr>
        <w:t xml:space="preserve"> </w:t>
      </w:r>
      <w:r>
        <w:rPr>
          <w:sz w:val="28"/>
          <w:szCs w:val="28"/>
          <w:lang w:val="en-US"/>
        </w:rPr>
        <w:t>ECTS</w:t>
      </w:r>
      <w:r w:rsidR="000E75D5">
        <w:rPr>
          <w:sz w:val="28"/>
          <w:szCs w:val="28"/>
          <w:lang w:val="uk-UA"/>
        </w:rPr>
        <w:tab/>
      </w:r>
      <w:r w:rsidR="000E75D5">
        <w:rPr>
          <w:sz w:val="28"/>
          <w:szCs w:val="28"/>
          <w:lang w:val="uk-UA"/>
        </w:rPr>
        <w:tab/>
        <w:t>120 годин</w:t>
      </w:r>
    </w:p>
    <w:p w:rsidR="00436BD0" w:rsidRPr="000E75D5" w:rsidRDefault="00436BD0" w:rsidP="00FA7132">
      <w:pPr>
        <w:tabs>
          <w:tab w:val="left" w:pos="-3686"/>
          <w:tab w:val="left" w:pos="-3544"/>
        </w:tabs>
        <w:ind w:firstLine="709"/>
        <w:jc w:val="both"/>
        <w:rPr>
          <w:sz w:val="28"/>
          <w:szCs w:val="28"/>
          <w:lang w:val="uk-UA"/>
        </w:rPr>
      </w:pPr>
    </w:p>
    <w:p w:rsidR="00FF6AEF" w:rsidRPr="006E2D60" w:rsidRDefault="00FF6AEF" w:rsidP="005675E8">
      <w:pPr>
        <w:tabs>
          <w:tab w:val="left" w:pos="-3686"/>
        </w:tabs>
        <w:jc w:val="center"/>
        <w:rPr>
          <w:b/>
          <w:bCs/>
          <w:sz w:val="28"/>
          <w:szCs w:val="28"/>
          <w:lang w:val="uk-UA"/>
        </w:rPr>
      </w:pPr>
      <w:r w:rsidRPr="006E2D60">
        <w:rPr>
          <w:sz w:val="28"/>
          <w:szCs w:val="28"/>
          <w:lang w:val="uk-UA"/>
        </w:rPr>
        <w:br w:type="page"/>
      </w:r>
      <w:r w:rsidRPr="006E2D60">
        <w:rPr>
          <w:b/>
          <w:bCs/>
          <w:sz w:val="28"/>
          <w:szCs w:val="28"/>
          <w:lang w:val="uk-UA"/>
        </w:rPr>
        <w:lastRenderedPageBreak/>
        <w:t>Програма навчальної дисципліни</w:t>
      </w:r>
    </w:p>
    <w:p w:rsidR="00FF6AEF" w:rsidRPr="006E2D60" w:rsidRDefault="00FF6AEF" w:rsidP="0064649F">
      <w:pPr>
        <w:tabs>
          <w:tab w:val="left" w:pos="284"/>
          <w:tab w:val="left" w:pos="567"/>
        </w:tabs>
        <w:ind w:firstLine="567"/>
        <w:jc w:val="both"/>
        <w:rPr>
          <w:b/>
          <w:bCs/>
          <w:sz w:val="28"/>
          <w:szCs w:val="28"/>
          <w:lang w:val="uk-UA"/>
        </w:rPr>
      </w:pPr>
    </w:p>
    <w:p w:rsidR="00FF6AEF" w:rsidRPr="006E2D60" w:rsidRDefault="00FF6AEF" w:rsidP="00FA7132">
      <w:pPr>
        <w:ind w:firstLine="709"/>
        <w:jc w:val="both"/>
        <w:rPr>
          <w:b/>
          <w:bCs/>
          <w:caps/>
          <w:sz w:val="28"/>
          <w:szCs w:val="28"/>
          <w:lang w:val="uk-UA"/>
        </w:rPr>
      </w:pPr>
      <w:r w:rsidRPr="006E2D60">
        <w:rPr>
          <w:b/>
          <w:bCs/>
          <w:caps/>
          <w:sz w:val="28"/>
          <w:szCs w:val="28"/>
          <w:lang w:val="uk-UA"/>
        </w:rPr>
        <w:t>Тема</w:t>
      </w:r>
      <w:r w:rsidR="00FA7132">
        <w:rPr>
          <w:b/>
          <w:bCs/>
          <w:caps/>
          <w:sz w:val="28"/>
          <w:szCs w:val="28"/>
          <w:lang w:val="uk-UA"/>
        </w:rPr>
        <w:t> </w:t>
      </w:r>
      <w:r w:rsidRPr="006E2D60">
        <w:rPr>
          <w:b/>
          <w:bCs/>
          <w:caps/>
          <w:sz w:val="28"/>
          <w:szCs w:val="28"/>
          <w:lang w:val="uk-UA"/>
        </w:rPr>
        <w:t>1. Поняття, принципи та джерела господарського процесуального права</w:t>
      </w:r>
    </w:p>
    <w:p w:rsidR="00CF48EE" w:rsidRPr="00CC1C78" w:rsidRDefault="00CF48EE" w:rsidP="00D15762">
      <w:pPr>
        <w:ind w:firstLine="720"/>
        <w:rPr>
          <w:snapToGrid w:val="0"/>
          <w:sz w:val="28"/>
          <w:szCs w:val="28"/>
          <w:lang w:val="uk-UA"/>
        </w:rPr>
      </w:pPr>
    </w:p>
    <w:p w:rsidR="00BD6B97" w:rsidRPr="00BD6B97" w:rsidRDefault="00BD6B97" w:rsidP="00BD6B97">
      <w:pPr>
        <w:ind w:firstLine="709"/>
        <w:jc w:val="both"/>
        <w:rPr>
          <w:sz w:val="28"/>
          <w:szCs w:val="28"/>
          <w:lang w:val="uk-UA"/>
        </w:rPr>
      </w:pPr>
      <w:r w:rsidRPr="00BD6B97">
        <w:rPr>
          <w:sz w:val="28"/>
          <w:szCs w:val="28"/>
          <w:lang w:val="uk-UA"/>
        </w:rPr>
        <w:t>Предмет і метод господарського процесуального права. Господарське процесуальне право як самостійна галузь права. Основні риси господарської процесуальної форми. Ознаки процесуальної господарської форми: нормативність, незаперечність, системність, універсальність.</w:t>
      </w:r>
    </w:p>
    <w:p w:rsidR="00BD6B97" w:rsidRPr="00BD6B97" w:rsidRDefault="00BD6B97" w:rsidP="00BD6B97">
      <w:pPr>
        <w:ind w:firstLine="709"/>
        <w:jc w:val="both"/>
        <w:rPr>
          <w:sz w:val="28"/>
          <w:szCs w:val="28"/>
          <w:lang w:val="uk-UA"/>
        </w:rPr>
      </w:pPr>
      <w:r w:rsidRPr="00BD6B97">
        <w:rPr>
          <w:sz w:val="28"/>
          <w:szCs w:val="28"/>
          <w:lang w:val="uk-UA"/>
        </w:rPr>
        <w:t>Поняття господарських процесуальних правовідносин. Суб’єкти господарських процесуальних правовідносин. Об’єкти господарських процесуальних правовідносин. Поняття джерел господарського процесуального права. Нормативні акти, які регулюють організацію, компетенцію і порядок діяльності господарських судів України.</w:t>
      </w:r>
    </w:p>
    <w:p w:rsidR="00BD6B97" w:rsidRPr="00357C2E" w:rsidRDefault="00BD6B97" w:rsidP="00FA7132">
      <w:pPr>
        <w:ind w:firstLine="720"/>
        <w:jc w:val="both"/>
        <w:rPr>
          <w:snapToGrid w:val="0"/>
          <w:sz w:val="28"/>
          <w:szCs w:val="28"/>
          <w:lang w:val="uk-UA"/>
        </w:rPr>
      </w:pPr>
      <w:r w:rsidRPr="00BD6B97">
        <w:rPr>
          <w:sz w:val="28"/>
          <w:szCs w:val="28"/>
          <w:lang w:val="uk-UA"/>
        </w:rPr>
        <w:t>Поняття і система принципів господарського процесуального права. Джерела господарського процесуального права.</w:t>
      </w:r>
    </w:p>
    <w:p w:rsidR="00FF6AEF" w:rsidRPr="00FA7132" w:rsidRDefault="00FF6AEF" w:rsidP="001013A6">
      <w:pPr>
        <w:jc w:val="both"/>
        <w:rPr>
          <w:bCs/>
          <w:caps/>
          <w:sz w:val="28"/>
          <w:szCs w:val="28"/>
          <w:lang w:val="uk-UA"/>
        </w:rPr>
      </w:pPr>
    </w:p>
    <w:p w:rsidR="00FF6AEF" w:rsidRPr="006E2D60" w:rsidRDefault="00FF6AEF" w:rsidP="00FA7132">
      <w:pPr>
        <w:ind w:firstLine="709"/>
        <w:jc w:val="both"/>
        <w:rPr>
          <w:b/>
          <w:bCs/>
          <w:caps/>
          <w:sz w:val="28"/>
          <w:szCs w:val="28"/>
          <w:lang w:val="uk-UA"/>
        </w:rPr>
      </w:pPr>
      <w:r w:rsidRPr="006E2D60">
        <w:rPr>
          <w:b/>
          <w:bCs/>
          <w:caps/>
          <w:sz w:val="28"/>
          <w:szCs w:val="28"/>
          <w:lang w:val="uk-UA"/>
        </w:rPr>
        <w:t>Тема</w:t>
      </w:r>
      <w:r w:rsidR="00277F4F">
        <w:rPr>
          <w:b/>
          <w:bCs/>
          <w:caps/>
          <w:sz w:val="28"/>
          <w:szCs w:val="28"/>
          <w:lang w:val="uk-UA"/>
        </w:rPr>
        <w:t> </w:t>
      </w:r>
      <w:r w:rsidRPr="006E2D60">
        <w:rPr>
          <w:b/>
          <w:bCs/>
          <w:caps/>
          <w:sz w:val="28"/>
          <w:szCs w:val="28"/>
          <w:lang w:val="uk-UA"/>
        </w:rPr>
        <w:t>2. Господарські суди в судовій системі України. Досудове врегулювання господарських спорів</w:t>
      </w:r>
    </w:p>
    <w:p w:rsidR="00BD6B97" w:rsidRPr="00CC1C78" w:rsidRDefault="00BD6B97" w:rsidP="00BD6B97">
      <w:pPr>
        <w:ind w:firstLine="720"/>
        <w:rPr>
          <w:snapToGrid w:val="0"/>
          <w:sz w:val="28"/>
          <w:szCs w:val="28"/>
          <w:lang w:val="uk-UA"/>
        </w:rPr>
      </w:pPr>
    </w:p>
    <w:p w:rsidR="00BD6B97" w:rsidRPr="00BD6B97" w:rsidRDefault="00BD6B97" w:rsidP="00BD6B97">
      <w:pPr>
        <w:ind w:firstLine="709"/>
        <w:jc w:val="both"/>
        <w:rPr>
          <w:sz w:val="28"/>
          <w:szCs w:val="28"/>
          <w:lang w:val="uk-UA"/>
        </w:rPr>
      </w:pPr>
      <w:r w:rsidRPr="00BD6B97">
        <w:rPr>
          <w:sz w:val="28"/>
          <w:szCs w:val="28"/>
          <w:lang w:val="uk-UA"/>
        </w:rPr>
        <w:t>Поняття правосуддя. Концепція правосуддя.</w:t>
      </w:r>
    </w:p>
    <w:p w:rsidR="00BD6B97" w:rsidRPr="00BD6B97" w:rsidRDefault="00BD6B97" w:rsidP="00BD6B97">
      <w:pPr>
        <w:ind w:firstLine="709"/>
        <w:jc w:val="both"/>
        <w:rPr>
          <w:sz w:val="28"/>
          <w:szCs w:val="28"/>
          <w:lang w:val="uk-UA"/>
        </w:rPr>
      </w:pPr>
      <w:r w:rsidRPr="00BD6B97">
        <w:rPr>
          <w:sz w:val="28"/>
          <w:szCs w:val="28"/>
          <w:lang w:val="uk-UA"/>
        </w:rPr>
        <w:t>Судова система України. Принцип здійснення правосуддя. Принципи територіальності і спеціалізації. Завдання господарського суду.</w:t>
      </w:r>
    </w:p>
    <w:p w:rsidR="00BD6B97" w:rsidRPr="00BD6B97" w:rsidRDefault="00BD6B97" w:rsidP="00BD6B97">
      <w:pPr>
        <w:widowControl w:val="0"/>
        <w:ind w:firstLine="709"/>
        <w:jc w:val="both"/>
        <w:outlineLvl w:val="0"/>
        <w:rPr>
          <w:sz w:val="28"/>
          <w:szCs w:val="28"/>
          <w:lang w:val="uk-UA"/>
        </w:rPr>
      </w:pPr>
      <w:r w:rsidRPr="00BD6B97">
        <w:rPr>
          <w:sz w:val="28"/>
          <w:szCs w:val="28"/>
          <w:lang w:val="uk-UA"/>
        </w:rPr>
        <w:t>Принципи організації і діяльності господарських судів. Склад господарських судів. Правовий статус судді господарського суду. Суддівське самоврядування. Третейські суди в системі судочинства. Правила застосування законодавства господарськими судами. Аналогія закону. Аналогія права. Міжнародні торгові звичаї.</w:t>
      </w:r>
    </w:p>
    <w:p w:rsidR="00BD6B97" w:rsidRPr="00BD6B97" w:rsidRDefault="00BD6B97" w:rsidP="00BD6B97">
      <w:pPr>
        <w:ind w:firstLine="709"/>
        <w:jc w:val="both"/>
        <w:rPr>
          <w:sz w:val="28"/>
          <w:szCs w:val="28"/>
          <w:lang w:val="uk-UA"/>
        </w:rPr>
      </w:pPr>
      <w:r w:rsidRPr="00BD6B97">
        <w:rPr>
          <w:sz w:val="28"/>
          <w:szCs w:val="28"/>
          <w:lang w:val="uk-UA"/>
        </w:rPr>
        <w:t>Поняття та значення досудового врегулювання господарських спорів. Правова природа досудового врегулювання господарських спорів. Організація претензійної роботи. Завдання претензійної роботи. Зміст претензій. Зміст відповіді на претензію.</w:t>
      </w:r>
    </w:p>
    <w:p w:rsidR="00BD6B97" w:rsidRPr="00FA7132" w:rsidRDefault="00BD6B97" w:rsidP="00D15762">
      <w:pPr>
        <w:ind w:firstLine="720"/>
        <w:jc w:val="both"/>
        <w:rPr>
          <w:bCs/>
          <w:iCs/>
          <w:sz w:val="28"/>
          <w:szCs w:val="28"/>
          <w:lang w:val="uk-UA"/>
        </w:rPr>
      </w:pPr>
    </w:p>
    <w:p w:rsidR="00FF6AEF" w:rsidRPr="00B10328" w:rsidRDefault="00FF6AEF" w:rsidP="00277F4F">
      <w:pPr>
        <w:pStyle w:val="21"/>
        <w:spacing w:after="0" w:line="240" w:lineRule="auto"/>
        <w:ind w:firstLine="709"/>
        <w:jc w:val="both"/>
        <w:rPr>
          <w:b/>
          <w:bCs/>
          <w:caps/>
        </w:rPr>
      </w:pPr>
      <w:r w:rsidRPr="006E2D60">
        <w:rPr>
          <w:b/>
          <w:bCs/>
          <w:caps/>
        </w:rPr>
        <w:t>Тема</w:t>
      </w:r>
      <w:r w:rsidR="00277F4F">
        <w:rPr>
          <w:b/>
          <w:bCs/>
          <w:caps/>
        </w:rPr>
        <w:t> </w:t>
      </w:r>
      <w:r w:rsidRPr="006E2D60">
        <w:rPr>
          <w:b/>
          <w:bCs/>
          <w:caps/>
        </w:rPr>
        <w:t xml:space="preserve">3. </w:t>
      </w:r>
      <w:r w:rsidR="00BF110C" w:rsidRPr="00BF110C">
        <w:rPr>
          <w:b/>
          <w:bCs/>
          <w:caps/>
        </w:rPr>
        <w:t>Юрисдикція. Інстанційна юрисдикція. Територі</w:t>
      </w:r>
      <w:r w:rsidR="00B10328">
        <w:rPr>
          <w:b/>
          <w:bCs/>
          <w:caps/>
        </w:rPr>
        <w:t>альна юрисдикція (підсудність).</w:t>
      </w:r>
    </w:p>
    <w:p w:rsidR="00BD6B97" w:rsidRPr="00CC1C78" w:rsidRDefault="00BD6B97" w:rsidP="00BD6B97">
      <w:pPr>
        <w:ind w:firstLine="720"/>
        <w:rPr>
          <w:snapToGrid w:val="0"/>
          <w:sz w:val="28"/>
          <w:szCs w:val="28"/>
          <w:lang w:val="uk-UA"/>
        </w:rPr>
      </w:pPr>
    </w:p>
    <w:p w:rsidR="001819B4" w:rsidRDefault="00BD6B97" w:rsidP="001819B4">
      <w:pPr>
        <w:ind w:firstLine="709"/>
        <w:jc w:val="both"/>
        <w:rPr>
          <w:sz w:val="28"/>
          <w:szCs w:val="28"/>
          <w:lang w:val="uk-UA"/>
        </w:rPr>
      </w:pPr>
      <w:r w:rsidRPr="000924F7">
        <w:rPr>
          <w:sz w:val="28"/>
          <w:szCs w:val="28"/>
          <w:lang w:val="uk-UA"/>
        </w:rPr>
        <w:t xml:space="preserve">Поняття </w:t>
      </w:r>
      <w:r w:rsidR="000924F7" w:rsidRPr="000924F7">
        <w:rPr>
          <w:sz w:val="28"/>
          <w:szCs w:val="28"/>
          <w:lang w:val="uk-UA"/>
        </w:rPr>
        <w:t>юрисдикції</w:t>
      </w:r>
      <w:r w:rsidRPr="000924F7">
        <w:rPr>
          <w:sz w:val="28"/>
          <w:szCs w:val="28"/>
          <w:lang w:val="uk-UA"/>
        </w:rPr>
        <w:t>.</w:t>
      </w:r>
      <w:r w:rsidR="000924F7" w:rsidRPr="000924F7">
        <w:rPr>
          <w:sz w:val="28"/>
          <w:szCs w:val="28"/>
          <w:lang w:val="uk-UA"/>
        </w:rPr>
        <w:t xml:space="preserve"> Предметна та суб’єктна </w:t>
      </w:r>
      <w:r w:rsidR="00E40270">
        <w:rPr>
          <w:sz w:val="28"/>
          <w:szCs w:val="28"/>
          <w:lang w:val="uk-UA"/>
        </w:rPr>
        <w:t>юрисдикція господарських судів.</w:t>
      </w:r>
      <w:r w:rsidR="001819B4">
        <w:rPr>
          <w:sz w:val="28"/>
          <w:szCs w:val="28"/>
          <w:lang w:val="uk-UA"/>
        </w:rPr>
        <w:t xml:space="preserve"> </w:t>
      </w:r>
      <w:r w:rsidR="001819B4" w:rsidRPr="001819B4">
        <w:rPr>
          <w:sz w:val="28"/>
          <w:szCs w:val="28"/>
          <w:lang w:val="uk-UA"/>
        </w:rPr>
        <w:t>Справи, що відносяться до юрисдикції</w:t>
      </w:r>
      <w:r w:rsidR="001819B4">
        <w:rPr>
          <w:sz w:val="28"/>
          <w:szCs w:val="28"/>
          <w:lang w:val="uk-UA"/>
        </w:rPr>
        <w:t xml:space="preserve"> </w:t>
      </w:r>
      <w:r w:rsidR="001819B4" w:rsidRPr="001819B4">
        <w:rPr>
          <w:sz w:val="28"/>
          <w:szCs w:val="28"/>
          <w:lang w:val="uk-UA"/>
        </w:rPr>
        <w:t>господарських судів</w:t>
      </w:r>
      <w:r w:rsidR="001819B4">
        <w:rPr>
          <w:sz w:val="28"/>
          <w:szCs w:val="28"/>
          <w:lang w:val="uk-UA"/>
        </w:rPr>
        <w:t xml:space="preserve">. </w:t>
      </w:r>
      <w:r w:rsidR="001819B4" w:rsidRPr="001819B4">
        <w:rPr>
          <w:sz w:val="28"/>
          <w:szCs w:val="28"/>
          <w:lang w:val="uk-UA"/>
        </w:rPr>
        <w:t>Вищий суд з питань інтелектуальної власності</w:t>
      </w:r>
      <w:r w:rsidR="001819B4">
        <w:rPr>
          <w:sz w:val="28"/>
          <w:szCs w:val="28"/>
          <w:lang w:val="uk-UA"/>
        </w:rPr>
        <w:t>.</w:t>
      </w:r>
    </w:p>
    <w:p w:rsidR="001819B4" w:rsidRPr="000924F7" w:rsidRDefault="001819B4" w:rsidP="001819B4">
      <w:pPr>
        <w:ind w:firstLine="709"/>
        <w:jc w:val="both"/>
        <w:rPr>
          <w:sz w:val="28"/>
          <w:szCs w:val="28"/>
          <w:lang w:val="uk-UA"/>
        </w:rPr>
      </w:pPr>
      <w:r w:rsidRPr="001819B4">
        <w:rPr>
          <w:sz w:val="28"/>
          <w:szCs w:val="28"/>
          <w:lang w:val="uk-UA"/>
        </w:rPr>
        <w:t>Юрисдикція господарських судів щодо</w:t>
      </w:r>
      <w:r>
        <w:rPr>
          <w:sz w:val="28"/>
          <w:szCs w:val="28"/>
          <w:lang w:val="uk-UA"/>
        </w:rPr>
        <w:t xml:space="preserve"> </w:t>
      </w:r>
      <w:r w:rsidRPr="001819B4">
        <w:rPr>
          <w:sz w:val="28"/>
          <w:szCs w:val="28"/>
          <w:lang w:val="uk-UA"/>
        </w:rPr>
        <w:t>кількох пов’язаних між собою вимог</w:t>
      </w:r>
      <w:r>
        <w:rPr>
          <w:sz w:val="28"/>
          <w:szCs w:val="28"/>
          <w:lang w:val="uk-UA"/>
        </w:rPr>
        <w:t xml:space="preserve">. </w:t>
      </w:r>
      <w:r w:rsidRPr="001819B4">
        <w:rPr>
          <w:sz w:val="28"/>
          <w:szCs w:val="28"/>
          <w:lang w:val="uk-UA"/>
        </w:rPr>
        <w:t>Право сторін на передачу спору на</w:t>
      </w:r>
      <w:r>
        <w:rPr>
          <w:sz w:val="28"/>
          <w:szCs w:val="28"/>
          <w:lang w:val="uk-UA"/>
        </w:rPr>
        <w:t xml:space="preserve"> </w:t>
      </w:r>
      <w:r w:rsidRPr="001819B4">
        <w:rPr>
          <w:sz w:val="28"/>
          <w:szCs w:val="28"/>
          <w:lang w:val="uk-UA"/>
        </w:rPr>
        <w:t>розгляд третейського суду, міжнародного</w:t>
      </w:r>
      <w:r>
        <w:rPr>
          <w:sz w:val="28"/>
          <w:szCs w:val="28"/>
          <w:lang w:val="uk-UA"/>
        </w:rPr>
        <w:t xml:space="preserve"> </w:t>
      </w:r>
      <w:r w:rsidRPr="001819B4">
        <w:rPr>
          <w:sz w:val="28"/>
          <w:szCs w:val="28"/>
          <w:lang w:val="uk-UA"/>
        </w:rPr>
        <w:t>комерційного арбітражу</w:t>
      </w:r>
      <w:r>
        <w:rPr>
          <w:sz w:val="28"/>
          <w:szCs w:val="28"/>
          <w:lang w:val="uk-UA"/>
        </w:rPr>
        <w:t>.</w:t>
      </w:r>
    </w:p>
    <w:p w:rsidR="000924F7" w:rsidRPr="000924F7" w:rsidRDefault="000924F7" w:rsidP="000924F7">
      <w:pPr>
        <w:ind w:firstLine="709"/>
        <w:rPr>
          <w:sz w:val="28"/>
          <w:szCs w:val="28"/>
          <w:lang w:val="uk-UA"/>
        </w:rPr>
      </w:pPr>
      <w:r w:rsidRPr="000924F7">
        <w:rPr>
          <w:sz w:val="28"/>
          <w:szCs w:val="28"/>
          <w:lang w:val="uk-UA"/>
        </w:rPr>
        <w:t>І</w:t>
      </w:r>
      <w:r w:rsidRPr="000924F7">
        <w:rPr>
          <w:bCs/>
          <w:sz w:val="28"/>
          <w:szCs w:val="28"/>
          <w:lang w:val="uk-UA"/>
        </w:rPr>
        <w:t xml:space="preserve">нстанційна юрисдикція. </w:t>
      </w:r>
      <w:r w:rsidRPr="000924F7">
        <w:rPr>
          <w:sz w:val="28"/>
          <w:szCs w:val="28"/>
          <w:lang w:val="uk-UA"/>
        </w:rPr>
        <w:t>Суд першої інстанції</w:t>
      </w:r>
      <w:r>
        <w:rPr>
          <w:sz w:val="28"/>
          <w:szCs w:val="28"/>
          <w:lang w:val="uk-UA"/>
        </w:rPr>
        <w:t xml:space="preserve">. </w:t>
      </w:r>
      <w:r w:rsidRPr="000924F7">
        <w:rPr>
          <w:sz w:val="28"/>
          <w:szCs w:val="28"/>
          <w:lang w:val="uk-UA"/>
        </w:rPr>
        <w:t>Суд апеляційної інстанції. Суд касаційної інстанції</w:t>
      </w:r>
      <w:r>
        <w:rPr>
          <w:sz w:val="28"/>
          <w:szCs w:val="28"/>
          <w:lang w:val="uk-UA"/>
        </w:rPr>
        <w:t>.</w:t>
      </w:r>
    </w:p>
    <w:p w:rsidR="00BD6B97" w:rsidRPr="00BD6B97" w:rsidRDefault="000924F7" w:rsidP="001819B4">
      <w:pPr>
        <w:ind w:firstLine="709"/>
        <w:jc w:val="both"/>
        <w:rPr>
          <w:sz w:val="28"/>
          <w:lang w:val="uk-UA"/>
        </w:rPr>
      </w:pPr>
      <w:r>
        <w:rPr>
          <w:bCs/>
          <w:sz w:val="28"/>
          <w:szCs w:val="28"/>
          <w:lang w:val="uk-UA"/>
        </w:rPr>
        <w:lastRenderedPageBreak/>
        <w:t>Т</w:t>
      </w:r>
      <w:r w:rsidRPr="000924F7">
        <w:rPr>
          <w:bCs/>
          <w:sz w:val="28"/>
          <w:szCs w:val="28"/>
          <w:lang w:val="uk-UA"/>
        </w:rPr>
        <w:t>ериторіальна юрисдикція (підсудність</w:t>
      </w:r>
      <w:r w:rsidR="00906EA0">
        <w:rPr>
          <w:bCs/>
          <w:sz w:val="28"/>
          <w:szCs w:val="28"/>
          <w:lang w:val="uk-UA"/>
        </w:rPr>
        <w:t>).</w:t>
      </w:r>
      <w:r w:rsidR="00906EA0">
        <w:rPr>
          <w:sz w:val="28"/>
          <w:lang w:val="uk-UA"/>
        </w:rPr>
        <w:t xml:space="preserve"> </w:t>
      </w:r>
      <w:r w:rsidR="001819B4" w:rsidRPr="001819B4">
        <w:rPr>
          <w:sz w:val="28"/>
          <w:lang w:val="uk-UA"/>
        </w:rPr>
        <w:t>Пред’явлення позову за місцезнаходженням</w:t>
      </w:r>
      <w:r w:rsidR="001819B4">
        <w:rPr>
          <w:sz w:val="28"/>
          <w:lang w:val="uk-UA"/>
        </w:rPr>
        <w:t xml:space="preserve"> </w:t>
      </w:r>
      <w:r w:rsidR="001819B4" w:rsidRPr="001819B4">
        <w:rPr>
          <w:sz w:val="28"/>
          <w:lang w:val="uk-UA"/>
        </w:rPr>
        <w:t>чи місцем проживання відповідача</w:t>
      </w:r>
      <w:r w:rsidR="001819B4">
        <w:rPr>
          <w:sz w:val="28"/>
          <w:lang w:val="uk-UA"/>
        </w:rPr>
        <w:t xml:space="preserve">. </w:t>
      </w:r>
      <w:r w:rsidR="00906EA0" w:rsidRPr="00906EA0">
        <w:rPr>
          <w:sz w:val="28"/>
          <w:lang w:val="uk-UA"/>
        </w:rPr>
        <w:t>Підсудність справ, у яких однією із сторін є суд або суддя</w:t>
      </w:r>
      <w:r w:rsidR="00906EA0">
        <w:rPr>
          <w:sz w:val="28"/>
          <w:lang w:val="uk-UA"/>
        </w:rPr>
        <w:t>.</w:t>
      </w:r>
      <w:r w:rsidR="00906EA0" w:rsidRPr="00906EA0">
        <w:rPr>
          <w:sz w:val="28"/>
          <w:lang w:val="uk-UA"/>
        </w:rPr>
        <w:t xml:space="preserve"> Підсудність справ за вибором позивача. Виключна підсудність справ. Передача справ з одного суду до іншого суду</w:t>
      </w:r>
      <w:r w:rsidR="00BD6B97" w:rsidRPr="00BD6B97">
        <w:rPr>
          <w:sz w:val="28"/>
          <w:lang w:val="uk-UA"/>
        </w:rPr>
        <w:t>.</w:t>
      </w:r>
    </w:p>
    <w:p w:rsidR="00FF6AEF" w:rsidRPr="006E2D60" w:rsidRDefault="00FF6AEF" w:rsidP="00D15762">
      <w:pPr>
        <w:jc w:val="center"/>
        <w:rPr>
          <w:caps/>
          <w:sz w:val="28"/>
          <w:szCs w:val="28"/>
          <w:lang w:val="uk-UA"/>
        </w:rPr>
      </w:pPr>
    </w:p>
    <w:p w:rsidR="002203CC" w:rsidRPr="002203CC" w:rsidRDefault="002203CC" w:rsidP="00277F4F">
      <w:pPr>
        <w:pStyle w:val="21"/>
        <w:spacing w:after="0" w:line="240" w:lineRule="auto"/>
        <w:ind w:firstLine="709"/>
        <w:jc w:val="both"/>
        <w:rPr>
          <w:bCs/>
          <w:caps/>
          <w:lang w:val="ru-RU"/>
        </w:rPr>
      </w:pPr>
      <w:r w:rsidRPr="006E2D60">
        <w:rPr>
          <w:b/>
          <w:bCs/>
          <w:caps/>
        </w:rPr>
        <w:t>Тема</w:t>
      </w:r>
      <w:r w:rsidR="00277F4F">
        <w:rPr>
          <w:b/>
          <w:bCs/>
          <w:caps/>
        </w:rPr>
        <w:t> </w:t>
      </w:r>
      <w:r>
        <w:rPr>
          <w:b/>
          <w:bCs/>
          <w:caps/>
        </w:rPr>
        <w:t>4</w:t>
      </w:r>
      <w:r w:rsidRPr="006E2D60">
        <w:rPr>
          <w:b/>
          <w:bCs/>
          <w:caps/>
        </w:rPr>
        <w:t xml:space="preserve">. </w:t>
      </w:r>
      <w:r w:rsidRPr="002203CC">
        <w:rPr>
          <w:b/>
          <w:bCs/>
          <w:caps/>
        </w:rPr>
        <w:t>Склад суду. Учасники господарського судового процесу</w:t>
      </w:r>
      <w:r>
        <w:rPr>
          <w:b/>
          <w:bCs/>
          <w:caps/>
          <w:lang w:val="ru-RU"/>
        </w:rPr>
        <w:t>.</w:t>
      </w:r>
    </w:p>
    <w:p w:rsidR="002203CC" w:rsidRPr="002203CC" w:rsidRDefault="002203CC" w:rsidP="001316E3">
      <w:pPr>
        <w:pStyle w:val="21"/>
        <w:spacing w:after="0" w:line="240" w:lineRule="auto"/>
        <w:jc w:val="both"/>
        <w:rPr>
          <w:bCs/>
          <w:caps/>
        </w:rPr>
      </w:pPr>
    </w:p>
    <w:p w:rsidR="002203CC" w:rsidRPr="002203CC" w:rsidRDefault="00277F4F" w:rsidP="00277F4F">
      <w:pPr>
        <w:ind w:firstLine="709"/>
        <w:jc w:val="both"/>
        <w:rPr>
          <w:sz w:val="28"/>
          <w:szCs w:val="28"/>
          <w:lang w:val="uk-UA"/>
        </w:rPr>
      </w:pPr>
      <w:r w:rsidRPr="00277F4F">
        <w:rPr>
          <w:sz w:val="28"/>
          <w:szCs w:val="28"/>
          <w:lang w:val="uk-UA"/>
        </w:rPr>
        <w:t>Склад суду. Відводи</w:t>
      </w:r>
      <w:r>
        <w:rPr>
          <w:sz w:val="28"/>
          <w:szCs w:val="28"/>
          <w:lang w:val="uk-UA"/>
        </w:rPr>
        <w:t xml:space="preserve">. </w:t>
      </w:r>
      <w:r w:rsidR="002203CC" w:rsidRPr="002203CC">
        <w:rPr>
          <w:sz w:val="28"/>
          <w:szCs w:val="28"/>
          <w:lang w:val="uk-UA"/>
        </w:rPr>
        <w:t>Визначення складу господарського суду</w:t>
      </w:r>
      <w:r w:rsidR="002203CC">
        <w:rPr>
          <w:sz w:val="28"/>
          <w:szCs w:val="28"/>
          <w:lang w:val="uk-UA"/>
        </w:rPr>
        <w:t xml:space="preserve">. </w:t>
      </w:r>
      <w:r w:rsidR="002203CC" w:rsidRPr="002203CC">
        <w:rPr>
          <w:sz w:val="28"/>
          <w:szCs w:val="28"/>
          <w:lang w:val="uk-UA"/>
        </w:rPr>
        <w:t>Одноособовий або колегіальний розгляд</w:t>
      </w:r>
      <w:r w:rsidR="002203CC">
        <w:rPr>
          <w:sz w:val="28"/>
          <w:szCs w:val="28"/>
          <w:lang w:val="uk-UA"/>
        </w:rPr>
        <w:t xml:space="preserve">. </w:t>
      </w:r>
      <w:r w:rsidR="002203CC" w:rsidRPr="002203CC">
        <w:rPr>
          <w:sz w:val="28"/>
          <w:szCs w:val="28"/>
          <w:lang w:val="uk-UA"/>
        </w:rPr>
        <w:t>Порядок вирішення питань при колегіальному розгляді справи</w:t>
      </w:r>
      <w:r w:rsidR="002203CC">
        <w:rPr>
          <w:sz w:val="28"/>
          <w:szCs w:val="28"/>
          <w:lang w:val="uk-UA"/>
        </w:rPr>
        <w:t>.</w:t>
      </w:r>
      <w:r w:rsidR="002203CC" w:rsidRPr="002203CC">
        <w:rPr>
          <w:sz w:val="28"/>
          <w:szCs w:val="28"/>
          <w:lang w:val="uk-UA"/>
        </w:rPr>
        <w:t xml:space="preserve"> Підстави для відводу (самовідводу) судді</w:t>
      </w:r>
      <w:r w:rsidR="002203CC">
        <w:rPr>
          <w:sz w:val="28"/>
          <w:szCs w:val="28"/>
          <w:lang w:val="uk-UA"/>
        </w:rPr>
        <w:t xml:space="preserve">. </w:t>
      </w:r>
      <w:r w:rsidR="002203CC" w:rsidRPr="002203CC">
        <w:rPr>
          <w:sz w:val="28"/>
          <w:szCs w:val="28"/>
          <w:lang w:val="uk-UA"/>
        </w:rPr>
        <w:t>Недопустимість повторної участі судді у розгляді справи</w:t>
      </w:r>
      <w:r w:rsidR="002203CC">
        <w:rPr>
          <w:sz w:val="28"/>
          <w:szCs w:val="28"/>
          <w:lang w:val="uk-UA"/>
        </w:rPr>
        <w:t xml:space="preserve">. </w:t>
      </w:r>
      <w:r w:rsidR="002203CC" w:rsidRPr="002203CC">
        <w:rPr>
          <w:sz w:val="28"/>
          <w:szCs w:val="28"/>
          <w:lang w:val="uk-UA"/>
        </w:rPr>
        <w:t>Підстави для відводу (самовідводу) секретаря судового засідання, експерта, спеціаліста, перекладача</w:t>
      </w:r>
      <w:r w:rsidR="002203CC">
        <w:rPr>
          <w:sz w:val="28"/>
          <w:szCs w:val="28"/>
          <w:lang w:val="uk-UA"/>
        </w:rPr>
        <w:t xml:space="preserve">. </w:t>
      </w:r>
      <w:r w:rsidR="002203CC" w:rsidRPr="002203CC">
        <w:rPr>
          <w:sz w:val="28"/>
          <w:szCs w:val="28"/>
          <w:lang w:val="uk-UA"/>
        </w:rPr>
        <w:t>Заяви про самовідводи та відводи</w:t>
      </w:r>
      <w:r w:rsidR="002203CC">
        <w:rPr>
          <w:sz w:val="28"/>
          <w:szCs w:val="28"/>
          <w:lang w:val="uk-UA"/>
        </w:rPr>
        <w:t xml:space="preserve">. </w:t>
      </w:r>
      <w:r w:rsidR="002203CC" w:rsidRPr="002203CC">
        <w:rPr>
          <w:sz w:val="28"/>
          <w:szCs w:val="28"/>
          <w:lang w:val="uk-UA"/>
        </w:rPr>
        <w:t>Порядок вирішення заявленого відводу та самовідводу</w:t>
      </w:r>
      <w:r w:rsidR="002203CC">
        <w:rPr>
          <w:sz w:val="28"/>
          <w:szCs w:val="28"/>
          <w:lang w:val="uk-UA"/>
        </w:rPr>
        <w:t xml:space="preserve">. </w:t>
      </w:r>
      <w:r w:rsidR="002203CC" w:rsidRPr="002203CC">
        <w:rPr>
          <w:sz w:val="28"/>
          <w:szCs w:val="28"/>
          <w:lang w:val="uk-UA"/>
        </w:rPr>
        <w:t>Наслідки відводу суду (судді)</w:t>
      </w:r>
      <w:r w:rsidR="002203CC">
        <w:rPr>
          <w:sz w:val="28"/>
          <w:szCs w:val="28"/>
          <w:lang w:val="uk-UA"/>
        </w:rPr>
        <w:t>.</w:t>
      </w:r>
    </w:p>
    <w:p w:rsidR="002203CC" w:rsidRPr="002203CC" w:rsidRDefault="002203CC" w:rsidP="002203CC">
      <w:pPr>
        <w:ind w:firstLine="709"/>
        <w:jc w:val="both"/>
        <w:rPr>
          <w:sz w:val="28"/>
          <w:szCs w:val="28"/>
          <w:lang w:val="uk-UA"/>
        </w:rPr>
      </w:pPr>
      <w:r w:rsidRPr="002203CC">
        <w:rPr>
          <w:sz w:val="28"/>
          <w:szCs w:val="28"/>
          <w:lang w:val="uk-UA"/>
        </w:rPr>
        <w:t>Учасники судового процесу</w:t>
      </w:r>
      <w:r>
        <w:rPr>
          <w:sz w:val="28"/>
          <w:szCs w:val="28"/>
          <w:lang w:val="uk-UA"/>
        </w:rPr>
        <w:t xml:space="preserve">. </w:t>
      </w:r>
      <w:r w:rsidRPr="002203CC">
        <w:rPr>
          <w:sz w:val="28"/>
          <w:szCs w:val="28"/>
          <w:lang w:val="uk-UA"/>
        </w:rPr>
        <w:t>Учасники справи</w:t>
      </w:r>
      <w:r>
        <w:rPr>
          <w:sz w:val="28"/>
          <w:szCs w:val="28"/>
          <w:lang w:val="uk-UA"/>
        </w:rPr>
        <w:t xml:space="preserve">. </w:t>
      </w:r>
      <w:r w:rsidRPr="002203CC">
        <w:rPr>
          <w:sz w:val="28"/>
          <w:szCs w:val="28"/>
          <w:lang w:val="uk-UA"/>
        </w:rPr>
        <w:t>Інші учасники судового процесу</w:t>
      </w:r>
      <w:r>
        <w:rPr>
          <w:sz w:val="28"/>
          <w:szCs w:val="28"/>
          <w:lang w:val="uk-UA"/>
        </w:rPr>
        <w:t xml:space="preserve">. </w:t>
      </w:r>
      <w:r w:rsidRPr="002203CC">
        <w:rPr>
          <w:sz w:val="28"/>
          <w:szCs w:val="28"/>
          <w:lang w:val="uk-UA"/>
        </w:rPr>
        <w:t>Склад учасників справи</w:t>
      </w:r>
      <w:r>
        <w:rPr>
          <w:sz w:val="28"/>
          <w:szCs w:val="28"/>
          <w:lang w:val="uk-UA"/>
        </w:rPr>
        <w:t xml:space="preserve">. </w:t>
      </w:r>
      <w:r w:rsidRPr="002203CC">
        <w:rPr>
          <w:sz w:val="28"/>
          <w:szCs w:val="28"/>
          <w:lang w:val="uk-UA"/>
        </w:rPr>
        <w:t>Сторони в судовому процесі</w:t>
      </w:r>
      <w:r>
        <w:rPr>
          <w:sz w:val="28"/>
          <w:szCs w:val="28"/>
          <w:lang w:val="uk-UA"/>
        </w:rPr>
        <w:t xml:space="preserve">. </w:t>
      </w:r>
      <w:r w:rsidRPr="002203CC">
        <w:rPr>
          <w:sz w:val="28"/>
          <w:szCs w:val="28"/>
          <w:lang w:val="uk-UA"/>
        </w:rPr>
        <w:t>Треті особи, які заявляють самостійні вимоги щодо предмета спору</w:t>
      </w:r>
      <w:r>
        <w:rPr>
          <w:sz w:val="28"/>
          <w:szCs w:val="28"/>
          <w:lang w:val="uk-UA"/>
        </w:rPr>
        <w:t xml:space="preserve">. </w:t>
      </w:r>
      <w:r w:rsidRPr="002203CC">
        <w:rPr>
          <w:sz w:val="28"/>
          <w:szCs w:val="28"/>
          <w:lang w:val="uk-UA"/>
        </w:rPr>
        <w:t>Треті особи, які не заявляють самостійних вимог щодо предмета спору</w:t>
      </w:r>
      <w:r>
        <w:rPr>
          <w:sz w:val="28"/>
          <w:szCs w:val="28"/>
          <w:lang w:val="uk-UA"/>
        </w:rPr>
        <w:t xml:space="preserve">. </w:t>
      </w:r>
      <w:r w:rsidRPr="002203CC">
        <w:rPr>
          <w:sz w:val="28"/>
          <w:szCs w:val="28"/>
          <w:lang w:val="uk-UA"/>
        </w:rPr>
        <w:t>Процесуальне правонаступництво</w:t>
      </w:r>
      <w:r>
        <w:rPr>
          <w:sz w:val="28"/>
          <w:szCs w:val="28"/>
          <w:lang w:val="uk-UA"/>
        </w:rPr>
        <w:t>.</w:t>
      </w:r>
    </w:p>
    <w:p w:rsidR="00DA591D" w:rsidRPr="00DA591D" w:rsidRDefault="002203CC" w:rsidP="00DA591D">
      <w:pPr>
        <w:ind w:firstLine="709"/>
        <w:jc w:val="both"/>
        <w:rPr>
          <w:sz w:val="28"/>
          <w:szCs w:val="28"/>
          <w:lang w:val="uk-UA"/>
        </w:rPr>
      </w:pPr>
      <w:r w:rsidRPr="002203CC">
        <w:rPr>
          <w:sz w:val="28"/>
          <w:szCs w:val="28"/>
          <w:lang w:val="uk-UA"/>
        </w:rPr>
        <w:t>Представники</w:t>
      </w:r>
      <w:r>
        <w:rPr>
          <w:sz w:val="28"/>
          <w:szCs w:val="28"/>
          <w:lang w:val="uk-UA"/>
        </w:rPr>
        <w:t xml:space="preserve">. </w:t>
      </w:r>
      <w:r w:rsidR="00DA591D" w:rsidRPr="00DA591D">
        <w:rPr>
          <w:sz w:val="28"/>
          <w:szCs w:val="28"/>
          <w:lang w:val="uk-UA"/>
        </w:rPr>
        <w:t>Законні представники</w:t>
      </w:r>
      <w:r w:rsidR="00DA591D">
        <w:rPr>
          <w:sz w:val="28"/>
          <w:szCs w:val="28"/>
          <w:lang w:val="uk-UA"/>
        </w:rPr>
        <w:t xml:space="preserve">. </w:t>
      </w:r>
      <w:r w:rsidR="00DA591D" w:rsidRPr="00DA591D">
        <w:rPr>
          <w:sz w:val="28"/>
          <w:szCs w:val="28"/>
          <w:lang w:val="uk-UA"/>
        </w:rPr>
        <w:t>Особи, які можуть бути представниками</w:t>
      </w:r>
      <w:r w:rsidR="00DA591D">
        <w:rPr>
          <w:sz w:val="28"/>
          <w:szCs w:val="28"/>
          <w:lang w:val="uk-UA"/>
        </w:rPr>
        <w:t xml:space="preserve">. </w:t>
      </w:r>
      <w:r w:rsidR="00DA591D" w:rsidRPr="00DA591D">
        <w:rPr>
          <w:sz w:val="28"/>
          <w:szCs w:val="28"/>
          <w:lang w:val="uk-UA"/>
        </w:rPr>
        <w:t>Особи, які не можуть бути представниками</w:t>
      </w:r>
      <w:r w:rsidR="00DA591D">
        <w:rPr>
          <w:sz w:val="28"/>
          <w:szCs w:val="28"/>
          <w:lang w:val="uk-UA"/>
        </w:rPr>
        <w:t xml:space="preserve">. </w:t>
      </w:r>
      <w:r w:rsidR="00DA591D" w:rsidRPr="00DA591D">
        <w:rPr>
          <w:sz w:val="28"/>
          <w:szCs w:val="28"/>
          <w:lang w:val="uk-UA"/>
        </w:rPr>
        <w:t>Повноваження представника в суді</w:t>
      </w:r>
      <w:r w:rsidR="00DA591D">
        <w:rPr>
          <w:sz w:val="28"/>
          <w:szCs w:val="28"/>
          <w:lang w:val="uk-UA"/>
        </w:rPr>
        <w:t>.</w:t>
      </w:r>
    </w:p>
    <w:p w:rsidR="002203CC" w:rsidRPr="002203CC" w:rsidRDefault="00DA591D" w:rsidP="009562AA">
      <w:pPr>
        <w:ind w:firstLine="709"/>
        <w:jc w:val="both"/>
        <w:rPr>
          <w:bCs/>
          <w:caps/>
          <w:sz w:val="28"/>
          <w:szCs w:val="28"/>
        </w:rPr>
      </w:pPr>
      <w:r w:rsidRPr="00DA591D">
        <w:rPr>
          <w:sz w:val="28"/>
          <w:szCs w:val="28"/>
          <w:lang w:val="uk-UA"/>
        </w:rPr>
        <w:t>Інші учасники судового процесу</w:t>
      </w:r>
      <w:r>
        <w:rPr>
          <w:sz w:val="28"/>
          <w:szCs w:val="28"/>
          <w:lang w:val="uk-UA"/>
        </w:rPr>
        <w:t xml:space="preserve">. </w:t>
      </w:r>
      <w:r w:rsidRPr="00DA591D">
        <w:rPr>
          <w:sz w:val="28"/>
          <w:szCs w:val="28"/>
          <w:lang w:val="uk-UA"/>
        </w:rPr>
        <w:t>Склад інших учасників судового процесу</w:t>
      </w:r>
      <w:r>
        <w:rPr>
          <w:sz w:val="28"/>
          <w:szCs w:val="28"/>
          <w:lang w:val="uk-UA"/>
        </w:rPr>
        <w:t xml:space="preserve">. </w:t>
      </w:r>
      <w:r w:rsidRPr="00DA591D">
        <w:rPr>
          <w:sz w:val="28"/>
          <w:szCs w:val="28"/>
          <w:lang w:val="uk-UA"/>
        </w:rPr>
        <w:t>Помічник судді</w:t>
      </w:r>
      <w:r>
        <w:rPr>
          <w:sz w:val="28"/>
          <w:szCs w:val="28"/>
          <w:lang w:val="uk-UA"/>
        </w:rPr>
        <w:t xml:space="preserve">. </w:t>
      </w:r>
      <w:r w:rsidR="009562AA" w:rsidRPr="009562AA">
        <w:rPr>
          <w:sz w:val="28"/>
          <w:szCs w:val="28"/>
          <w:lang w:val="uk-UA"/>
        </w:rPr>
        <w:t>Секретар судового засідання</w:t>
      </w:r>
      <w:r w:rsidR="009562AA">
        <w:rPr>
          <w:sz w:val="28"/>
          <w:szCs w:val="28"/>
          <w:lang w:val="uk-UA"/>
        </w:rPr>
        <w:t>.</w:t>
      </w:r>
      <w:r w:rsidR="009562AA" w:rsidRPr="009562AA">
        <w:rPr>
          <w:sz w:val="28"/>
          <w:szCs w:val="28"/>
          <w:lang w:val="uk-UA"/>
        </w:rPr>
        <w:t xml:space="preserve"> </w:t>
      </w:r>
      <w:r w:rsidRPr="00DA591D">
        <w:rPr>
          <w:sz w:val="28"/>
          <w:szCs w:val="28"/>
          <w:lang w:val="uk-UA"/>
        </w:rPr>
        <w:t>Судовий розпорядник</w:t>
      </w:r>
      <w:r w:rsidR="009562AA">
        <w:rPr>
          <w:sz w:val="28"/>
          <w:szCs w:val="28"/>
          <w:lang w:val="uk-UA"/>
        </w:rPr>
        <w:t xml:space="preserve">. </w:t>
      </w:r>
      <w:r w:rsidRPr="00DA591D">
        <w:rPr>
          <w:sz w:val="28"/>
          <w:szCs w:val="28"/>
          <w:lang w:val="uk-UA"/>
        </w:rPr>
        <w:t>Свідок</w:t>
      </w:r>
      <w:r w:rsidR="009562AA">
        <w:rPr>
          <w:sz w:val="28"/>
          <w:szCs w:val="28"/>
          <w:lang w:val="uk-UA"/>
        </w:rPr>
        <w:t>. О</w:t>
      </w:r>
      <w:r w:rsidR="009562AA" w:rsidRPr="009562AA">
        <w:rPr>
          <w:sz w:val="28"/>
          <w:szCs w:val="28"/>
          <w:lang w:val="uk-UA"/>
        </w:rPr>
        <w:t>соби, які не можуть бути допитані як свідки Відмова свідка від давання показань на вимогу суду.</w:t>
      </w:r>
      <w:r w:rsidR="009562AA">
        <w:rPr>
          <w:sz w:val="28"/>
          <w:szCs w:val="28"/>
          <w:lang w:val="uk-UA"/>
        </w:rPr>
        <w:t xml:space="preserve"> </w:t>
      </w:r>
      <w:r w:rsidR="009562AA" w:rsidRPr="009562AA">
        <w:rPr>
          <w:sz w:val="28"/>
          <w:szCs w:val="28"/>
          <w:lang w:val="uk-UA"/>
        </w:rPr>
        <w:t>Експерт</w:t>
      </w:r>
      <w:r w:rsidR="009562AA">
        <w:rPr>
          <w:sz w:val="28"/>
          <w:szCs w:val="28"/>
          <w:lang w:val="uk-UA"/>
        </w:rPr>
        <w:t xml:space="preserve">. </w:t>
      </w:r>
      <w:r w:rsidR="009562AA" w:rsidRPr="009562AA">
        <w:rPr>
          <w:sz w:val="28"/>
          <w:szCs w:val="28"/>
          <w:lang w:val="uk-UA"/>
        </w:rPr>
        <w:t>Експерт з питань права</w:t>
      </w:r>
      <w:r w:rsidR="009562AA">
        <w:rPr>
          <w:sz w:val="28"/>
          <w:szCs w:val="28"/>
          <w:lang w:val="uk-UA"/>
        </w:rPr>
        <w:t xml:space="preserve">. </w:t>
      </w:r>
      <w:r w:rsidR="009562AA" w:rsidRPr="009562AA">
        <w:rPr>
          <w:sz w:val="28"/>
          <w:szCs w:val="28"/>
          <w:lang w:val="uk-UA"/>
        </w:rPr>
        <w:t>Спеціаліст</w:t>
      </w:r>
      <w:r w:rsidR="009562AA">
        <w:rPr>
          <w:sz w:val="28"/>
          <w:szCs w:val="28"/>
          <w:lang w:val="uk-UA"/>
        </w:rPr>
        <w:t xml:space="preserve">. </w:t>
      </w:r>
      <w:r w:rsidR="009562AA" w:rsidRPr="009562AA">
        <w:rPr>
          <w:sz w:val="28"/>
          <w:szCs w:val="28"/>
          <w:lang w:val="uk-UA"/>
        </w:rPr>
        <w:t>Перекладач</w:t>
      </w:r>
      <w:r w:rsidR="009562AA">
        <w:rPr>
          <w:sz w:val="28"/>
          <w:szCs w:val="28"/>
          <w:lang w:val="uk-UA"/>
        </w:rPr>
        <w:t>.</w:t>
      </w:r>
    </w:p>
    <w:p w:rsidR="002203CC" w:rsidRPr="002203CC" w:rsidRDefault="002203CC" w:rsidP="001316E3">
      <w:pPr>
        <w:pStyle w:val="21"/>
        <w:spacing w:after="0" w:line="240" w:lineRule="auto"/>
        <w:jc w:val="both"/>
        <w:rPr>
          <w:bCs/>
          <w:caps/>
        </w:rPr>
      </w:pPr>
    </w:p>
    <w:p w:rsidR="00FF6AEF" w:rsidRPr="00BF110C" w:rsidRDefault="00FF6AEF" w:rsidP="00277F4F">
      <w:pPr>
        <w:pStyle w:val="21"/>
        <w:spacing w:after="0" w:line="240" w:lineRule="auto"/>
        <w:ind w:firstLine="709"/>
        <w:jc w:val="both"/>
        <w:rPr>
          <w:b/>
          <w:bCs/>
          <w:caps/>
          <w:lang w:val="ru-RU"/>
        </w:rPr>
      </w:pPr>
      <w:r w:rsidRPr="006E2D60">
        <w:rPr>
          <w:b/>
          <w:bCs/>
          <w:caps/>
        </w:rPr>
        <w:t>Тема</w:t>
      </w:r>
      <w:r w:rsidR="00277F4F">
        <w:rPr>
          <w:b/>
          <w:bCs/>
          <w:caps/>
        </w:rPr>
        <w:t> </w:t>
      </w:r>
      <w:r w:rsidR="002203CC">
        <w:rPr>
          <w:b/>
          <w:bCs/>
          <w:caps/>
        </w:rPr>
        <w:t>5</w:t>
      </w:r>
      <w:r w:rsidRPr="006E2D60">
        <w:rPr>
          <w:b/>
          <w:bCs/>
          <w:caps/>
        </w:rPr>
        <w:t xml:space="preserve">. Докази та </w:t>
      </w:r>
      <w:r w:rsidR="00BF110C">
        <w:rPr>
          <w:b/>
          <w:bCs/>
          <w:caps/>
          <w:lang w:val="ru-RU"/>
        </w:rPr>
        <w:t xml:space="preserve">ДОКАЗУВАННЯ </w:t>
      </w:r>
      <w:r w:rsidR="00BF110C" w:rsidRPr="006E2D60">
        <w:rPr>
          <w:b/>
          <w:bCs/>
          <w:caps/>
        </w:rPr>
        <w:t>в господарському процесі</w:t>
      </w:r>
      <w:r w:rsidR="00BF110C">
        <w:rPr>
          <w:b/>
          <w:bCs/>
          <w:caps/>
          <w:lang w:val="ru-RU"/>
        </w:rPr>
        <w:t>.</w:t>
      </w:r>
      <w:r w:rsidR="00BF110C">
        <w:rPr>
          <w:b/>
          <w:bCs/>
          <w:caps/>
        </w:rPr>
        <w:t xml:space="preserve"> </w:t>
      </w:r>
      <w:r w:rsidR="0096205D">
        <w:rPr>
          <w:b/>
          <w:bCs/>
          <w:caps/>
        </w:rPr>
        <w:t xml:space="preserve">ПРОЦЕСУАЛЬНІ СТРОКИ. </w:t>
      </w:r>
      <w:r w:rsidR="00BF110C">
        <w:rPr>
          <w:b/>
          <w:bCs/>
          <w:caps/>
        </w:rPr>
        <w:t>судові витрати</w:t>
      </w:r>
      <w:r w:rsidR="00BF110C">
        <w:rPr>
          <w:b/>
          <w:bCs/>
          <w:caps/>
          <w:lang w:val="ru-RU"/>
        </w:rPr>
        <w:t>.</w:t>
      </w:r>
    </w:p>
    <w:p w:rsidR="003F549B" w:rsidRPr="00CC1C78" w:rsidRDefault="003F549B" w:rsidP="00D15762">
      <w:pPr>
        <w:ind w:firstLine="720"/>
        <w:jc w:val="both"/>
        <w:rPr>
          <w:bCs/>
          <w:iCs/>
          <w:sz w:val="28"/>
          <w:szCs w:val="28"/>
          <w:lang w:val="uk-UA"/>
        </w:rPr>
      </w:pPr>
    </w:p>
    <w:p w:rsidR="003F549B" w:rsidRPr="003F549B" w:rsidRDefault="003F549B" w:rsidP="008F2419">
      <w:pPr>
        <w:ind w:firstLine="709"/>
        <w:jc w:val="both"/>
        <w:rPr>
          <w:sz w:val="28"/>
          <w:szCs w:val="28"/>
          <w:lang w:val="uk-UA"/>
        </w:rPr>
      </w:pPr>
      <w:r w:rsidRPr="003F549B">
        <w:rPr>
          <w:sz w:val="28"/>
          <w:szCs w:val="28"/>
          <w:lang w:val="uk-UA"/>
        </w:rPr>
        <w:t xml:space="preserve">Поняття доказування в господарському процесі. Поняття та види доказів в господарському процесі. Суб’єкти судового доказування. Об’єкти доказування. Ознаки доказування. Класифікація судових доказів. Предмет доказування. Факти, які не підлягають доказуванню. </w:t>
      </w:r>
      <w:r w:rsidR="00625823" w:rsidRPr="00625823">
        <w:rPr>
          <w:sz w:val="28"/>
          <w:szCs w:val="28"/>
          <w:lang w:val="uk-UA"/>
        </w:rPr>
        <w:t xml:space="preserve">Обов’язок доказування і подання доказів. Підстави звільнення від доказування. </w:t>
      </w:r>
      <w:r w:rsidR="0052431E" w:rsidRPr="0052431E">
        <w:rPr>
          <w:sz w:val="28"/>
          <w:szCs w:val="28"/>
          <w:lang w:val="uk-UA"/>
        </w:rPr>
        <w:t>Належність доказів</w:t>
      </w:r>
      <w:r w:rsidR="0052431E">
        <w:rPr>
          <w:sz w:val="28"/>
          <w:szCs w:val="28"/>
          <w:lang w:val="uk-UA"/>
        </w:rPr>
        <w:t xml:space="preserve">. </w:t>
      </w:r>
      <w:r w:rsidR="0052431E" w:rsidRPr="0052431E">
        <w:rPr>
          <w:sz w:val="28"/>
          <w:szCs w:val="28"/>
          <w:lang w:val="uk-UA"/>
        </w:rPr>
        <w:t>Допустимість доказів</w:t>
      </w:r>
      <w:r w:rsidR="0052431E">
        <w:rPr>
          <w:sz w:val="28"/>
          <w:szCs w:val="28"/>
          <w:lang w:val="uk-UA"/>
        </w:rPr>
        <w:t xml:space="preserve">. </w:t>
      </w:r>
      <w:r w:rsidR="0052431E" w:rsidRPr="0052431E">
        <w:rPr>
          <w:sz w:val="28"/>
          <w:szCs w:val="28"/>
          <w:lang w:val="uk-UA"/>
        </w:rPr>
        <w:t>Достовірність доказів</w:t>
      </w:r>
      <w:r w:rsidR="0052431E">
        <w:rPr>
          <w:sz w:val="28"/>
          <w:szCs w:val="28"/>
          <w:lang w:val="uk-UA"/>
        </w:rPr>
        <w:t xml:space="preserve">. </w:t>
      </w:r>
      <w:r w:rsidR="0052431E" w:rsidRPr="0052431E">
        <w:rPr>
          <w:sz w:val="28"/>
          <w:szCs w:val="28"/>
          <w:lang w:val="uk-UA"/>
        </w:rPr>
        <w:t>Достатність доказів</w:t>
      </w:r>
      <w:r w:rsidR="0052431E">
        <w:rPr>
          <w:sz w:val="28"/>
          <w:szCs w:val="28"/>
          <w:lang w:val="uk-UA"/>
        </w:rPr>
        <w:t xml:space="preserve">. </w:t>
      </w:r>
      <w:r w:rsidR="0052431E" w:rsidRPr="0052431E">
        <w:rPr>
          <w:sz w:val="28"/>
          <w:szCs w:val="28"/>
          <w:lang w:val="uk-UA"/>
        </w:rPr>
        <w:t>Подання доказів</w:t>
      </w:r>
      <w:r w:rsidR="0052431E">
        <w:rPr>
          <w:sz w:val="28"/>
          <w:szCs w:val="28"/>
          <w:lang w:val="uk-UA"/>
        </w:rPr>
        <w:t xml:space="preserve">. </w:t>
      </w:r>
      <w:r w:rsidR="0052431E" w:rsidRPr="0052431E">
        <w:rPr>
          <w:sz w:val="28"/>
          <w:szCs w:val="28"/>
          <w:lang w:val="uk-UA"/>
        </w:rPr>
        <w:t>Витребування доказі</w:t>
      </w:r>
      <w:r w:rsidR="0052431E">
        <w:rPr>
          <w:sz w:val="28"/>
          <w:szCs w:val="28"/>
          <w:lang w:val="uk-UA"/>
        </w:rPr>
        <w:t xml:space="preserve">в. </w:t>
      </w:r>
      <w:r w:rsidR="0052431E" w:rsidRPr="0052431E">
        <w:rPr>
          <w:sz w:val="28"/>
          <w:szCs w:val="28"/>
          <w:lang w:val="uk-UA"/>
        </w:rPr>
        <w:t>Огляд доказів за їх місцезнаходженням</w:t>
      </w:r>
      <w:r w:rsidR="00625823" w:rsidRPr="00625823">
        <w:rPr>
          <w:sz w:val="28"/>
          <w:szCs w:val="28"/>
          <w:lang w:val="uk-UA"/>
        </w:rPr>
        <w:t>. Огляд речових доказів, що швидко псуються</w:t>
      </w:r>
      <w:r w:rsidRPr="003F549B">
        <w:rPr>
          <w:sz w:val="28"/>
          <w:szCs w:val="28"/>
          <w:lang w:val="uk-UA"/>
        </w:rPr>
        <w:t xml:space="preserve">. </w:t>
      </w:r>
      <w:r w:rsidR="008F2419" w:rsidRPr="008F2419">
        <w:rPr>
          <w:sz w:val="28"/>
          <w:szCs w:val="28"/>
          <w:lang w:val="uk-UA"/>
        </w:rPr>
        <w:t>Судові доручення щодо збирання доказів</w:t>
      </w:r>
      <w:r w:rsidR="008F2419">
        <w:rPr>
          <w:sz w:val="28"/>
          <w:szCs w:val="28"/>
          <w:lang w:val="uk-UA"/>
        </w:rPr>
        <w:t xml:space="preserve">. </w:t>
      </w:r>
      <w:r w:rsidRPr="003F549B">
        <w:rPr>
          <w:sz w:val="28"/>
          <w:szCs w:val="28"/>
          <w:lang w:val="uk-UA"/>
        </w:rPr>
        <w:t xml:space="preserve">Оцінка доказів. </w:t>
      </w:r>
      <w:r w:rsidR="005939C7" w:rsidRPr="005939C7">
        <w:rPr>
          <w:sz w:val="28"/>
          <w:szCs w:val="28"/>
          <w:lang w:val="uk-UA"/>
        </w:rPr>
        <w:t>Показання свідка</w:t>
      </w:r>
      <w:r w:rsidRPr="003F549B">
        <w:rPr>
          <w:sz w:val="28"/>
          <w:szCs w:val="28"/>
          <w:lang w:val="uk-UA"/>
        </w:rPr>
        <w:t>. Речові докази. Письмові докази.</w:t>
      </w:r>
      <w:r w:rsidR="00625823">
        <w:rPr>
          <w:sz w:val="28"/>
          <w:szCs w:val="28"/>
          <w:lang w:val="uk-UA"/>
        </w:rPr>
        <w:t xml:space="preserve"> Електронні докази.</w:t>
      </w:r>
      <w:r w:rsidR="008F2419">
        <w:rPr>
          <w:sz w:val="28"/>
          <w:szCs w:val="28"/>
          <w:lang w:val="uk-UA"/>
        </w:rPr>
        <w:t xml:space="preserve"> Висновок експерта. </w:t>
      </w:r>
      <w:r w:rsidR="00E201D2" w:rsidRPr="00E201D2">
        <w:rPr>
          <w:sz w:val="28"/>
          <w:szCs w:val="28"/>
          <w:lang w:val="uk-UA"/>
        </w:rPr>
        <w:t>Висновок експерта у галузі права</w:t>
      </w:r>
      <w:r w:rsidR="00E201D2">
        <w:rPr>
          <w:sz w:val="28"/>
          <w:szCs w:val="28"/>
          <w:lang w:val="uk-UA"/>
        </w:rPr>
        <w:t xml:space="preserve">. </w:t>
      </w:r>
      <w:r w:rsidR="00E201D2" w:rsidRPr="00E201D2">
        <w:rPr>
          <w:sz w:val="28"/>
          <w:szCs w:val="28"/>
          <w:lang w:val="uk-UA"/>
        </w:rPr>
        <w:t>Забезпечення доказів</w:t>
      </w:r>
      <w:r w:rsidR="00E201D2">
        <w:rPr>
          <w:sz w:val="28"/>
          <w:szCs w:val="28"/>
          <w:lang w:val="uk-UA"/>
        </w:rPr>
        <w:t>.</w:t>
      </w:r>
    </w:p>
    <w:p w:rsidR="0096205D" w:rsidRPr="0096205D" w:rsidRDefault="0096205D" w:rsidP="0096205D">
      <w:pPr>
        <w:ind w:firstLine="709"/>
        <w:jc w:val="both"/>
        <w:outlineLvl w:val="6"/>
        <w:rPr>
          <w:sz w:val="28"/>
          <w:szCs w:val="28"/>
          <w:lang w:val="uk-UA"/>
        </w:rPr>
      </w:pPr>
      <w:r w:rsidRPr="0096205D">
        <w:rPr>
          <w:sz w:val="28"/>
          <w:szCs w:val="28"/>
          <w:lang w:val="uk-UA"/>
        </w:rPr>
        <w:t>Процесуальні строки</w:t>
      </w:r>
      <w:r>
        <w:rPr>
          <w:sz w:val="28"/>
          <w:szCs w:val="28"/>
          <w:lang w:val="uk-UA"/>
        </w:rPr>
        <w:t xml:space="preserve">. </w:t>
      </w:r>
      <w:r w:rsidRPr="0096205D">
        <w:rPr>
          <w:sz w:val="28"/>
          <w:szCs w:val="28"/>
          <w:lang w:val="uk-UA"/>
        </w:rPr>
        <w:t>Види процесуальних строків</w:t>
      </w:r>
      <w:r>
        <w:rPr>
          <w:sz w:val="28"/>
          <w:szCs w:val="28"/>
          <w:lang w:val="uk-UA"/>
        </w:rPr>
        <w:t xml:space="preserve">. </w:t>
      </w:r>
      <w:r w:rsidRPr="0096205D">
        <w:rPr>
          <w:sz w:val="28"/>
          <w:szCs w:val="28"/>
          <w:lang w:val="uk-UA"/>
        </w:rPr>
        <w:t>Розумність процесуальних строків</w:t>
      </w:r>
      <w:r>
        <w:rPr>
          <w:sz w:val="28"/>
          <w:szCs w:val="28"/>
          <w:lang w:val="uk-UA"/>
        </w:rPr>
        <w:t xml:space="preserve">. </w:t>
      </w:r>
      <w:r w:rsidRPr="0096205D">
        <w:rPr>
          <w:sz w:val="28"/>
          <w:szCs w:val="28"/>
          <w:lang w:val="uk-UA"/>
        </w:rPr>
        <w:t>Обчислення процесуальних строків</w:t>
      </w:r>
      <w:r>
        <w:rPr>
          <w:sz w:val="28"/>
          <w:szCs w:val="28"/>
          <w:lang w:val="uk-UA"/>
        </w:rPr>
        <w:t xml:space="preserve">. </w:t>
      </w:r>
      <w:r w:rsidRPr="0096205D">
        <w:rPr>
          <w:sz w:val="28"/>
          <w:szCs w:val="28"/>
          <w:lang w:val="uk-UA"/>
        </w:rPr>
        <w:t xml:space="preserve">Початок і </w:t>
      </w:r>
      <w:r w:rsidRPr="0096205D">
        <w:rPr>
          <w:sz w:val="28"/>
          <w:szCs w:val="28"/>
          <w:lang w:val="uk-UA"/>
        </w:rPr>
        <w:lastRenderedPageBreak/>
        <w:t>закінчення процесуальних строків</w:t>
      </w:r>
      <w:r>
        <w:rPr>
          <w:sz w:val="28"/>
          <w:szCs w:val="28"/>
          <w:lang w:val="uk-UA"/>
        </w:rPr>
        <w:t xml:space="preserve">. </w:t>
      </w:r>
      <w:r w:rsidRPr="0096205D">
        <w:rPr>
          <w:sz w:val="28"/>
          <w:szCs w:val="28"/>
          <w:lang w:val="uk-UA"/>
        </w:rPr>
        <w:t>Зупинення процесуальних строків</w:t>
      </w:r>
      <w:r>
        <w:rPr>
          <w:sz w:val="28"/>
          <w:szCs w:val="28"/>
          <w:lang w:val="uk-UA"/>
        </w:rPr>
        <w:t xml:space="preserve">. </w:t>
      </w:r>
      <w:r w:rsidRPr="0096205D">
        <w:rPr>
          <w:sz w:val="28"/>
          <w:szCs w:val="28"/>
          <w:lang w:val="uk-UA"/>
        </w:rPr>
        <w:t>Наслідки пропуску процесуальних строків</w:t>
      </w:r>
      <w:r>
        <w:rPr>
          <w:sz w:val="28"/>
          <w:szCs w:val="28"/>
          <w:lang w:val="uk-UA"/>
        </w:rPr>
        <w:t xml:space="preserve">. </w:t>
      </w:r>
      <w:r w:rsidRPr="0096205D">
        <w:rPr>
          <w:sz w:val="28"/>
          <w:szCs w:val="28"/>
          <w:lang w:val="uk-UA"/>
        </w:rPr>
        <w:t>Поновлення та продовження процесуальних строків</w:t>
      </w:r>
      <w:r>
        <w:rPr>
          <w:sz w:val="28"/>
          <w:szCs w:val="28"/>
          <w:lang w:val="uk-UA"/>
        </w:rPr>
        <w:t xml:space="preserve">. </w:t>
      </w:r>
      <w:r w:rsidRPr="0096205D">
        <w:rPr>
          <w:sz w:val="28"/>
          <w:szCs w:val="28"/>
          <w:lang w:val="uk-UA"/>
        </w:rPr>
        <w:t>Судові виклики і повідомлення</w:t>
      </w:r>
      <w:r>
        <w:rPr>
          <w:sz w:val="28"/>
          <w:szCs w:val="28"/>
          <w:lang w:val="uk-UA"/>
        </w:rPr>
        <w:t xml:space="preserve">. </w:t>
      </w:r>
      <w:r w:rsidRPr="0096205D">
        <w:rPr>
          <w:sz w:val="28"/>
          <w:szCs w:val="28"/>
          <w:lang w:val="uk-UA"/>
        </w:rPr>
        <w:t>Повідомлення і виклики, що здійснюються судом</w:t>
      </w:r>
      <w:r>
        <w:rPr>
          <w:sz w:val="28"/>
          <w:szCs w:val="28"/>
          <w:lang w:val="uk-UA"/>
        </w:rPr>
        <w:t xml:space="preserve">. </w:t>
      </w:r>
      <w:r w:rsidRPr="0096205D">
        <w:rPr>
          <w:sz w:val="28"/>
          <w:szCs w:val="28"/>
          <w:lang w:val="uk-UA"/>
        </w:rPr>
        <w:t>Зміст ухвали про повідомлення чи виклик</w:t>
      </w:r>
      <w:r>
        <w:rPr>
          <w:sz w:val="28"/>
          <w:szCs w:val="28"/>
          <w:lang w:val="uk-UA"/>
        </w:rPr>
        <w:t xml:space="preserve">. </w:t>
      </w:r>
      <w:r w:rsidRPr="0096205D">
        <w:rPr>
          <w:sz w:val="28"/>
          <w:szCs w:val="28"/>
          <w:lang w:val="uk-UA"/>
        </w:rPr>
        <w:t>Офіційне оприлюднення оголошень у справах</w:t>
      </w:r>
      <w:r>
        <w:rPr>
          <w:sz w:val="28"/>
          <w:szCs w:val="28"/>
          <w:lang w:val="uk-UA"/>
        </w:rPr>
        <w:t>.</w:t>
      </w:r>
    </w:p>
    <w:p w:rsidR="003F549B" w:rsidRPr="003F549B" w:rsidRDefault="0096205D" w:rsidP="00DF17C8">
      <w:pPr>
        <w:ind w:firstLine="709"/>
        <w:jc w:val="both"/>
        <w:outlineLvl w:val="6"/>
        <w:rPr>
          <w:sz w:val="28"/>
          <w:szCs w:val="28"/>
          <w:lang w:val="uk-UA"/>
        </w:rPr>
      </w:pPr>
      <w:r w:rsidRPr="0096205D">
        <w:rPr>
          <w:sz w:val="28"/>
          <w:szCs w:val="28"/>
          <w:lang w:val="uk-UA"/>
        </w:rPr>
        <w:t>Судові витрати</w:t>
      </w:r>
      <w:r>
        <w:rPr>
          <w:sz w:val="28"/>
          <w:szCs w:val="28"/>
          <w:lang w:val="uk-UA"/>
        </w:rPr>
        <w:t xml:space="preserve">. </w:t>
      </w:r>
      <w:r w:rsidRPr="0096205D">
        <w:rPr>
          <w:sz w:val="28"/>
          <w:szCs w:val="28"/>
          <w:lang w:val="uk-UA"/>
        </w:rPr>
        <w:t>Види судових витрат</w:t>
      </w:r>
      <w:r>
        <w:rPr>
          <w:sz w:val="28"/>
          <w:szCs w:val="28"/>
          <w:lang w:val="uk-UA"/>
        </w:rPr>
        <w:t>.</w:t>
      </w:r>
      <w:r w:rsidR="00DF17C8">
        <w:rPr>
          <w:sz w:val="28"/>
          <w:szCs w:val="28"/>
          <w:lang w:val="uk-UA"/>
        </w:rPr>
        <w:t xml:space="preserve"> </w:t>
      </w:r>
      <w:r w:rsidRPr="0096205D">
        <w:rPr>
          <w:sz w:val="28"/>
          <w:szCs w:val="28"/>
          <w:lang w:val="uk-UA"/>
        </w:rPr>
        <w:t>Попереднє визначення суми судових витрат</w:t>
      </w:r>
      <w:r w:rsidR="00DF17C8">
        <w:rPr>
          <w:sz w:val="28"/>
          <w:szCs w:val="28"/>
          <w:lang w:val="uk-UA"/>
        </w:rPr>
        <w:t xml:space="preserve">. </w:t>
      </w:r>
      <w:r w:rsidRPr="0096205D">
        <w:rPr>
          <w:sz w:val="28"/>
          <w:szCs w:val="28"/>
          <w:lang w:val="uk-UA"/>
        </w:rPr>
        <w:t>Забезпечення та попередня оплата судових витрат</w:t>
      </w:r>
      <w:r w:rsidR="00DF17C8">
        <w:rPr>
          <w:sz w:val="28"/>
          <w:szCs w:val="28"/>
          <w:lang w:val="uk-UA"/>
        </w:rPr>
        <w:t xml:space="preserve">. </w:t>
      </w:r>
      <w:r w:rsidRPr="0096205D">
        <w:rPr>
          <w:sz w:val="28"/>
          <w:szCs w:val="28"/>
          <w:lang w:val="uk-UA"/>
        </w:rPr>
        <w:t>Витрати на професійну правничу допомогу</w:t>
      </w:r>
      <w:r w:rsidR="00DF17C8">
        <w:rPr>
          <w:sz w:val="28"/>
          <w:szCs w:val="28"/>
          <w:lang w:val="uk-UA"/>
        </w:rPr>
        <w:t xml:space="preserve">. </w:t>
      </w:r>
      <w:r w:rsidRPr="0096205D">
        <w:rPr>
          <w:sz w:val="28"/>
          <w:szCs w:val="28"/>
          <w:lang w:val="uk-UA"/>
        </w:rPr>
        <w:t>Витрати, пов’язані із залученням (викликом) свідків, експертів, спеціалістів, перекладачів, проведенням експертиз</w:t>
      </w:r>
      <w:r w:rsidR="00DF17C8">
        <w:rPr>
          <w:sz w:val="28"/>
          <w:szCs w:val="28"/>
          <w:lang w:val="uk-UA"/>
        </w:rPr>
        <w:t xml:space="preserve">. </w:t>
      </w:r>
      <w:r w:rsidRPr="0096205D">
        <w:rPr>
          <w:sz w:val="28"/>
          <w:szCs w:val="28"/>
          <w:lang w:val="uk-UA"/>
        </w:rPr>
        <w:t>Витрати, пов’язані з витребуванням доказів, проведенням огляду доказів за їх місцезнаходженням, забезпеченням доказів та вчиненням інших дій, необхідних для розгляду справи</w:t>
      </w:r>
      <w:r w:rsidR="00DF17C8">
        <w:rPr>
          <w:sz w:val="28"/>
          <w:szCs w:val="28"/>
          <w:lang w:val="uk-UA"/>
        </w:rPr>
        <w:t xml:space="preserve">. </w:t>
      </w:r>
      <w:r w:rsidRPr="0096205D">
        <w:rPr>
          <w:sz w:val="28"/>
          <w:szCs w:val="28"/>
          <w:lang w:val="uk-UA"/>
        </w:rPr>
        <w:t>Розподіл судових витрат</w:t>
      </w:r>
      <w:r w:rsidR="00DF17C8">
        <w:rPr>
          <w:sz w:val="28"/>
          <w:szCs w:val="28"/>
          <w:lang w:val="uk-UA"/>
        </w:rPr>
        <w:t xml:space="preserve">. </w:t>
      </w:r>
      <w:r w:rsidRPr="0096205D">
        <w:rPr>
          <w:sz w:val="28"/>
          <w:szCs w:val="28"/>
          <w:lang w:val="uk-UA"/>
        </w:rPr>
        <w:t>Розподіл витрат у разі визнання позову, закриття провадження у справі або залишення позову без розгляду</w:t>
      </w:r>
      <w:r w:rsidR="00DF17C8">
        <w:rPr>
          <w:sz w:val="28"/>
          <w:szCs w:val="28"/>
          <w:lang w:val="uk-UA"/>
        </w:rPr>
        <w:t xml:space="preserve">. </w:t>
      </w:r>
      <w:r w:rsidR="00DF17C8" w:rsidRPr="00DF17C8">
        <w:rPr>
          <w:sz w:val="28"/>
          <w:szCs w:val="28"/>
          <w:lang w:val="uk-UA"/>
        </w:rPr>
        <w:t>Забезпечення позову</w:t>
      </w:r>
      <w:r w:rsidR="00DF17C8">
        <w:rPr>
          <w:sz w:val="28"/>
          <w:szCs w:val="28"/>
          <w:lang w:val="uk-UA"/>
        </w:rPr>
        <w:t xml:space="preserve">. </w:t>
      </w:r>
      <w:r w:rsidR="00DF17C8" w:rsidRPr="00DF17C8">
        <w:rPr>
          <w:sz w:val="28"/>
          <w:szCs w:val="28"/>
          <w:lang w:val="uk-UA"/>
        </w:rPr>
        <w:t>Заходи процесуального примусу</w:t>
      </w:r>
      <w:r w:rsidR="00DF17C8">
        <w:rPr>
          <w:sz w:val="28"/>
          <w:szCs w:val="28"/>
          <w:lang w:val="uk-UA"/>
        </w:rPr>
        <w:t>.</w:t>
      </w:r>
    </w:p>
    <w:p w:rsidR="00FF6AEF" w:rsidRPr="006E2D60" w:rsidRDefault="00FF6AEF" w:rsidP="00DF17C8">
      <w:pPr>
        <w:pStyle w:val="21"/>
        <w:spacing w:after="0" w:line="240" w:lineRule="auto"/>
        <w:jc w:val="center"/>
        <w:rPr>
          <w:caps/>
        </w:rPr>
      </w:pPr>
    </w:p>
    <w:p w:rsidR="00FF6AEF" w:rsidRPr="006E2D60" w:rsidRDefault="00FF6AEF" w:rsidP="00277F4F">
      <w:pPr>
        <w:pStyle w:val="21"/>
        <w:spacing w:after="0" w:line="240" w:lineRule="auto"/>
        <w:ind w:firstLine="709"/>
        <w:jc w:val="both"/>
        <w:rPr>
          <w:b/>
          <w:bCs/>
          <w:caps/>
        </w:rPr>
      </w:pPr>
      <w:r w:rsidRPr="006E2D60">
        <w:rPr>
          <w:b/>
          <w:bCs/>
          <w:caps/>
        </w:rPr>
        <w:t xml:space="preserve">Тема </w:t>
      </w:r>
      <w:r w:rsidR="002440F8">
        <w:rPr>
          <w:b/>
          <w:bCs/>
          <w:caps/>
        </w:rPr>
        <w:t>6</w:t>
      </w:r>
      <w:r w:rsidRPr="006E2D60">
        <w:rPr>
          <w:b/>
          <w:bCs/>
          <w:caps/>
        </w:rPr>
        <w:t xml:space="preserve">. </w:t>
      </w:r>
      <w:r w:rsidR="00911102">
        <w:rPr>
          <w:b/>
          <w:bCs/>
          <w:caps/>
        </w:rPr>
        <w:t>НАКАЗ</w:t>
      </w:r>
      <w:r w:rsidR="009F75E7">
        <w:rPr>
          <w:b/>
          <w:bCs/>
          <w:caps/>
        </w:rPr>
        <w:t>НЕ ПРОВАДЖЕННЯ</w:t>
      </w:r>
      <w:r w:rsidR="00DF17C8">
        <w:rPr>
          <w:b/>
          <w:bCs/>
          <w:caps/>
        </w:rPr>
        <w:t xml:space="preserve">. </w:t>
      </w:r>
      <w:r w:rsidR="00DF17C8" w:rsidRPr="00DF17C8">
        <w:rPr>
          <w:b/>
          <w:bCs/>
          <w:caps/>
        </w:rPr>
        <w:t>Розгляд справ у порядку спрощеного позовного провадження</w:t>
      </w:r>
    </w:p>
    <w:p w:rsidR="003F549B" w:rsidRPr="00C04C77" w:rsidRDefault="003F549B" w:rsidP="00D15762">
      <w:pPr>
        <w:ind w:firstLine="720"/>
        <w:jc w:val="both"/>
        <w:rPr>
          <w:bCs/>
          <w:iCs/>
          <w:sz w:val="28"/>
          <w:szCs w:val="28"/>
          <w:lang w:val="uk-UA"/>
        </w:rPr>
      </w:pPr>
    </w:p>
    <w:p w:rsidR="009C251E" w:rsidRPr="009C251E" w:rsidRDefault="00911102" w:rsidP="009C251E">
      <w:pPr>
        <w:ind w:firstLine="709"/>
        <w:jc w:val="both"/>
        <w:rPr>
          <w:sz w:val="28"/>
          <w:szCs w:val="28"/>
          <w:lang w:val="uk-UA"/>
        </w:rPr>
      </w:pPr>
      <w:r w:rsidRPr="00744345">
        <w:rPr>
          <w:sz w:val="28"/>
          <w:szCs w:val="28"/>
          <w:lang w:val="uk-UA"/>
        </w:rPr>
        <w:t>Наказ</w:t>
      </w:r>
      <w:r w:rsidR="009F75E7" w:rsidRPr="00744345">
        <w:rPr>
          <w:sz w:val="28"/>
          <w:szCs w:val="28"/>
          <w:lang w:val="uk-UA"/>
        </w:rPr>
        <w:t>не провадження.</w:t>
      </w:r>
      <w:r w:rsidR="00F73F0E" w:rsidRPr="00744345">
        <w:rPr>
          <w:sz w:val="28"/>
          <w:szCs w:val="28"/>
          <w:lang w:val="uk-UA"/>
        </w:rPr>
        <w:t xml:space="preserve"> </w:t>
      </w:r>
      <w:r w:rsidR="00744345" w:rsidRPr="00744345">
        <w:rPr>
          <w:sz w:val="28"/>
          <w:szCs w:val="28"/>
          <w:lang w:val="uk-UA"/>
        </w:rPr>
        <w:t xml:space="preserve">Стягнення на підставі судового наказу. </w:t>
      </w:r>
      <w:r w:rsidR="009C251E" w:rsidRPr="009C251E">
        <w:rPr>
          <w:sz w:val="28"/>
          <w:szCs w:val="28"/>
          <w:lang w:val="uk-UA"/>
        </w:rPr>
        <w:t>Вимоги, за якими може бути видано судовий наказ</w:t>
      </w:r>
      <w:r w:rsidR="009C251E">
        <w:rPr>
          <w:sz w:val="28"/>
          <w:szCs w:val="28"/>
          <w:lang w:val="uk-UA"/>
        </w:rPr>
        <w:t>.</w:t>
      </w:r>
      <w:r w:rsidR="009C251E" w:rsidRPr="009C251E">
        <w:rPr>
          <w:sz w:val="28"/>
          <w:szCs w:val="28"/>
          <w:lang w:val="uk-UA"/>
        </w:rPr>
        <w:t xml:space="preserve"> </w:t>
      </w:r>
      <w:r w:rsidR="00744345" w:rsidRPr="00744345">
        <w:rPr>
          <w:sz w:val="28"/>
          <w:szCs w:val="28"/>
          <w:lang w:val="uk-UA"/>
        </w:rPr>
        <w:t xml:space="preserve">Підсудність. Форма і зміст заяви про видачу судового наказу. </w:t>
      </w:r>
      <w:r w:rsidR="009C251E" w:rsidRPr="009C251E">
        <w:rPr>
          <w:sz w:val="28"/>
          <w:szCs w:val="28"/>
          <w:lang w:val="uk-UA"/>
        </w:rPr>
        <w:t>Судовий збір за подання заяви про видачу судового наказу</w:t>
      </w:r>
      <w:r w:rsidR="009C251E">
        <w:rPr>
          <w:sz w:val="28"/>
          <w:szCs w:val="28"/>
          <w:lang w:val="uk-UA"/>
        </w:rPr>
        <w:t>.</w:t>
      </w:r>
      <w:r w:rsidR="009C251E" w:rsidRPr="009C251E">
        <w:rPr>
          <w:sz w:val="28"/>
          <w:szCs w:val="28"/>
          <w:lang w:val="uk-UA"/>
        </w:rPr>
        <w:t xml:space="preserve"> Підстави для відмови у видачі судового наказу</w:t>
      </w:r>
      <w:r w:rsidR="009C251E">
        <w:rPr>
          <w:sz w:val="28"/>
          <w:szCs w:val="28"/>
          <w:lang w:val="uk-UA"/>
        </w:rPr>
        <w:t>.</w:t>
      </w:r>
      <w:r w:rsidR="009C251E" w:rsidRPr="009C251E">
        <w:rPr>
          <w:sz w:val="28"/>
          <w:szCs w:val="28"/>
          <w:lang w:val="uk-UA"/>
        </w:rPr>
        <w:t xml:space="preserve"> Наслідки відмови у видачі судового наказу</w:t>
      </w:r>
      <w:r w:rsidR="009C251E">
        <w:rPr>
          <w:sz w:val="28"/>
          <w:szCs w:val="28"/>
          <w:lang w:val="uk-UA"/>
        </w:rPr>
        <w:t>.</w:t>
      </w:r>
      <w:r w:rsidR="009C251E" w:rsidRPr="009C251E">
        <w:rPr>
          <w:sz w:val="28"/>
          <w:szCs w:val="28"/>
          <w:lang w:val="uk-UA"/>
        </w:rPr>
        <w:t xml:space="preserve"> </w:t>
      </w:r>
      <w:r w:rsidR="00744345" w:rsidRPr="00744345">
        <w:rPr>
          <w:sz w:val="28"/>
          <w:szCs w:val="28"/>
          <w:lang w:val="uk-UA"/>
        </w:rPr>
        <w:t xml:space="preserve">Порядок розгляду заяв про видачу судового наказу. Зміст судового наказу. </w:t>
      </w:r>
      <w:r w:rsidR="009C251E" w:rsidRPr="009C251E">
        <w:rPr>
          <w:sz w:val="28"/>
          <w:szCs w:val="28"/>
          <w:lang w:val="uk-UA"/>
        </w:rPr>
        <w:t>Надіслання боржникові копії судового наказу</w:t>
      </w:r>
      <w:r w:rsidR="009C251E">
        <w:rPr>
          <w:sz w:val="28"/>
          <w:szCs w:val="28"/>
          <w:lang w:val="uk-UA"/>
        </w:rPr>
        <w:t xml:space="preserve">. </w:t>
      </w:r>
      <w:r w:rsidR="009C251E" w:rsidRPr="009C251E">
        <w:rPr>
          <w:sz w:val="28"/>
          <w:szCs w:val="28"/>
          <w:lang w:val="uk-UA"/>
        </w:rPr>
        <w:t>Форма і зміст заяви про скасування судового наказу та строки її подання</w:t>
      </w:r>
      <w:r w:rsidR="009C251E">
        <w:rPr>
          <w:sz w:val="28"/>
          <w:szCs w:val="28"/>
          <w:lang w:val="uk-UA"/>
        </w:rPr>
        <w:t>.</w:t>
      </w:r>
      <w:r w:rsidR="009C251E" w:rsidRPr="009C251E">
        <w:rPr>
          <w:sz w:val="28"/>
          <w:szCs w:val="28"/>
          <w:lang w:val="uk-UA"/>
        </w:rPr>
        <w:t xml:space="preserve"> </w:t>
      </w:r>
      <w:r w:rsidR="00744345" w:rsidRPr="00744345">
        <w:rPr>
          <w:sz w:val="28"/>
          <w:szCs w:val="28"/>
          <w:lang w:val="uk-UA"/>
        </w:rPr>
        <w:t>Розгляд заяви про скасування судового наказу</w:t>
      </w:r>
      <w:r w:rsidR="009C251E">
        <w:rPr>
          <w:sz w:val="28"/>
          <w:szCs w:val="28"/>
          <w:lang w:val="uk-UA"/>
        </w:rPr>
        <w:t xml:space="preserve">. </w:t>
      </w:r>
      <w:r w:rsidR="009C251E" w:rsidRPr="009C251E">
        <w:rPr>
          <w:sz w:val="28"/>
          <w:szCs w:val="28"/>
          <w:lang w:val="uk-UA"/>
        </w:rPr>
        <w:t>Набрання судовим наказом законної сили та видача його стягувачу</w:t>
      </w:r>
      <w:r w:rsidR="009C251E">
        <w:rPr>
          <w:sz w:val="28"/>
          <w:szCs w:val="28"/>
          <w:lang w:val="uk-UA"/>
        </w:rPr>
        <w:t>.</w:t>
      </w:r>
      <w:r w:rsidR="009C251E" w:rsidRPr="009C251E">
        <w:rPr>
          <w:sz w:val="28"/>
          <w:szCs w:val="28"/>
          <w:lang w:val="uk-UA"/>
        </w:rPr>
        <w:t xml:space="preserve"> 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w:t>
      </w:r>
    </w:p>
    <w:p w:rsidR="00744345" w:rsidRDefault="00DF17C8" w:rsidP="00DF17C8">
      <w:pPr>
        <w:ind w:firstLine="709"/>
        <w:jc w:val="both"/>
        <w:rPr>
          <w:sz w:val="28"/>
          <w:szCs w:val="28"/>
          <w:lang w:val="uk-UA"/>
        </w:rPr>
      </w:pPr>
      <w:r w:rsidRPr="00DF17C8">
        <w:rPr>
          <w:sz w:val="28"/>
          <w:szCs w:val="28"/>
          <w:lang w:val="uk-UA"/>
        </w:rPr>
        <w:t>Справи, що розглядаються в порядку спрощеного позовного провадження</w:t>
      </w:r>
      <w:r>
        <w:rPr>
          <w:sz w:val="28"/>
          <w:szCs w:val="28"/>
          <w:lang w:val="uk-UA"/>
        </w:rPr>
        <w:t xml:space="preserve">. </w:t>
      </w:r>
      <w:r w:rsidRPr="00DF17C8">
        <w:rPr>
          <w:sz w:val="28"/>
          <w:szCs w:val="28"/>
          <w:lang w:val="uk-UA"/>
        </w:rPr>
        <w:t>Строк розгляду справи у порядку спрощеного позовного провадження</w:t>
      </w:r>
      <w:r>
        <w:rPr>
          <w:sz w:val="28"/>
          <w:szCs w:val="28"/>
          <w:lang w:val="uk-UA"/>
        </w:rPr>
        <w:t xml:space="preserve">. </w:t>
      </w:r>
      <w:r w:rsidRPr="00DF17C8">
        <w:rPr>
          <w:sz w:val="28"/>
          <w:szCs w:val="28"/>
          <w:lang w:val="uk-UA"/>
        </w:rPr>
        <w:t>Клопотання про розгляд справи у порядку спрощеного позовного провадження</w:t>
      </w:r>
      <w:r>
        <w:rPr>
          <w:sz w:val="28"/>
          <w:szCs w:val="28"/>
          <w:lang w:val="uk-UA"/>
        </w:rPr>
        <w:t xml:space="preserve">. </w:t>
      </w:r>
      <w:r w:rsidRPr="00DF17C8">
        <w:rPr>
          <w:sz w:val="28"/>
          <w:szCs w:val="28"/>
          <w:lang w:val="uk-UA"/>
        </w:rPr>
        <w:t>Вирішення питання про розгляд справи у порядку спрощеного позовного провадження</w:t>
      </w:r>
      <w:r>
        <w:rPr>
          <w:sz w:val="28"/>
          <w:szCs w:val="28"/>
          <w:lang w:val="uk-UA"/>
        </w:rPr>
        <w:t xml:space="preserve">. </w:t>
      </w:r>
      <w:r w:rsidRPr="00DF17C8">
        <w:rPr>
          <w:sz w:val="28"/>
          <w:szCs w:val="28"/>
          <w:lang w:val="uk-UA"/>
        </w:rPr>
        <w:t>Особливості подання заяв по суті справи у спрощеному позовному провадженні</w:t>
      </w:r>
      <w:r>
        <w:rPr>
          <w:sz w:val="28"/>
          <w:szCs w:val="28"/>
          <w:lang w:val="uk-UA"/>
        </w:rPr>
        <w:t xml:space="preserve">. </w:t>
      </w:r>
      <w:r w:rsidRPr="00DF17C8">
        <w:rPr>
          <w:sz w:val="28"/>
          <w:szCs w:val="28"/>
          <w:lang w:val="uk-UA"/>
        </w:rPr>
        <w:t>Особливості розгляду справи у порядку спрощеного позовного провадження</w:t>
      </w:r>
      <w:r>
        <w:rPr>
          <w:sz w:val="28"/>
          <w:szCs w:val="28"/>
          <w:lang w:val="uk-UA"/>
        </w:rPr>
        <w:t>.</w:t>
      </w:r>
    </w:p>
    <w:p w:rsidR="00DF17C8" w:rsidRPr="00DF17C8" w:rsidRDefault="00DF17C8" w:rsidP="00DF17C8">
      <w:pPr>
        <w:ind w:firstLine="709"/>
        <w:jc w:val="both"/>
        <w:rPr>
          <w:sz w:val="28"/>
          <w:szCs w:val="28"/>
          <w:lang w:val="uk-UA"/>
        </w:rPr>
      </w:pPr>
    </w:p>
    <w:p w:rsidR="00FF6AEF" w:rsidRPr="006E2D60" w:rsidRDefault="00FF6AEF" w:rsidP="000D2F5B">
      <w:pPr>
        <w:pStyle w:val="21"/>
        <w:spacing w:after="0" w:line="240" w:lineRule="auto"/>
        <w:ind w:firstLine="709"/>
        <w:jc w:val="both"/>
        <w:rPr>
          <w:b/>
          <w:bCs/>
          <w:caps/>
        </w:rPr>
      </w:pPr>
      <w:r w:rsidRPr="006E2D60">
        <w:rPr>
          <w:b/>
          <w:bCs/>
          <w:caps/>
        </w:rPr>
        <w:t xml:space="preserve">Тема </w:t>
      </w:r>
      <w:r w:rsidR="002440F8">
        <w:rPr>
          <w:b/>
          <w:bCs/>
          <w:caps/>
        </w:rPr>
        <w:t>7</w:t>
      </w:r>
      <w:r w:rsidRPr="006E2D60">
        <w:rPr>
          <w:b/>
          <w:bCs/>
          <w:caps/>
        </w:rPr>
        <w:t xml:space="preserve">. </w:t>
      </w:r>
      <w:r w:rsidR="003A0C2D" w:rsidRPr="003A0C2D">
        <w:rPr>
          <w:b/>
          <w:bCs/>
          <w:caps/>
        </w:rPr>
        <w:t>ПОЗОВНЕ ПРОВАДЖЕННЯ</w:t>
      </w:r>
    </w:p>
    <w:p w:rsidR="003F549B" w:rsidRPr="00357C2E" w:rsidRDefault="003F549B" w:rsidP="003F549B">
      <w:pPr>
        <w:ind w:firstLine="720"/>
        <w:rPr>
          <w:snapToGrid w:val="0"/>
          <w:lang w:val="uk-UA"/>
        </w:rPr>
      </w:pPr>
    </w:p>
    <w:p w:rsidR="00466FF3" w:rsidRDefault="00715B04" w:rsidP="00715B04">
      <w:pPr>
        <w:ind w:firstLine="709"/>
        <w:jc w:val="both"/>
        <w:rPr>
          <w:sz w:val="28"/>
          <w:szCs w:val="28"/>
          <w:lang w:val="uk-UA"/>
        </w:rPr>
      </w:pPr>
      <w:r w:rsidRPr="00715B04">
        <w:rPr>
          <w:sz w:val="28"/>
          <w:szCs w:val="28"/>
          <w:lang w:val="uk-UA"/>
        </w:rPr>
        <w:t>Позовне провадження</w:t>
      </w:r>
      <w:r>
        <w:rPr>
          <w:sz w:val="28"/>
          <w:szCs w:val="28"/>
          <w:lang w:val="uk-UA"/>
        </w:rPr>
        <w:t xml:space="preserve">. </w:t>
      </w:r>
      <w:r w:rsidRPr="00715B04">
        <w:rPr>
          <w:sz w:val="28"/>
          <w:szCs w:val="28"/>
          <w:lang w:val="uk-UA"/>
        </w:rPr>
        <w:t>Письмові заяви учасників справи</w:t>
      </w:r>
      <w:r>
        <w:rPr>
          <w:sz w:val="28"/>
          <w:szCs w:val="28"/>
          <w:lang w:val="uk-UA"/>
        </w:rPr>
        <w:t xml:space="preserve">. </w:t>
      </w:r>
      <w:r w:rsidRPr="00715B04">
        <w:rPr>
          <w:sz w:val="28"/>
          <w:szCs w:val="28"/>
          <w:lang w:val="uk-UA"/>
        </w:rPr>
        <w:t>Заяви по суті справи</w:t>
      </w:r>
      <w:r>
        <w:rPr>
          <w:sz w:val="28"/>
          <w:szCs w:val="28"/>
          <w:lang w:val="uk-UA"/>
        </w:rPr>
        <w:t xml:space="preserve">. </w:t>
      </w:r>
      <w:r w:rsidRPr="00715B04">
        <w:rPr>
          <w:sz w:val="28"/>
          <w:szCs w:val="28"/>
          <w:lang w:val="uk-UA"/>
        </w:rPr>
        <w:t>Види та зміст заяв по суті справи</w:t>
      </w:r>
      <w:r>
        <w:rPr>
          <w:sz w:val="28"/>
          <w:szCs w:val="28"/>
          <w:lang w:val="uk-UA"/>
        </w:rPr>
        <w:t xml:space="preserve">. </w:t>
      </w:r>
      <w:r w:rsidRPr="00715B04">
        <w:rPr>
          <w:sz w:val="28"/>
          <w:szCs w:val="28"/>
          <w:lang w:val="uk-UA"/>
        </w:rPr>
        <w:t>Позовна заява</w:t>
      </w:r>
      <w:r>
        <w:rPr>
          <w:sz w:val="28"/>
          <w:szCs w:val="28"/>
          <w:lang w:val="uk-UA"/>
        </w:rPr>
        <w:t xml:space="preserve">. </w:t>
      </w:r>
      <w:r w:rsidRPr="00715B04">
        <w:rPr>
          <w:sz w:val="28"/>
          <w:szCs w:val="28"/>
          <w:lang w:val="uk-UA"/>
        </w:rPr>
        <w:t>Ціна позову</w:t>
      </w:r>
      <w:r>
        <w:rPr>
          <w:sz w:val="28"/>
          <w:szCs w:val="28"/>
          <w:lang w:val="uk-UA"/>
        </w:rPr>
        <w:t xml:space="preserve">. </w:t>
      </w:r>
      <w:r w:rsidRPr="00715B04">
        <w:rPr>
          <w:sz w:val="28"/>
          <w:szCs w:val="28"/>
          <w:lang w:val="uk-UA"/>
        </w:rPr>
        <w:t>Документи, що додаються до позовної заяви</w:t>
      </w:r>
      <w:r>
        <w:rPr>
          <w:sz w:val="28"/>
          <w:szCs w:val="28"/>
          <w:lang w:val="uk-UA"/>
        </w:rPr>
        <w:t xml:space="preserve">. </w:t>
      </w:r>
      <w:r w:rsidRPr="00715B04">
        <w:rPr>
          <w:sz w:val="28"/>
          <w:szCs w:val="28"/>
          <w:lang w:val="uk-UA"/>
        </w:rPr>
        <w:t>Відзив</w:t>
      </w:r>
      <w:r>
        <w:rPr>
          <w:sz w:val="28"/>
          <w:szCs w:val="28"/>
          <w:lang w:val="uk-UA"/>
        </w:rPr>
        <w:t xml:space="preserve">. </w:t>
      </w:r>
      <w:r w:rsidRPr="00715B04">
        <w:rPr>
          <w:sz w:val="28"/>
          <w:szCs w:val="28"/>
          <w:lang w:val="uk-UA"/>
        </w:rPr>
        <w:t>Відповідь на відзив</w:t>
      </w:r>
      <w:r>
        <w:rPr>
          <w:sz w:val="28"/>
          <w:szCs w:val="28"/>
          <w:lang w:val="uk-UA"/>
        </w:rPr>
        <w:t xml:space="preserve">. </w:t>
      </w:r>
      <w:r w:rsidRPr="00715B04">
        <w:rPr>
          <w:sz w:val="28"/>
          <w:szCs w:val="28"/>
          <w:lang w:val="uk-UA"/>
        </w:rPr>
        <w:t>Заперечення</w:t>
      </w:r>
      <w:r>
        <w:rPr>
          <w:sz w:val="28"/>
          <w:szCs w:val="28"/>
          <w:lang w:val="uk-UA"/>
        </w:rPr>
        <w:t xml:space="preserve">. </w:t>
      </w:r>
      <w:r w:rsidRPr="00715B04">
        <w:rPr>
          <w:sz w:val="28"/>
          <w:szCs w:val="28"/>
          <w:lang w:val="uk-UA"/>
        </w:rPr>
        <w:t>Пояснення третьої особи щодо позову або відзиву</w:t>
      </w:r>
      <w:r>
        <w:rPr>
          <w:sz w:val="28"/>
          <w:szCs w:val="28"/>
          <w:lang w:val="uk-UA"/>
        </w:rPr>
        <w:t xml:space="preserve">. </w:t>
      </w:r>
      <w:r w:rsidRPr="00715B04">
        <w:rPr>
          <w:sz w:val="28"/>
          <w:szCs w:val="28"/>
          <w:lang w:val="uk-UA"/>
        </w:rPr>
        <w:t>Заяви з процесуальних питань</w:t>
      </w:r>
      <w:r>
        <w:rPr>
          <w:sz w:val="28"/>
          <w:szCs w:val="28"/>
          <w:lang w:val="uk-UA"/>
        </w:rPr>
        <w:t xml:space="preserve">. </w:t>
      </w:r>
      <w:r w:rsidRPr="00715B04">
        <w:rPr>
          <w:sz w:val="28"/>
          <w:szCs w:val="28"/>
          <w:lang w:val="uk-UA"/>
        </w:rPr>
        <w:t>Заяви, клопотання і заперечення</w:t>
      </w:r>
      <w:r>
        <w:rPr>
          <w:sz w:val="28"/>
          <w:szCs w:val="28"/>
          <w:lang w:val="uk-UA"/>
        </w:rPr>
        <w:t xml:space="preserve">. </w:t>
      </w:r>
      <w:r w:rsidRPr="00715B04">
        <w:rPr>
          <w:sz w:val="28"/>
          <w:szCs w:val="28"/>
          <w:lang w:val="uk-UA"/>
        </w:rPr>
        <w:t>Загальні вимоги до форми та змісту письмової заяви, клопотання, заперечення</w:t>
      </w:r>
      <w:r>
        <w:rPr>
          <w:sz w:val="28"/>
          <w:szCs w:val="28"/>
          <w:lang w:val="uk-UA"/>
        </w:rPr>
        <w:t xml:space="preserve">. </w:t>
      </w:r>
      <w:r w:rsidRPr="00715B04">
        <w:rPr>
          <w:sz w:val="28"/>
          <w:szCs w:val="28"/>
          <w:lang w:val="uk-UA"/>
        </w:rPr>
        <w:t xml:space="preserve">Відкриття </w:t>
      </w:r>
      <w:r w:rsidRPr="00715B04">
        <w:rPr>
          <w:sz w:val="28"/>
          <w:szCs w:val="28"/>
          <w:lang w:val="uk-UA"/>
        </w:rPr>
        <w:lastRenderedPageBreak/>
        <w:t>провадження у справі</w:t>
      </w:r>
      <w:r>
        <w:rPr>
          <w:sz w:val="28"/>
          <w:szCs w:val="28"/>
          <w:lang w:val="uk-UA"/>
        </w:rPr>
        <w:t xml:space="preserve">. </w:t>
      </w:r>
      <w:r w:rsidRPr="00715B04">
        <w:rPr>
          <w:sz w:val="28"/>
          <w:szCs w:val="28"/>
          <w:lang w:val="uk-UA"/>
        </w:rPr>
        <w:t>Пред’явлення позову</w:t>
      </w:r>
      <w:r>
        <w:rPr>
          <w:sz w:val="28"/>
          <w:szCs w:val="28"/>
          <w:lang w:val="uk-UA"/>
        </w:rPr>
        <w:t xml:space="preserve">. </w:t>
      </w:r>
      <w:r w:rsidRPr="00715B04">
        <w:rPr>
          <w:sz w:val="28"/>
          <w:szCs w:val="28"/>
          <w:lang w:val="uk-UA"/>
        </w:rPr>
        <w:t>Надсилання копії позовної заяви і доданих до неї документів</w:t>
      </w:r>
      <w:r>
        <w:rPr>
          <w:sz w:val="28"/>
          <w:szCs w:val="28"/>
          <w:lang w:val="uk-UA"/>
        </w:rPr>
        <w:t xml:space="preserve">. </w:t>
      </w:r>
      <w:r w:rsidRPr="00715B04">
        <w:rPr>
          <w:sz w:val="28"/>
          <w:szCs w:val="28"/>
          <w:lang w:val="uk-UA"/>
        </w:rPr>
        <w:t>Об’єднання і роз’єднання позовів</w:t>
      </w:r>
      <w:r>
        <w:rPr>
          <w:sz w:val="28"/>
          <w:szCs w:val="28"/>
          <w:lang w:val="uk-UA"/>
        </w:rPr>
        <w:t xml:space="preserve">. </w:t>
      </w:r>
      <w:r w:rsidRPr="00715B04">
        <w:rPr>
          <w:sz w:val="28"/>
          <w:szCs w:val="28"/>
          <w:lang w:val="uk-UA"/>
        </w:rPr>
        <w:t>Залишення позовної заяви без руху, повернення позовної заяви</w:t>
      </w:r>
      <w:r>
        <w:rPr>
          <w:sz w:val="28"/>
          <w:szCs w:val="28"/>
          <w:lang w:val="uk-UA"/>
        </w:rPr>
        <w:t xml:space="preserve">. </w:t>
      </w:r>
      <w:r w:rsidRPr="00715B04">
        <w:rPr>
          <w:sz w:val="28"/>
          <w:szCs w:val="28"/>
          <w:lang w:val="uk-UA"/>
        </w:rPr>
        <w:t>Відмова у відкритті провадження у справі</w:t>
      </w:r>
      <w:r>
        <w:rPr>
          <w:sz w:val="28"/>
          <w:szCs w:val="28"/>
          <w:lang w:val="uk-UA"/>
        </w:rPr>
        <w:t xml:space="preserve">. </w:t>
      </w:r>
      <w:r w:rsidRPr="00715B04">
        <w:rPr>
          <w:sz w:val="28"/>
          <w:szCs w:val="28"/>
          <w:lang w:val="uk-UA"/>
        </w:rPr>
        <w:t>Відкриття провадження у справі</w:t>
      </w:r>
      <w:r>
        <w:rPr>
          <w:sz w:val="28"/>
          <w:szCs w:val="28"/>
          <w:lang w:val="uk-UA"/>
        </w:rPr>
        <w:t xml:space="preserve">. </w:t>
      </w:r>
      <w:r w:rsidRPr="00715B04">
        <w:rPr>
          <w:sz w:val="28"/>
          <w:szCs w:val="28"/>
          <w:lang w:val="uk-UA"/>
        </w:rPr>
        <w:t>Підготовче провадження</w:t>
      </w:r>
      <w:r w:rsidR="00654E5E">
        <w:rPr>
          <w:sz w:val="28"/>
          <w:szCs w:val="28"/>
          <w:lang w:val="uk-UA"/>
        </w:rPr>
        <w:t xml:space="preserve">. </w:t>
      </w:r>
      <w:r w:rsidRPr="00715B04">
        <w:rPr>
          <w:sz w:val="28"/>
          <w:szCs w:val="28"/>
          <w:lang w:val="uk-UA"/>
        </w:rPr>
        <w:t>Врегулювання спору за участю судді</w:t>
      </w:r>
      <w:r w:rsidR="00654E5E">
        <w:rPr>
          <w:sz w:val="28"/>
          <w:szCs w:val="28"/>
          <w:lang w:val="uk-UA"/>
        </w:rPr>
        <w:t xml:space="preserve">. </w:t>
      </w:r>
      <w:r w:rsidR="00654E5E" w:rsidRPr="00654E5E">
        <w:rPr>
          <w:sz w:val="28"/>
          <w:szCs w:val="28"/>
          <w:lang w:val="uk-UA"/>
        </w:rPr>
        <w:t>Відмова позивача від позову. Мирова угода сторін</w:t>
      </w:r>
      <w:r w:rsidR="00654E5E">
        <w:rPr>
          <w:sz w:val="28"/>
          <w:szCs w:val="28"/>
          <w:lang w:val="uk-UA"/>
        </w:rPr>
        <w:t>.</w:t>
      </w:r>
    </w:p>
    <w:p w:rsidR="00786F00" w:rsidRPr="00786F00" w:rsidRDefault="00786F00" w:rsidP="00786F00">
      <w:pPr>
        <w:ind w:firstLine="709"/>
        <w:jc w:val="both"/>
        <w:rPr>
          <w:sz w:val="28"/>
          <w:szCs w:val="28"/>
          <w:lang w:val="uk-UA"/>
        </w:rPr>
      </w:pPr>
      <w:r w:rsidRPr="00786F00">
        <w:rPr>
          <w:sz w:val="28"/>
          <w:szCs w:val="28"/>
          <w:lang w:val="uk-UA"/>
        </w:rPr>
        <w:t>Розгляд справи по суті</w:t>
      </w:r>
      <w:r>
        <w:rPr>
          <w:sz w:val="28"/>
          <w:szCs w:val="28"/>
          <w:lang w:val="uk-UA"/>
        </w:rPr>
        <w:t xml:space="preserve">. </w:t>
      </w:r>
      <w:r w:rsidRPr="00786F00">
        <w:rPr>
          <w:sz w:val="28"/>
          <w:szCs w:val="28"/>
          <w:lang w:val="uk-UA"/>
        </w:rPr>
        <w:t>Загальні положення</w:t>
      </w:r>
      <w:r>
        <w:rPr>
          <w:sz w:val="28"/>
          <w:szCs w:val="28"/>
          <w:lang w:val="uk-UA"/>
        </w:rPr>
        <w:t xml:space="preserve"> розгляду справи по суті. </w:t>
      </w:r>
      <w:r w:rsidRPr="00786F00">
        <w:rPr>
          <w:sz w:val="28"/>
          <w:szCs w:val="28"/>
          <w:lang w:val="uk-UA"/>
        </w:rPr>
        <w:t>Завдання розгляду справи по суті</w:t>
      </w:r>
      <w:r>
        <w:rPr>
          <w:sz w:val="28"/>
          <w:szCs w:val="28"/>
          <w:lang w:val="uk-UA"/>
        </w:rPr>
        <w:t xml:space="preserve">. </w:t>
      </w:r>
      <w:r w:rsidRPr="00786F00">
        <w:rPr>
          <w:sz w:val="28"/>
          <w:szCs w:val="28"/>
          <w:lang w:val="uk-UA"/>
        </w:rPr>
        <w:t>Строки розгляду справи по суті</w:t>
      </w:r>
      <w:r>
        <w:rPr>
          <w:sz w:val="28"/>
          <w:szCs w:val="28"/>
          <w:lang w:val="uk-UA"/>
        </w:rPr>
        <w:t xml:space="preserve">. </w:t>
      </w:r>
      <w:r w:rsidRPr="00786F00">
        <w:rPr>
          <w:sz w:val="28"/>
          <w:szCs w:val="28"/>
          <w:lang w:val="uk-UA"/>
        </w:rPr>
        <w:t>Судове засідання</w:t>
      </w:r>
      <w:r>
        <w:rPr>
          <w:sz w:val="28"/>
          <w:szCs w:val="28"/>
          <w:lang w:val="uk-UA"/>
        </w:rPr>
        <w:t xml:space="preserve">. </w:t>
      </w:r>
      <w:r w:rsidRPr="00786F00">
        <w:rPr>
          <w:sz w:val="28"/>
          <w:szCs w:val="28"/>
          <w:lang w:val="uk-UA"/>
        </w:rPr>
        <w:t>Участь у судовому засіданні в режимі відеоконференції</w:t>
      </w:r>
      <w:r>
        <w:rPr>
          <w:sz w:val="28"/>
          <w:szCs w:val="28"/>
          <w:lang w:val="uk-UA"/>
        </w:rPr>
        <w:t xml:space="preserve">. </w:t>
      </w:r>
      <w:r w:rsidRPr="00786F00">
        <w:rPr>
          <w:sz w:val="28"/>
          <w:szCs w:val="28"/>
          <w:lang w:val="uk-UA"/>
        </w:rPr>
        <w:t>Головуючий у судовому засіданні</w:t>
      </w:r>
      <w:r>
        <w:rPr>
          <w:sz w:val="28"/>
          <w:szCs w:val="28"/>
          <w:lang w:val="uk-UA"/>
        </w:rPr>
        <w:t xml:space="preserve">. </w:t>
      </w:r>
      <w:r w:rsidRPr="00786F00">
        <w:rPr>
          <w:sz w:val="28"/>
          <w:szCs w:val="28"/>
          <w:lang w:val="uk-UA"/>
        </w:rPr>
        <w:t>Звертання до суду у судовому засіданні</w:t>
      </w:r>
      <w:r>
        <w:rPr>
          <w:sz w:val="28"/>
          <w:szCs w:val="28"/>
          <w:lang w:val="uk-UA"/>
        </w:rPr>
        <w:t xml:space="preserve">. </w:t>
      </w:r>
      <w:r w:rsidRPr="00786F00">
        <w:rPr>
          <w:sz w:val="28"/>
          <w:szCs w:val="28"/>
          <w:lang w:val="uk-UA"/>
        </w:rPr>
        <w:t>Порядок у судовому засіданні</w:t>
      </w:r>
      <w:r>
        <w:rPr>
          <w:sz w:val="28"/>
          <w:szCs w:val="28"/>
          <w:lang w:val="uk-UA"/>
        </w:rPr>
        <w:t>.</w:t>
      </w:r>
    </w:p>
    <w:p w:rsidR="00053E93" w:rsidRPr="00053E93" w:rsidRDefault="00786F00" w:rsidP="00053E93">
      <w:pPr>
        <w:ind w:firstLine="709"/>
        <w:jc w:val="both"/>
        <w:rPr>
          <w:sz w:val="28"/>
          <w:szCs w:val="28"/>
          <w:lang w:val="uk-UA"/>
        </w:rPr>
      </w:pPr>
      <w:r w:rsidRPr="00786F00">
        <w:rPr>
          <w:sz w:val="28"/>
          <w:szCs w:val="28"/>
          <w:lang w:val="uk-UA"/>
        </w:rPr>
        <w:t>Відкриття розгляду справи по суті</w:t>
      </w:r>
      <w:r>
        <w:rPr>
          <w:sz w:val="28"/>
          <w:szCs w:val="28"/>
          <w:lang w:val="uk-UA"/>
        </w:rPr>
        <w:t xml:space="preserve">. </w:t>
      </w:r>
      <w:r w:rsidRPr="00786F00">
        <w:rPr>
          <w:sz w:val="28"/>
          <w:szCs w:val="28"/>
          <w:lang w:val="uk-UA"/>
        </w:rPr>
        <w:t>З’ясування обставин справи та дослідження доказів</w:t>
      </w:r>
      <w:r>
        <w:rPr>
          <w:sz w:val="28"/>
          <w:szCs w:val="28"/>
          <w:lang w:val="uk-UA"/>
        </w:rPr>
        <w:t xml:space="preserve">. </w:t>
      </w:r>
      <w:r w:rsidRPr="00786F00">
        <w:rPr>
          <w:sz w:val="28"/>
          <w:szCs w:val="28"/>
          <w:lang w:val="uk-UA"/>
        </w:rPr>
        <w:t>Судові дебати та ухвалення рішення</w:t>
      </w:r>
      <w:r>
        <w:rPr>
          <w:sz w:val="28"/>
          <w:szCs w:val="28"/>
          <w:lang w:val="uk-UA"/>
        </w:rPr>
        <w:t xml:space="preserve">. </w:t>
      </w:r>
      <w:r w:rsidRPr="00786F00">
        <w:rPr>
          <w:sz w:val="28"/>
          <w:szCs w:val="28"/>
          <w:lang w:val="uk-UA"/>
        </w:rPr>
        <w:t>Фіксування судового процесу</w:t>
      </w:r>
      <w:r>
        <w:rPr>
          <w:sz w:val="28"/>
          <w:szCs w:val="28"/>
          <w:lang w:val="uk-UA"/>
        </w:rPr>
        <w:t xml:space="preserve">. </w:t>
      </w:r>
      <w:r w:rsidRPr="00786F00">
        <w:rPr>
          <w:sz w:val="28"/>
          <w:szCs w:val="28"/>
          <w:lang w:val="uk-UA"/>
        </w:rPr>
        <w:t>Залишення позову без розгляду. Зупинення і закриття провадження у справі</w:t>
      </w:r>
      <w:r>
        <w:rPr>
          <w:sz w:val="28"/>
          <w:szCs w:val="28"/>
          <w:lang w:val="uk-UA"/>
        </w:rPr>
        <w:t xml:space="preserve">. </w:t>
      </w:r>
      <w:r w:rsidRPr="00786F00">
        <w:rPr>
          <w:sz w:val="28"/>
          <w:szCs w:val="28"/>
          <w:lang w:val="uk-UA"/>
        </w:rPr>
        <w:t>Судові рішення</w:t>
      </w:r>
      <w:r w:rsidR="00053E93">
        <w:rPr>
          <w:sz w:val="28"/>
          <w:szCs w:val="28"/>
          <w:lang w:val="uk-UA"/>
        </w:rPr>
        <w:t xml:space="preserve">. </w:t>
      </w:r>
      <w:r w:rsidR="00053E93" w:rsidRPr="00053E93">
        <w:rPr>
          <w:sz w:val="28"/>
          <w:szCs w:val="28"/>
          <w:lang w:val="uk-UA"/>
        </w:rPr>
        <w:t>Види судових рішень</w:t>
      </w:r>
      <w:r w:rsidR="00053E93">
        <w:rPr>
          <w:sz w:val="28"/>
          <w:szCs w:val="28"/>
          <w:lang w:val="uk-UA"/>
        </w:rPr>
        <w:t>. У</w:t>
      </w:r>
      <w:r w:rsidR="00053E93" w:rsidRPr="00053E93">
        <w:rPr>
          <w:sz w:val="28"/>
          <w:szCs w:val="28"/>
          <w:lang w:val="uk-UA"/>
        </w:rPr>
        <w:t>хвали</w:t>
      </w:r>
      <w:r w:rsidR="00053E93">
        <w:rPr>
          <w:sz w:val="28"/>
          <w:szCs w:val="28"/>
          <w:lang w:val="uk-UA"/>
        </w:rPr>
        <w:t>. Р</w:t>
      </w:r>
      <w:r w:rsidR="00053E93" w:rsidRPr="00053E93">
        <w:rPr>
          <w:sz w:val="28"/>
          <w:szCs w:val="28"/>
          <w:lang w:val="uk-UA"/>
        </w:rPr>
        <w:t>ішення</w:t>
      </w:r>
      <w:r w:rsidR="00053E93">
        <w:rPr>
          <w:sz w:val="28"/>
          <w:szCs w:val="28"/>
          <w:lang w:val="uk-UA"/>
        </w:rPr>
        <w:t>. П</w:t>
      </w:r>
      <w:r w:rsidR="00053E93" w:rsidRPr="00053E93">
        <w:rPr>
          <w:sz w:val="28"/>
          <w:szCs w:val="28"/>
          <w:lang w:val="uk-UA"/>
        </w:rPr>
        <w:t>останови</w:t>
      </w:r>
      <w:r w:rsidR="00053E93">
        <w:rPr>
          <w:sz w:val="28"/>
          <w:szCs w:val="28"/>
          <w:lang w:val="uk-UA"/>
        </w:rPr>
        <w:t>. С</w:t>
      </w:r>
      <w:r w:rsidR="00053E93" w:rsidRPr="00053E93">
        <w:rPr>
          <w:sz w:val="28"/>
          <w:szCs w:val="28"/>
          <w:lang w:val="uk-UA"/>
        </w:rPr>
        <w:t>удові накази</w:t>
      </w:r>
      <w:r w:rsidR="00053E93">
        <w:rPr>
          <w:sz w:val="28"/>
          <w:szCs w:val="28"/>
          <w:lang w:val="uk-UA"/>
        </w:rPr>
        <w:t xml:space="preserve">. </w:t>
      </w:r>
      <w:r w:rsidR="00053E93" w:rsidRPr="00053E93">
        <w:rPr>
          <w:sz w:val="28"/>
          <w:szCs w:val="28"/>
          <w:lang w:val="uk-UA"/>
        </w:rPr>
        <w:t>Зміст рішення</w:t>
      </w:r>
      <w:r w:rsidR="00053E93">
        <w:rPr>
          <w:sz w:val="28"/>
          <w:szCs w:val="28"/>
          <w:lang w:val="uk-UA"/>
        </w:rPr>
        <w:t xml:space="preserve">. </w:t>
      </w:r>
      <w:r w:rsidR="00053E93" w:rsidRPr="00053E93">
        <w:rPr>
          <w:sz w:val="28"/>
          <w:szCs w:val="28"/>
          <w:lang w:val="uk-UA"/>
        </w:rPr>
        <w:t>Проголошення рішення</w:t>
      </w:r>
      <w:r w:rsidR="00053E93">
        <w:rPr>
          <w:sz w:val="28"/>
          <w:szCs w:val="28"/>
          <w:lang w:val="uk-UA"/>
        </w:rPr>
        <w:t xml:space="preserve">. </w:t>
      </w:r>
      <w:r w:rsidR="00053E93" w:rsidRPr="00053E93">
        <w:rPr>
          <w:sz w:val="28"/>
          <w:szCs w:val="28"/>
          <w:lang w:val="uk-UA"/>
        </w:rPr>
        <w:t>Вручення судового рішення</w:t>
      </w:r>
      <w:r w:rsidR="00053E93">
        <w:rPr>
          <w:sz w:val="28"/>
          <w:szCs w:val="28"/>
          <w:lang w:val="uk-UA"/>
        </w:rPr>
        <w:t xml:space="preserve">. </w:t>
      </w:r>
      <w:r w:rsidR="00053E93" w:rsidRPr="00053E93">
        <w:rPr>
          <w:sz w:val="28"/>
          <w:szCs w:val="28"/>
          <w:lang w:val="uk-UA"/>
        </w:rPr>
        <w:t>Додаткове рішення</w:t>
      </w:r>
      <w:r w:rsidR="00053E93">
        <w:rPr>
          <w:sz w:val="28"/>
          <w:szCs w:val="28"/>
          <w:lang w:val="uk-UA"/>
        </w:rPr>
        <w:t xml:space="preserve">. </w:t>
      </w:r>
      <w:r w:rsidR="00053E93" w:rsidRPr="00053E93">
        <w:rPr>
          <w:sz w:val="28"/>
          <w:szCs w:val="28"/>
          <w:lang w:val="uk-UA"/>
        </w:rPr>
        <w:t>Окрема ухвала</w:t>
      </w:r>
      <w:r w:rsidR="00053E93">
        <w:rPr>
          <w:sz w:val="28"/>
          <w:szCs w:val="28"/>
          <w:lang w:val="uk-UA"/>
        </w:rPr>
        <w:t>.</w:t>
      </w:r>
    </w:p>
    <w:p w:rsidR="00053E93" w:rsidRPr="00357C2E" w:rsidRDefault="00053E93" w:rsidP="00053E93">
      <w:pPr>
        <w:ind w:firstLine="709"/>
        <w:jc w:val="both"/>
        <w:rPr>
          <w:lang w:val="uk-UA"/>
        </w:rPr>
      </w:pPr>
    </w:p>
    <w:p w:rsidR="00FF6AEF" w:rsidRPr="006E2D60" w:rsidRDefault="00FF6AEF" w:rsidP="00053E93">
      <w:pPr>
        <w:pStyle w:val="21"/>
        <w:spacing w:after="0" w:line="240" w:lineRule="auto"/>
        <w:ind w:firstLine="709"/>
        <w:jc w:val="both"/>
        <w:rPr>
          <w:b/>
          <w:bCs/>
          <w:caps/>
        </w:rPr>
      </w:pPr>
      <w:r w:rsidRPr="006E2D60">
        <w:rPr>
          <w:b/>
          <w:bCs/>
          <w:caps/>
        </w:rPr>
        <w:t xml:space="preserve">Тема </w:t>
      </w:r>
      <w:r w:rsidR="003A7B86">
        <w:rPr>
          <w:b/>
          <w:bCs/>
          <w:caps/>
        </w:rPr>
        <w:t>8</w:t>
      </w:r>
      <w:r w:rsidRPr="006E2D60">
        <w:rPr>
          <w:b/>
          <w:bCs/>
          <w:caps/>
        </w:rPr>
        <w:t>. Перегляд судових рішень.</w:t>
      </w:r>
    </w:p>
    <w:p w:rsidR="003F549B" w:rsidRPr="00357C2E" w:rsidRDefault="003F549B" w:rsidP="003F549B">
      <w:pPr>
        <w:ind w:firstLine="720"/>
        <w:rPr>
          <w:snapToGrid w:val="0"/>
          <w:lang w:val="uk-UA"/>
        </w:rPr>
      </w:pPr>
    </w:p>
    <w:p w:rsidR="00E11A92" w:rsidRPr="00733BFA" w:rsidRDefault="00CE5A7E" w:rsidP="00E11A92">
      <w:pPr>
        <w:ind w:firstLine="709"/>
        <w:jc w:val="both"/>
        <w:rPr>
          <w:sz w:val="28"/>
          <w:szCs w:val="28"/>
          <w:lang w:val="uk-UA"/>
        </w:rPr>
      </w:pPr>
      <w:r>
        <w:rPr>
          <w:sz w:val="28"/>
          <w:szCs w:val="28"/>
          <w:lang w:val="uk-UA"/>
        </w:rPr>
        <w:t xml:space="preserve">Перегляд судових рішень. </w:t>
      </w:r>
      <w:r w:rsidR="00733BFA" w:rsidRPr="00733BFA">
        <w:rPr>
          <w:sz w:val="28"/>
          <w:szCs w:val="28"/>
          <w:lang w:val="uk-UA"/>
        </w:rPr>
        <w:t xml:space="preserve">Сутність та поняття апеляційного провадження. </w:t>
      </w:r>
      <w:r w:rsidR="00E11A92" w:rsidRPr="00E11A92">
        <w:rPr>
          <w:sz w:val="28"/>
          <w:szCs w:val="28"/>
          <w:lang w:val="uk-UA"/>
        </w:rPr>
        <w:t>Апеляційна скарга</w:t>
      </w:r>
      <w:r w:rsidR="00E11A92">
        <w:rPr>
          <w:sz w:val="28"/>
          <w:szCs w:val="28"/>
          <w:lang w:val="uk-UA"/>
        </w:rPr>
        <w:t xml:space="preserve">. </w:t>
      </w:r>
      <w:r w:rsidR="00E11A92" w:rsidRPr="00E11A92">
        <w:rPr>
          <w:sz w:val="28"/>
          <w:szCs w:val="28"/>
          <w:lang w:val="uk-UA"/>
        </w:rPr>
        <w:t>Апеляційний розгляд</w:t>
      </w:r>
      <w:r w:rsidR="00E11A92">
        <w:rPr>
          <w:sz w:val="28"/>
          <w:szCs w:val="28"/>
          <w:lang w:val="uk-UA"/>
        </w:rPr>
        <w:t xml:space="preserve">. </w:t>
      </w:r>
      <w:r w:rsidR="00E11A92" w:rsidRPr="00E11A92">
        <w:rPr>
          <w:sz w:val="28"/>
          <w:szCs w:val="28"/>
          <w:lang w:val="uk-UA"/>
        </w:rPr>
        <w:t>Відкриття апеляційного провадження</w:t>
      </w:r>
      <w:r w:rsidR="00E11A92">
        <w:rPr>
          <w:sz w:val="28"/>
          <w:szCs w:val="28"/>
          <w:lang w:val="uk-UA"/>
        </w:rPr>
        <w:t xml:space="preserve">. </w:t>
      </w:r>
      <w:r w:rsidR="00E11A92" w:rsidRPr="00E11A92">
        <w:rPr>
          <w:sz w:val="28"/>
          <w:szCs w:val="28"/>
          <w:lang w:val="uk-UA"/>
        </w:rPr>
        <w:t>Підготовка розгляду справи судом апеляційної інстанції</w:t>
      </w:r>
      <w:r w:rsidR="00E11A92">
        <w:rPr>
          <w:sz w:val="28"/>
          <w:szCs w:val="28"/>
          <w:lang w:val="uk-UA"/>
        </w:rPr>
        <w:t xml:space="preserve">. </w:t>
      </w:r>
      <w:r w:rsidR="00E11A92" w:rsidRPr="00E11A92">
        <w:rPr>
          <w:sz w:val="28"/>
          <w:szCs w:val="28"/>
          <w:lang w:val="uk-UA"/>
        </w:rPr>
        <w:t>Призначення справи до розгляду в суді апеляційної інстанції</w:t>
      </w:r>
      <w:r w:rsidR="00E11A92">
        <w:rPr>
          <w:sz w:val="28"/>
          <w:szCs w:val="28"/>
          <w:lang w:val="uk-UA"/>
        </w:rPr>
        <w:t xml:space="preserve">. </w:t>
      </w:r>
      <w:r w:rsidR="00E11A92" w:rsidRPr="00E11A92">
        <w:rPr>
          <w:sz w:val="28"/>
          <w:szCs w:val="28"/>
          <w:lang w:val="uk-UA"/>
        </w:rPr>
        <w:t>Межі перегляду справи в суді апеляційної інстанції</w:t>
      </w:r>
      <w:r w:rsidR="00E11A92">
        <w:rPr>
          <w:sz w:val="28"/>
          <w:szCs w:val="28"/>
          <w:lang w:val="uk-UA"/>
        </w:rPr>
        <w:t xml:space="preserve">. </w:t>
      </w:r>
      <w:r w:rsidR="00E11A92" w:rsidRPr="00E11A92">
        <w:rPr>
          <w:sz w:val="28"/>
          <w:szCs w:val="28"/>
          <w:lang w:val="uk-UA"/>
        </w:rPr>
        <w:t>Порядок розгляду апеляційної скарги</w:t>
      </w:r>
      <w:r w:rsidR="00E11A92">
        <w:rPr>
          <w:sz w:val="28"/>
          <w:szCs w:val="28"/>
          <w:lang w:val="uk-UA"/>
        </w:rPr>
        <w:t xml:space="preserve">. </w:t>
      </w:r>
      <w:r w:rsidR="00E11A92" w:rsidRPr="00E11A92">
        <w:rPr>
          <w:sz w:val="28"/>
          <w:szCs w:val="28"/>
          <w:lang w:val="uk-UA"/>
        </w:rPr>
        <w:t>Порядок розгляду апеляційної скарги на ухвалу суду першої інстанції</w:t>
      </w:r>
      <w:r w:rsidR="00E11A92">
        <w:rPr>
          <w:sz w:val="28"/>
          <w:szCs w:val="28"/>
          <w:lang w:val="uk-UA"/>
        </w:rPr>
        <w:t xml:space="preserve">. </w:t>
      </w:r>
      <w:r w:rsidR="00E11A92" w:rsidRPr="00E11A92">
        <w:rPr>
          <w:sz w:val="28"/>
          <w:szCs w:val="28"/>
          <w:lang w:val="uk-UA"/>
        </w:rPr>
        <w:t>Порядок розгляду апеляційної скарги, що надійшла до суду апеляційної інстанції після закінчення апеляційного розгляду справи</w:t>
      </w:r>
      <w:r w:rsidR="00E11A92">
        <w:rPr>
          <w:sz w:val="28"/>
          <w:szCs w:val="28"/>
          <w:lang w:val="uk-UA"/>
        </w:rPr>
        <w:t xml:space="preserve">. </w:t>
      </w:r>
      <w:r w:rsidR="00E11A92" w:rsidRPr="00E11A92">
        <w:rPr>
          <w:sz w:val="28"/>
          <w:szCs w:val="28"/>
          <w:lang w:val="uk-UA"/>
        </w:rPr>
        <w:t>Строк розгляду апеляційної скарги</w:t>
      </w:r>
      <w:r w:rsidR="00E11A92">
        <w:rPr>
          <w:sz w:val="28"/>
          <w:szCs w:val="28"/>
          <w:lang w:val="uk-UA"/>
        </w:rPr>
        <w:t xml:space="preserve">. </w:t>
      </w:r>
      <w:r w:rsidR="00E11A92" w:rsidRPr="00E11A92">
        <w:rPr>
          <w:sz w:val="28"/>
          <w:szCs w:val="28"/>
          <w:lang w:val="uk-UA"/>
        </w:rPr>
        <w:t>Відмова позивача від позову та мирова угода сторін</w:t>
      </w:r>
      <w:r w:rsidR="00E11A92">
        <w:rPr>
          <w:sz w:val="28"/>
          <w:szCs w:val="28"/>
          <w:lang w:val="uk-UA"/>
        </w:rPr>
        <w:t xml:space="preserve">. </w:t>
      </w:r>
      <w:r w:rsidR="00E11A92" w:rsidRPr="00E11A92">
        <w:rPr>
          <w:sz w:val="28"/>
          <w:szCs w:val="28"/>
          <w:lang w:val="uk-UA"/>
        </w:rPr>
        <w:t>Повноваження суду апеляційної інстанції</w:t>
      </w:r>
      <w:r w:rsidR="00E11A92">
        <w:rPr>
          <w:sz w:val="28"/>
          <w:szCs w:val="28"/>
          <w:lang w:val="uk-UA"/>
        </w:rPr>
        <w:t xml:space="preserve">. </w:t>
      </w:r>
      <w:r w:rsidR="00E11A92" w:rsidRPr="00E11A92">
        <w:rPr>
          <w:sz w:val="28"/>
          <w:szCs w:val="28"/>
          <w:lang w:val="uk-UA"/>
        </w:rPr>
        <w:t>Підстави для залишення апеляційної скарги без задоволення, а судового рішення без змін</w:t>
      </w:r>
      <w:r w:rsidR="00E11A92">
        <w:rPr>
          <w:sz w:val="28"/>
          <w:szCs w:val="28"/>
          <w:lang w:val="uk-UA"/>
        </w:rPr>
        <w:t xml:space="preserve">. </w:t>
      </w:r>
      <w:r w:rsidR="00E11A92" w:rsidRPr="00E11A92">
        <w:rPr>
          <w:sz w:val="28"/>
          <w:szCs w:val="28"/>
          <w:lang w:val="uk-UA"/>
        </w:rPr>
        <w:t>Підстави для скасування судового рішення повністю або частково та ухвалення нового рішення у відповідній частині або зміни рішення</w:t>
      </w:r>
      <w:r w:rsidR="00E11A92">
        <w:rPr>
          <w:sz w:val="28"/>
          <w:szCs w:val="28"/>
          <w:lang w:val="uk-UA"/>
        </w:rPr>
        <w:t xml:space="preserve">. </w:t>
      </w:r>
      <w:r w:rsidR="00E11A92" w:rsidRPr="00E11A92">
        <w:rPr>
          <w:sz w:val="28"/>
          <w:szCs w:val="28"/>
          <w:lang w:val="uk-UA"/>
        </w:rPr>
        <w:t>Підстави для скасування судового рішення повністю або частково із закриттям провадження у справі або залишенням позову без розгляду у відповідній частині</w:t>
      </w:r>
      <w:r w:rsidR="00E11A92">
        <w:rPr>
          <w:sz w:val="28"/>
          <w:szCs w:val="28"/>
          <w:lang w:val="uk-UA"/>
        </w:rPr>
        <w:t xml:space="preserve">. </w:t>
      </w:r>
      <w:r w:rsidR="00E11A92" w:rsidRPr="00E11A92">
        <w:rPr>
          <w:sz w:val="28"/>
          <w:szCs w:val="28"/>
          <w:lang w:val="uk-UA"/>
        </w:rPr>
        <w:t>Підстави для скасування судового рішення і направлення справи для розгляду до іншого суду першої інстанції за встановленою підсудністю</w:t>
      </w:r>
      <w:r w:rsidR="00E11A92">
        <w:rPr>
          <w:sz w:val="28"/>
          <w:szCs w:val="28"/>
          <w:lang w:val="uk-UA"/>
        </w:rPr>
        <w:t xml:space="preserve">. </w:t>
      </w:r>
      <w:r w:rsidR="00E11A92" w:rsidRPr="00E11A92">
        <w:rPr>
          <w:sz w:val="28"/>
          <w:szCs w:val="28"/>
          <w:lang w:val="uk-UA"/>
        </w:rPr>
        <w:t>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w:t>
      </w:r>
      <w:r w:rsidR="00E11A92">
        <w:rPr>
          <w:sz w:val="28"/>
          <w:szCs w:val="28"/>
          <w:lang w:val="uk-UA"/>
        </w:rPr>
        <w:t xml:space="preserve">. </w:t>
      </w:r>
      <w:r w:rsidR="00E11A92" w:rsidRPr="00E11A92">
        <w:rPr>
          <w:sz w:val="28"/>
          <w:szCs w:val="28"/>
          <w:lang w:val="uk-UA"/>
        </w:rPr>
        <w:t>Порядок ухвалення судових рішень судом апеляційної інстанції</w:t>
      </w:r>
      <w:r w:rsidR="00E11A92">
        <w:rPr>
          <w:sz w:val="28"/>
          <w:szCs w:val="28"/>
          <w:lang w:val="uk-UA"/>
        </w:rPr>
        <w:t xml:space="preserve">. </w:t>
      </w:r>
      <w:r w:rsidR="00E11A92" w:rsidRPr="00E11A92">
        <w:rPr>
          <w:sz w:val="28"/>
          <w:szCs w:val="28"/>
          <w:lang w:val="uk-UA"/>
        </w:rPr>
        <w:t>Постанова суду апеляційної інстанції</w:t>
      </w:r>
      <w:r w:rsidR="00E11A92">
        <w:rPr>
          <w:sz w:val="28"/>
          <w:szCs w:val="28"/>
          <w:lang w:val="uk-UA"/>
        </w:rPr>
        <w:t xml:space="preserve">. </w:t>
      </w:r>
      <w:r w:rsidR="00E11A92" w:rsidRPr="00E11A92">
        <w:rPr>
          <w:sz w:val="28"/>
          <w:szCs w:val="28"/>
          <w:lang w:val="uk-UA"/>
        </w:rPr>
        <w:t>Проголошення постанови судом апеляційної інстанції</w:t>
      </w:r>
      <w:r w:rsidR="00E11A92">
        <w:rPr>
          <w:sz w:val="28"/>
          <w:szCs w:val="28"/>
          <w:lang w:val="uk-UA"/>
        </w:rPr>
        <w:t xml:space="preserve">. </w:t>
      </w:r>
      <w:r w:rsidR="00E11A92" w:rsidRPr="00E11A92">
        <w:rPr>
          <w:sz w:val="28"/>
          <w:szCs w:val="28"/>
          <w:lang w:val="uk-UA"/>
        </w:rPr>
        <w:t>Законна сила постанови суду апеляційної інстанції</w:t>
      </w:r>
      <w:r w:rsidR="00E11A92">
        <w:rPr>
          <w:sz w:val="28"/>
          <w:szCs w:val="28"/>
          <w:lang w:val="uk-UA"/>
        </w:rPr>
        <w:t xml:space="preserve">. </w:t>
      </w:r>
      <w:r w:rsidR="00E11A92" w:rsidRPr="00E11A92">
        <w:rPr>
          <w:sz w:val="28"/>
          <w:szCs w:val="28"/>
          <w:lang w:val="uk-UA"/>
        </w:rPr>
        <w:t>Вручення судових рішень суду апеляційної інстанції</w:t>
      </w:r>
      <w:r w:rsidR="00E11A92">
        <w:rPr>
          <w:sz w:val="28"/>
          <w:szCs w:val="28"/>
          <w:lang w:val="uk-UA"/>
        </w:rPr>
        <w:t>.</w:t>
      </w:r>
    </w:p>
    <w:p w:rsidR="00A90819" w:rsidRPr="00E11A92" w:rsidRDefault="00A90819" w:rsidP="00A90819">
      <w:pPr>
        <w:ind w:firstLine="709"/>
        <w:jc w:val="both"/>
        <w:rPr>
          <w:sz w:val="28"/>
          <w:szCs w:val="28"/>
          <w:lang w:val="uk-UA"/>
        </w:rPr>
      </w:pPr>
      <w:r w:rsidRPr="00E11A92">
        <w:rPr>
          <w:sz w:val="28"/>
          <w:szCs w:val="28"/>
          <w:lang w:val="uk-UA"/>
        </w:rPr>
        <w:t>Касаційне провадження</w:t>
      </w:r>
      <w:r>
        <w:rPr>
          <w:sz w:val="28"/>
          <w:szCs w:val="28"/>
          <w:lang w:val="uk-UA"/>
        </w:rPr>
        <w:t xml:space="preserve">. </w:t>
      </w:r>
      <w:r w:rsidRPr="00E11A92">
        <w:rPr>
          <w:sz w:val="28"/>
          <w:szCs w:val="28"/>
          <w:lang w:val="uk-UA"/>
        </w:rPr>
        <w:t>Касаційна скарга</w:t>
      </w:r>
      <w:r>
        <w:rPr>
          <w:sz w:val="28"/>
          <w:szCs w:val="28"/>
          <w:lang w:val="uk-UA"/>
        </w:rPr>
        <w:t xml:space="preserve">. </w:t>
      </w:r>
      <w:r w:rsidRPr="00E11A92">
        <w:rPr>
          <w:sz w:val="28"/>
          <w:szCs w:val="28"/>
          <w:lang w:val="uk-UA"/>
        </w:rPr>
        <w:t>Відкриття касаційного провадження</w:t>
      </w:r>
      <w:r>
        <w:rPr>
          <w:sz w:val="28"/>
          <w:szCs w:val="28"/>
          <w:lang w:val="uk-UA"/>
        </w:rPr>
        <w:t xml:space="preserve">. </w:t>
      </w:r>
      <w:r w:rsidRPr="00E11A92">
        <w:rPr>
          <w:sz w:val="28"/>
          <w:szCs w:val="28"/>
          <w:lang w:val="uk-UA"/>
        </w:rPr>
        <w:t>Касаційний розгляд</w:t>
      </w:r>
      <w:r>
        <w:rPr>
          <w:sz w:val="28"/>
          <w:szCs w:val="28"/>
          <w:lang w:val="uk-UA"/>
        </w:rPr>
        <w:t xml:space="preserve">. </w:t>
      </w:r>
      <w:r w:rsidRPr="00E11A92">
        <w:rPr>
          <w:sz w:val="28"/>
          <w:szCs w:val="28"/>
          <w:lang w:val="uk-UA"/>
        </w:rPr>
        <w:t xml:space="preserve">Порядок ухвалення судових рішень судом </w:t>
      </w:r>
      <w:r w:rsidRPr="00E11A92">
        <w:rPr>
          <w:sz w:val="28"/>
          <w:szCs w:val="28"/>
          <w:lang w:val="uk-UA"/>
        </w:rPr>
        <w:lastRenderedPageBreak/>
        <w:t>касаційної інстанції</w:t>
      </w:r>
      <w:r>
        <w:rPr>
          <w:sz w:val="28"/>
          <w:szCs w:val="28"/>
          <w:lang w:val="uk-UA"/>
        </w:rPr>
        <w:t xml:space="preserve">. </w:t>
      </w:r>
      <w:r w:rsidRPr="00E11A92">
        <w:rPr>
          <w:sz w:val="28"/>
          <w:szCs w:val="28"/>
          <w:lang w:val="uk-UA"/>
        </w:rPr>
        <w:t>Постанова суду касаційної інстанції</w:t>
      </w:r>
      <w:r>
        <w:rPr>
          <w:sz w:val="28"/>
          <w:szCs w:val="28"/>
          <w:lang w:val="uk-UA"/>
        </w:rPr>
        <w:t xml:space="preserve">. </w:t>
      </w:r>
      <w:r w:rsidRPr="00E11A92">
        <w:rPr>
          <w:sz w:val="28"/>
          <w:szCs w:val="28"/>
          <w:lang w:val="uk-UA"/>
        </w:rPr>
        <w:t>Законна сила постанови суду касаційної інстанції</w:t>
      </w:r>
      <w:r>
        <w:rPr>
          <w:sz w:val="28"/>
          <w:szCs w:val="28"/>
          <w:lang w:val="uk-UA"/>
        </w:rPr>
        <w:t xml:space="preserve">. </w:t>
      </w:r>
      <w:r w:rsidRPr="00E11A92">
        <w:rPr>
          <w:sz w:val="28"/>
          <w:szCs w:val="28"/>
          <w:lang w:val="uk-UA"/>
        </w:rPr>
        <w:t>Повернення справ</w:t>
      </w:r>
      <w:r>
        <w:rPr>
          <w:sz w:val="28"/>
          <w:szCs w:val="28"/>
          <w:lang w:val="uk-UA"/>
        </w:rPr>
        <w:t>.</w:t>
      </w:r>
    </w:p>
    <w:p w:rsidR="00E11A92" w:rsidRPr="00E11A92" w:rsidRDefault="00A90819" w:rsidP="00E11A92">
      <w:pPr>
        <w:ind w:firstLine="709"/>
        <w:jc w:val="both"/>
        <w:rPr>
          <w:sz w:val="28"/>
          <w:szCs w:val="28"/>
          <w:lang w:val="uk-UA"/>
        </w:rPr>
      </w:pPr>
      <w:r w:rsidRPr="00733BFA">
        <w:rPr>
          <w:sz w:val="28"/>
          <w:szCs w:val="28"/>
          <w:lang w:val="uk-UA"/>
        </w:rPr>
        <w:t xml:space="preserve">Поняття та підстави перегляду рішень за нововиявленими </w:t>
      </w:r>
      <w:r>
        <w:rPr>
          <w:sz w:val="28"/>
          <w:szCs w:val="28"/>
          <w:lang w:val="uk-UA"/>
        </w:rPr>
        <w:t xml:space="preserve">або виключними </w:t>
      </w:r>
      <w:r w:rsidRPr="00733BFA">
        <w:rPr>
          <w:sz w:val="28"/>
          <w:szCs w:val="28"/>
          <w:lang w:val="uk-UA"/>
        </w:rPr>
        <w:t>обставинами</w:t>
      </w:r>
      <w:r>
        <w:rPr>
          <w:sz w:val="28"/>
          <w:szCs w:val="28"/>
          <w:lang w:val="uk-UA"/>
        </w:rPr>
        <w:t xml:space="preserve">. </w:t>
      </w:r>
      <w:r w:rsidR="00E11A92" w:rsidRPr="00E11A92">
        <w:rPr>
          <w:sz w:val="28"/>
          <w:szCs w:val="28"/>
          <w:lang w:val="uk-UA"/>
        </w:rPr>
        <w:t>Порядок і строк подання заяви про перегляд судових рішень за нововиявленими або виключними обставинами</w:t>
      </w:r>
      <w:r>
        <w:rPr>
          <w:sz w:val="28"/>
          <w:szCs w:val="28"/>
          <w:lang w:val="uk-UA"/>
        </w:rPr>
        <w:t xml:space="preserve">. </w:t>
      </w:r>
      <w:r w:rsidR="00E11A92" w:rsidRPr="00E11A92">
        <w:rPr>
          <w:sz w:val="28"/>
          <w:szCs w:val="28"/>
          <w:lang w:val="uk-UA"/>
        </w:rPr>
        <w:t>Форма і зміст заяви</w:t>
      </w:r>
      <w:r>
        <w:rPr>
          <w:sz w:val="28"/>
          <w:szCs w:val="28"/>
          <w:lang w:val="uk-UA"/>
        </w:rPr>
        <w:t xml:space="preserve">. </w:t>
      </w:r>
      <w:r w:rsidR="00E11A92" w:rsidRPr="00E11A92">
        <w:rPr>
          <w:sz w:val="28"/>
          <w:szCs w:val="28"/>
          <w:lang w:val="uk-UA"/>
        </w:rPr>
        <w:t>Відкриття провадження за нововиявленими або виключними обставинами</w:t>
      </w:r>
      <w:r>
        <w:rPr>
          <w:sz w:val="28"/>
          <w:szCs w:val="28"/>
          <w:lang w:val="uk-UA"/>
        </w:rPr>
        <w:t xml:space="preserve">. </w:t>
      </w:r>
      <w:r w:rsidR="00E11A92" w:rsidRPr="00E11A92">
        <w:rPr>
          <w:sz w:val="28"/>
          <w:szCs w:val="28"/>
          <w:lang w:val="uk-UA"/>
        </w:rPr>
        <w:t>Відмова від заяви про перегляд судового рішення за нововиявленими або виключними обставинами та її наслідки</w:t>
      </w:r>
      <w:r>
        <w:rPr>
          <w:sz w:val="28"/>
          <w:szCs w:val="28"/>
          <w:lang w:val="uk-UA"/>
        </w:rPr>
        <w:t xml:space="preserve">. </w:t>
      </w:r>
      <w:r w:rsidR="00E11A92" w:rsidRPr="00E11A92">
        <w:rPr>
          <w:sz w:val="28"/>
          <w:szCs w:val="28"/>
          <w:lang w:val="uk-UA"/>
        </w:rPr>
        <w:t>Порядок перегляду судових рішень за нововиявленими або виключними обставинами</w:t>
      </w:r>
      <w:r>
        <w:rPr>
          <w:sz w:val="28"/>
          <w:szCs w:val="28"/>
          <w:lang w:val="uk-UA"/>
        </w:rPr>
        <w:t>.</w:t>
      </w:r>
    </w:p>
    <w:p w:rsidR="003A7B86" w:rsidRPr="00357C2E" w:rsidRDefault="003A7B86" w:rsidP="004248E8">
      <w:pPr>
        <w:ind w:firstLine="709"/>
        <w:jc w:val="both"/>
        <w:rPr>
          <w:lang w:val="uk-UA"/>
        </w:rPr>
      </w:pPr>
    </w:p>
    <w:p w:rsidR="003A32B5" w:rsidRDefault="00FF6AEF" w:rsidP="00A90819">
      <w:pPr>
        <w:pStyle w:val="21"/>
        <w:spacing w:after="0" w:line="240" w:lineRule="auto"/>
        <w:ind w:firstLine="709"/>
        <w:jc w:val="both"/>
        <w:rPr>
          <w:b/>
          <w:bCs/>
          <w:caps/>
        </w:rPr>
      </w:pPr>
      <w:r w:rsidRPr="006E2D60">
        <w:rPr>
          <w:b/>
          <w:bCs/>
          <w:caps/>
        </w:rPr>
        <w:t xml:space="preserve">Тема </w:t>
      </w:r>
      <w:r w:rsidR="003A7B86">
        <w:rPr>
          <w:b/>
          <w:bCs/>
          <w:caps/>
        </w:rPr>
        <w:t>9</w:t>
      </w:r>
      <w:r w:rsidRPr="006E2D60">
        <w:rPr>
          <w:b/>
          <w:bCs/>
          <w:caps/>
        </w:rPr>
        <w:t>.</w:t>
      </w:r>
      <w:r w:rsidR="00BE0EB3">
        <w:rPr>
          <w:b/>
          <w:bCs/>
          <w:caps/>
        </w:rPr>
        <w:t xml:space="preserve"> </w:t>
      </w:r>
      <w:r w:rsidR="003A7B86" w:rsidRPr="003A7B86">
        <w:rPr>
          <w:b/>
          <w:bCs/>
          <w:caps/>
        </w:rPr>
        <w:t>Виконання судових рішень у господарських справах. Судовий контроль за виконанням судових рішень</w:t>
      </w:r>
    </w:p>
    <w:p w:rsidR="003A7B86" w:rsidRPr="00357C2E" w:rsidRDefault="003A7B86" w:rsidP="003A7B86">
      <w:pPr>
        <w:pStyle w:val="21"/>
        <w:spacing w:after="0" w:line="240" w:lineRule="auto"/>
        <w:jc w:val="both"/>
        <w:rPr>
          <w:bCs/>
          <w:iCs/>
          <w:sz w:val="20"/>
          <w:szCs w:val="20"/>
        </w:rPr>
      </w:pPr>
    </w:p>
    <w:p w:rsidR="003A7B86" w:rsidRPr="003A7B86" w:rsidRDefault="003A7B86" w:rsidP="003A7B86">
      <w:pPr>
        <w:ind w:firstLine="720"/>
        <w:jc w:val="both"/>
        <w:rPr>
          <w:sz w:val="28"/>
          <w:szCs w:val="28"/>
          <w:lang w:val="uk-UA"/>
        </w:rPr>
      </w:pPr>
      <w:r w:rsidRPr="003A7B86">
        <w:rPr>
          <w:sz w:val="28"/>
          <w:szCs w:val="28"/>
          <w:lang w:val="uk-UA"/>
        </w:rPr>
        <w:t>Процесуальні питання, пов’язані з виконанням судових рішень у господарських справах</w:t>
      </w:r>
      <w:r>
        <w:rPr>
          <w:sz w:val="28"/>
          <w:szCs w:val="28"/>
          <w:lang w:val="uk-UA"/>
        </w:rPr>
        <w:t xml:space="preserve">. </w:t>
      </w:r>
      <w:r w:rsidRPr="003A7B86">
        <w:rPr>
          <w:sz w:val="28"/>
          <w:szCs w:val="28"/>
          <w:lang w:val="uk-UA"/>
        </w:rPr>
        <w:t>Обов’язковість судових рішень</w:t>
      </w:r>
      <w:r>
        <w:rPr>
          <w:sz w:val="28"/>
          <w:szCs w:val="28"/>
          <w:lang w:val="uk-UA"/>
        </w:rPr>
        <w:t xml:space="preserve">. </w:t>
      </w:r>
      <w:r w:rsidRPr="003A7B86">
        <w:rPr>
          <w:sz w:val="28"/>
          <w:szCs w:val="28"/>
          <w:lang w:val="uk-UA"/>
        </w:rPr>
        <w:t>Звернення судових рішень до виконання</w:t>
      </w:r>
      <w:r>
        <w:rPr>
          <w:sz w:val="28"/>
          <w:szCs w:val="28"/>
          <w:lang w:val="uk-UA"/>
        </w:rPr>
        <w:t xml:space="preserve">. </w:t>
      </w:r>
      <w:r w:rsidRPr="003A7B86">
        <w:rPr>
          <w:sz w:val="28"/>
          <w:szCs w:val="28"/>
          <w:lang w:val="uk-UA"/>
        </w:rPr>
        <w:t>Виправлення помилки у виконавчому документі та визнання його таким, що не підлягає виконанню</w:t>
      </w:r>
      <w:r>
        <w:rPr>
          <w:sz w:val="28"/>
          <w:szCs w:val="28"/>
          <w:lang w:val="uk-UA"/>
        </w:rPr>
        <w:t xml:space="preserve">. </w:t>
      </w:r>
      <w:r w:rsidRPr="003A7B86">
        <w:rPr>
          <w:sz w:val="28"/>
          <w:szCs w:val="28"/>
          <w:lang w:val="uk-UA"/>
        </w:rPr>
        <w:t>Поновлення пропущеного строку для пред’явлення виконавчого документа до виконання</w:t>
      </w:r>
      <w:r>
        <w:rPr>
          <w:sz w:val="28"/>
          <w:szCs w:val="28"/>
          <w:lang w:val="uk-UA"/>
        </w:rPr>
        <w:t xml:space="preserve">. </w:t>
      </w:r>
      <w:r w:rsidRPr="003A7B86">
        <w:rPr>
          <w:sz w:val="28"/>
          <w:szCs w:val="28"/>
          <w:lang w:val="uk-UA"/>
        </w:rPr>
        <w:t>Мирова угода в процесі виконання</w:t>
      </w:r>
      <w:r>
        <w:rPr>
          <w:sz w:val="28"/>
          <w:szCs w:val="28"/>
          <w:lang w:val="uk-UA"/>
        </w:rPr>
        <w:t xml:space="preserve">. </w:t>
      </w:r>
      <w:r w:rsidRPr="003A7B86">
        <w:rPr>
          <w:sz w:val="28"/>
          <w:szCs w:val="28"/>
          <w:lang w:val="uk-UA"/>
        </w:rPr>
        <w:t>Відстрочення або розстрочення виконання судового рішення, зміна способу та порядку виконання судового рішення</w:t>
      </w:r>
      <w:r>
        <w:rPr>
          <w:sz w:val="28"/>
          <w:szCs w:val="28"/>
          <w:lang w:val="uk-UA"/>
        </w:rPr>
        <w:t xml:space="preserve">. </w:t>
      </w:r>
      <w:r w:rsidRPr="003A7B86">
        <w:rPr>
          <w:sz w:val="28"/>
          <w:szCs w:val="28"/>
          <w:lang w:val="uk-UA"/>
        </w:rPr>
        <w:t>Зупинення виконання судового рішення</w:t>
      </w:r>
      <w:r>
        <w:rPr>
          <w:sz w:val="28"/>
          <w:szCs w:val="28"/>
          <w:lang w:val="uk-UA"/>
        </w:rPr>
        <w:t xml:space="preserve">. </w:t>
      </w:r>
      <w:r w:rsidRPr="003A7B86">
        <w:rPr>
          <w:sz w:val="28"/>
          <w:szCs w:val="28"/>
          <w:lang w:val="uk-UA"/>
        </w:rPr>
        <w:t>Поворот виконання рішення, постанови</w:t>
      </w:r>
      <w:r>
        <w:rPr>
          <w:sz w:val="28"/>
          <w:szCs w:val="28"/>
          <w:lang w:val="uk-UA"/>
        </w:rPr>
        <w:t xml:space="preserve">. </w:t>
      </w:r>
      <w:r w:rsidRPr="003A7B86">
        <w:rPr>
          <w:sz w:val="28"/>
          <w:szCs w:val="28"/>
          <w:lang w:val="uk-UA"/>
        </w:rPr>
        <w:t>Заміна сторони виконавчого провадження</w:t>
      </w:r>
      <w:r>
        <w:rPr>
          <w:sz w:val="28"/>
          <w:szCs w:val="28"/>
          <w:lang w:val="uk-UA"/>
        </w:rPr>
        <w:t xml:space="preserve">. </w:t>
      </w:r>
      <w:r w:rsidRPr="003A7B86">
        <w:rPr>
          <w:sz w:val="28"/>
          <w:szCs w:val="28"/>
          <w:lang w:val="uk-UA"/>
        </w:rPr>
        <w:t>Визначення частки майна боржника у майні, яким він володіє спільно з іншими особами</w:t>
      </w:r>
      <w:r>
        <w:rPr>
          <w:sz w:val="28"/>
          <w:szCs w:val="28"/>
          <w:lang w:val="uk-UA"/>
        </w:rPr>
        <w:t xml:space="preserve">. </w:t>
      </w:r>
      <w:r w:rsidRPr="003A7B86">
        <w:rPr>
          <w:sz w:val="28"/>
          <w:szCs w:val="28"/>
          <w:lang w:val="uk-UA"/>
        </w:rPr>
        <w:t>Звернення стягнення на грошові кошти, що належать іншим особам, та нерухоме майно, право власності на яке не зареєстровано в установленому порядку</w:t>
      </w:r>
      <w:r>
        <w:rPr>
          <w:sz w:val="28"/>
          <w:szCs w:val="28"/>
          <w:lang w:val="uk-UA"/>
        </w:rPr>
        <w:t xml:space="preserve">. </w:t>
      </w:r>
      <w:r w:rsidRPr="003A7B86">
        <w:rPr>
          <w:sz w:val="28"/>
          <w:szCs w:val="28"/>
          <w:lang w:val="uk-UA"/>
        </w:rPr>
        <w:t>Тимчасове обмеження у праві виїзду за межі України</w:t>
      </w:r>
      <w:r>
        <w:rPr>
          <w:sz w:val="28"/>
          <w:szCs w:val="28"/>
          <w:lang w:val="uk-UA"/>
        </w:rPr>
        <w:t xml:space="preserve">. </w:t>
      </w:r>
      <w:r w:rsidRPr="003A7B86">
        <w:rPr>
          <w:sz w:val="28"/>
          <w:szCs w:val="28"/>
          <w:lang w:val="uk-UA"/>
        </w:rPr>
        <w:t>Підсудність справ</w:t>
      </w:r>
    </w:p>
    <w:p w:rsidR="003F549B" w:rsidRDefault="003A7B86" w:rsidP="003A7B86">
      <w:pPr>
        <w:ind w:firstLine="720"/>
        <w:jc w:val="both"/>
        <w:rPr>
          <w:sz w:val="28"/>
          <w:szCs w:val="28"/>
          <w:lang w:val="uk-UA"/>
        </w:rPr>
      </w:pPr>
      <w:r w:rsidRPr="003A7B86">
        <w:rPr>
          <w:sz w:val="28"/>
          <w:szCs w:val="28"/>
          <w:lang w:val="uk-UA"/>
        </w:rPr>
        <w:t>Судовий контроль за виконанням судових рішень</w:t>
      </w:r>
      <w:r>
        <w:rPr>
          <w:sz w:val="28"/>
          <w:szCs w:val="28"/>
          <w:lang w:val="uk-UA"/>
        </w:rPr>
        <w:t xml:space="preserve">. </w:t>
      </w:r>
      <w:r w:rsidRPr="003A7B86">
        <w:rPr>
          <w:sz w:val="28"/>
          <w:szCs w:val="28"/>
          <w:lang w:val="uk-UA"/>
        </w:rPr>
        <w:t>Право на звернення із скаргою до суду</w:t>
      </w:r>
      <w:r>
        <w:rPr>
          <w:sz w:val="28"/>
          <w:szCs w:val="28"/>
          <w:lang w:val="uk-UA"/>
        </w:rPr>
        <w:t xml:space="preserve">. </w:t>
      </w:r>
      <w:r w:rsidRPr="003A7B86">
        <w:rPr>
          <w:sz w:val="28"/>
          <w:szCs w:val="28"/>
          <w:lang w:val="uk-UA"/>
        </w:rPr>
        <w:t>Подання скарги. Строки для звернення із скаргою</w:t>
      </w:r>
      <w:r>
        <w:rPr>
          <w:sz w:val="28"/>
          <w:szCs w:val="28"/>
          <w:lang w:val="uk-UA"/>
        </w:rPr>
        <w:t xml:space="preserve">. </w:t>
      </w:r>
      <w:r w:rsidRPr="003A7B86">
        <w:rPr>
          <w:sz w:val="28"/>
          <w:szCs w:val="28"/>
          <w:lang w:val="uk-UA"/>
        </w:rPr>
        <w:t>Розгляд скарги</w:t>
      </w:r>
      <w:r>
        <w:rPr>
          <w:sz w:val="28"/>
          <w:szCs w:val="28"/>
          <w:lang w:val="uk-UA"/>
        </w:rPr>
        <w:t xml:space="preserve">. </w:t>
      </w:r>
      <w:r w:rsidRPr="003A7B86">
        <w:rPr>
          <w:sz w:val="28"/>
          <w:szCs w:val="28"/>
          <w:lang w:val="uk-UA"/>
        </w:rPr>
        <w:t>Судове рішення за скаргою</w:t>
      </w:r>
      <w:r>
        <w:rPr>
          <w:sz w:val="28"/>
          <w:szCs w:val="28"/>
          <w:lang w:val="uk-UA"/>
        </w:rPr>
        <w:t xml:space="preserve">. </w:t>
      </w:r>
      <w:r w:rsidRPr="003A7B86">
        <w:rPr>
          <w:sz w:val="28"/>
          <w:szCs w:val="28"/>
          <w:lang w:val="uk-UA"/>
        </w:rPr>
        <w:t>Розподіл витрат, пов’язаних з розглядом скарги</w:t>
      </w:r>
      <w:r>
        <w:rPr>
          <w:sz w:val="28"/>
          <w:szCs w:val="28"/>
          <w:lang w:val="uk-UA"/>
        </w:rPr>
        <w:t xml:space="preserve">. </w:t>
      </w:r>
      <w:r w:rsidRPr="003A7B86">
        <w:rPr>
          <w:sz w:val="28"/>
          <w:szCs w:val="28"/>
          <w:lang w:val="uk-UA"/>
        </w:rPr>
        <w:t>Виконання ухвали суду</w:t>
      </w:r>
      <w:r>
        <w:rPr>
          <w:sz w:val="28"/>
          <w:szCs w:val="28"/>
          <w:lang w:val="uk-UA"/>
        </w:rPr>
        <w:t>.</w:t>
      </w:r>
    </w:p>
    <w:p w:rsidR="003A7B86" w:rsidRPr="00357C2E" w:rsidRDefault="003A7B86" w:rsidP="003A7B86">
      <w:pPr>
        <w:ind w:firstLine="720"/>
        <w:jc w:val="both"/>
        <w:rPr>
          <w:bCs/>
          <w:iCs/>
          <w:lang w:val="uk-UA"/>
        </w:rPr>
      </w:pPr>
    </w:p>
    <w:p w:rsidR="003A7B86" w:rsidRPr="003A7B86" w:rsidRDefault="003A7B86" w:rsidP="00D15762">
      <w:pPr>
        <w:ind w:firstLine="720"/>
        <w:jc w:val="both"/>
        <w:rPr>
          <w:b/>
          <w:sz w:val="28"/>
          <w:szCs w:val="28"/>
          <w:lang w:val="uk-UA"/>
        </w:rPr>
      </w:pPr>
      <w:r w:rsidRPr="003A7B86">
        <w:rPr>
          <w:b/>
          <w:sz w:val="28"/>
          <w:szCs w:val="28"/>
          <w:lang w:val="uk-UA"/>
        </w:rPr>
        <w:t>ТЕМА</w:t>
      </w:r>
      <w:r>
        <w:rPr>
          <w:b/>
          <w:sz w:val="28"/>
          <w:szCs w:val="28"/>
          <w:lang w:val="uk-UA"/>
        </w:rPr>
        <w:t xml:space="preserve"> 10. </w:t>
      </w:r>
      <w:r w:rsidR="00553A0E" w:rsidRPr="003A7B86">
        <w:rPr>
          <w:b/>
          <w:sz w:val="28"/>
          <w:szCs w:val="28"/>
          <w:lang w:val="uk-UA"/>
        </w:rPr>
        <w:t>ОСКАРЖЕННЯ РІШЕННЯ ТРЕТЕЙСЬКОГО СУДУ. ВІДНОВЛЕННЯ ГОСПОДАРСЬКИМ СУДОМ ВТРАЧЕНОГО СУДОВОГО ПРОВАДЖЕННЯ. ПРОВАДЖЕННЯ У СПРАВАХ ЗА УЧАСТЮ ІНОЗЕМНИХ ОСІБ</w:t>
      </w:r>
    </w:p>
    <w:p w:rsidR="003A7B86" w:rsidRPr="00357C2E" w:rsidRDefault="003A7B86" w:rsidP="00D15762">
      <w:pPr>
        <w:ind w:firstLine="720"/>
        <w:jc w:val="both"/>
        <w:rPr>
          <w:lang w:val="uk-UA"/>
        </w:rPr>
      </w:pPr>
    </w:p>
    <w:p w:rsidR="003A7B86" w:rsidRPr="003A7B86" w:rsidRDefault="003A7B86" w:rsidP="003A7B86">
      <w:pPr>
        <w:ind w:firstLine="720"/>
        <w:jc w:val="both"/>
        <w:rPr>
          <w:sz w:val="28"/>
          <w:szCs w:val="28"/>
          <w:lang w:val="uk-UA"/>
        </w:rPr>
      </w:pPr>
      <w:r w:rsidRPr="003A7B86">
        <w:rPr>
          <w:sz w:val="28"/>
          <w:szCs w:val="28"/>
          <w:lang w:val="uk-UA"/>
        </w:rPr>
        <w:t>Провадження у справах про оскарження рішень третейських судів та про видачу наказів на примусове виконання рішень третейських судів</w:t>
      </w:r>
      <w:r>
        <w:rPr>
          <w:sz w:val="28"/>
          <w:szCs w:val="28"/>
          <w:lang w:val="uk-UA"/>
        </w:rPr>
        <w:t xml:space="preserve">. </w:t>
      </w:r>
      <w:r w:rsidRPr="003A7B86">
        <w:rPr>
          <w:sz w:val="28"/>
          <w:szCs w:val="28"/>
          <w:lang w:val="uk-UA"/>
        </w:rPr>
        <w:t>Оскарження рішення третейського суду</w:t>
      </w:r>
      <w:r>
        <w:rPr>
          <w:sz w:val="28"/>
          <w:szCs w:val="28"/>
          <w:lang w:val="uk-UA"/>
        </w:rPr>
        <w:t xml:space="preserve">. </w:t>
      </w:r>
      <w:r w:rsidRPr="003A7B86">
        <w:rPr>
          <w:sz w:val="28"/>
          <w:szCs w:val="28"/>
          <w:lang w:val="uk-UA"/>
        </w:rPr>
        <w:t>Порядок оскарження рішення третейського суду</w:t>
      </w:r>
      <w:r>
        <w:rPr>
          <w:sz w:val="28"/>
          <w:szCs w:val="28"/>
          <w:lang w:val="uk-UA"/>
        </w:rPr>
        <w:t xml:space="preserve">. </w:t>
      </w:r>
      <w:r w:rsidRPr="003A7B86">
        <w:rPr>
          <w:sz w:val="28"/>
          <w:szCs w:val="28"/>
          <w:lang w:val="uk-UA"/>
        </w:rPr>
        <w:t>Форма і зміст заяви про скасування рішення третейського суду</w:t>
      </w:r>
      <w:r w:rsidR="007E6700">
        <w:rPr>
          <w:sz w:val="28"/>
          <w:szCs w:val="28"/>
          <w:lang w:val="uk-UA"/>
        </w:rPr>
        <w:t xml:space="preserve">. </w:t>
      </w:r>
      <w:r w:rsidRPr="003A7B86">
        <w:rPr>
          <w:sz w:val="28"/>
          <w:szCs w:val="28"/>
          <w:lang w:val="uk-UA"/>
        </w:rPr>
        <w:t>Підготовка справи до розгляду</w:t>
      </w:r>
      <w:r w:rsidR="007E6700">
        <w:rPr>
          <w:sz w:val="28"/>
          <w:szCs w:val="28"/>
          <w:lang w:val="uk-UA"/>
        </w:rPr>
        <w:t xml:space="preserve">. </w:t>
      </w:r>
      <w:r w:rsidRPr="003A7B86">
        <w:rPr>
          <w:sz w:val="28"/>
          <w:szCs w:val="28"/>
          <w:lang w:val="uk-UA"/>
        </w:rPr>
        <w:t>Судовий розгляд справи</w:t>
      </w:r>
      <w:r w:rsidR="007E6700">
        <w:rPr>
          <w:sz w:val="28"/>
          <w:szCs w:val="28"/>
          <w:lang w:val="uk-UA"/>
        </w:rPr>
        <w:t xml:space="preserve">. </w:t>
      </w:r>
      <w:r w:rsidRPr="003A7B86">
        <w:rPr>
          <w:sz w:val="28"/>
          <w:szCs w:val="28"/>
          <w:lang w:val="uk-UA"/>
        </w:rPr>
        <w:t>Підстави для скасування рішення третейського суду</w:t>
      </w:r>
      <w:r w:rsidR="007E6700">
        <w:rPr>
          <w:sz w:val="28"/>
          <w:szCs w:val="28"/>
          <w:lang w:val="uk-UA"/>
        </w:rPr>
        <w:t xml:space="preserve">. </w:t>
      </w:r>
      <w:r w:rsidRPr="003A7B86">
        <w:rPr>
          <w:sz w:val="28"/>
          <w:szCs w:val="28"/>
          <w:lang w:val="uk-UA"/>
        </w:rPr>
        <w:t>Ухвала суду у справі про оскарження рішення третейського суду</w:t>
      </w:r>
      <w:r w:rsidR="007E6700">
        <w:rPr>
          <w:sz w:val="28"/>
          <w:szCs w:val="28"/>
          <w:lang w:val="uk-UA"/>
        </w:rPr>
        <w:t>.</w:t>
      </w:r>
    </w:p>
    <w:p w:rsidR="003A7B86" w:rsidRPr="003A7B86" w:rsidRDefault="003A7B86" w:rsidP="003A7B86">
      <w:pPr>
        <w:ind w:firstLine="720"/>
        <w:jc w:val="both"/>
        <w:rPr>
          <w:sz w:val="28"/>
          <w:szCs w:val="28"/>
          <w:lang w:val="uk-UA"/>
        </w:rPr>
      </w:pPr>
      <w:r w:rsidRPr="003A7B86">
        <w:rPr>
          <w:sz w:val="28"/>
          <w:szCs w:val="28"/>
          <w:lang w:val="uk-UA"/>
        </w:rPr>
        <w:t>Видача наказу на примусове виконання рішення третейського суду</w:t>
      </w:r>
      <w:r w:rsidR="007E6700">
        <w:rPr>
          <w:sz w:val="28"/>
          <w:szCs w:val="28"/>
          <w:lang w:val="uk-UA"/>
        </w:rPr>
        <w:t xml:space="preserve">. </w:t>
      </w:r>
      <w:r w:rsidRPr="003A7B86">
        <w:rPr>
          <w:sz w:val="28"/>
          <w:szCs w:val="28"/>
          <w:lang w:val="uk-UA"/>
        </w:rPr>
        <w:t>Порядок видачі наказу на примусове виконання рішення третейського суду</w:t>
      </w:r>
      <w:r w:rsidR="007E6700">
        <w:rPr>
          <w:sz w:val="28"/>
          <w:szCs w:val="28"/>
          <w:lang w:val="uk-UA"/>
        </w:rPr>
        <w:t xml:space="preserve">. </w:t>
      </w:r>
      <w:r w:rsidRPr="003A7B86">
        <w:rPr>
          <w:sz w:val="28"/>
          <w:szCs w:val="28"/>
          <w:lang w:val="uk-UA"/>
        </w:rPr>
        <w:lastRenderedPageBreak/>
        <w:t>Форма і зміст заяви про видачу наказу на примусове виконання рішення третейського суду</w:t>
      </w:r>
      <w:r w:rsidR="007E6700">
        <w:rPr>
          <w:sz w:val="28"/>
          <w:szCs w:val="28"/>
          <w:lang w:val="uk-UA"/>
        </w:rPr>
        <w:t xml:space="preserve">. </w:t>
      </w:r>
      <w:r w:rsidRPr="003A7B86">
        <w:rPr>
          <w:sz w:val="28"/>
          <w:szCs w:val="28"/>
          <w:lang w:val="uk-UA"/>
        </w:rPr>
        <w:t>Порядок розгляду заяви про видачу наказу на примусове виконання рішення третейського суду</w:t>
      </w:r>
      <w:r w:rsidR="007E6700">
        <w:rPr>
          <w:sz w:val="28"/>
          <w:szCs w:val="28"/>
          <w:lang w:val="uk-UA"/>
        </w:rPr>
        <w:t xml:space="preserve">. </w:t>
      </w:r>
      <w:r w:rsidRPr="003A7B86">
        <w:rPr>
          <w:sz w:val="28"/>
          <w:szCs w:val="28"/>
          <w:lang w:val="uk-UA"/>
        </w:rPr>
        <w:t>Підстави для відмови у видачі наказу на примусове виконання рішення третейського суду</w:t>
      </w:r>
      <w:r w:rsidR="007E6700">
        <w:rPr>
          <w:sz w:val="28"/>
          <w:szCs w:val="28"/>
          <w:lang w:val="uk-UA"/>
        </w:rPr>
        <w:t xml:space="preserve">. </w:t>
      </w:r>
      <w:r w:rsidRPr="003A7B86">
        <w:rPr>
          <w:sz w:val="28"/>
          <w:szCs w:val="28"/>
          <w:lang w:val="uk-UA"/>
        </w:rPr>
        <w:t>Ухвала господарського суду про видачу наказу на примусове виконання рішення третейського суду або про відмову у його видачі</w:t>
      </w:r>
      <w:r w:rsidR="007E6700">
        <w:rPr>
          <w:sz w:val="28"/>
          <w:szCs w:val="28"/>
          <w:lang w:val="uk-UA"/>
        </w:rPr>
        <w:t>.</w:t>
      </w:r>
    </w:p>
    <w:p w:rsidR="003A7B86" w:rsidRPr="003A7B86" w:rsidRDefault="003A7B86" w:rsidP="003A7B86">
      <w:pPr>
        <w:ind w:firstLine="720"/>
        <w:jc w:val="both"/>
        <w:rPr>
          <w:sz w:val="28"/>
          <w:szCs w:val="28"/>
          <w:lang w:val="uk-UA"/>
        </w:rPr>
      </w:pPr>
      <w:r w:rsidRPr="003A7B86">
        <w:rPr>
          <w:sz w:val="28"/>
          <w:szCs w:val="28"/>
          <w:lang w:val="uk-UA"/>
        </w:rPr>
        <w:t>В</w:t>
      </w:r>
      <w:r w:rsidR="007E6700" w:rsidRPr="003A7B86">
        <w:rPr>
          <w:sz w:val="28"/>
          <w:szCs w:val="28"/>
          <w:lang w:val="uk-UA"/>
        </w:rPr>
        <w:t>ідновлення господарським судом втраченого судового провадження</w:t>
      </w:r>
      <w:r w:rsidR="007E6700">
        <w:rPr>
          <w:sz w:val="28"/>
          <w:szCs w:val="28"/>
          <w:lang w:val="uk-UA"/>
        </w:rPr>
        <w:t xml:space="preserve">. </w:t>
      </w:r>
      <w:r w:rsidRPr="003A7B86">
        <w:rPr>
          <w:sz w:val="28"/>
          <w:szCs w:val="28"/>
          <w:lang w:val="uk-UA"/>
        </w:rPr>
        <w:t>Порядок відновлення втраченого судового провадження в господарській справі</w:t>
      </w:r>
      <w:r w:rsidR="007E6700">
        <w:rPr>
          <w:sz w:val="28"/>
          <w:szCs w:val="28"/>
          <w:lang w:val="uk-UA"/>
        </w:rPr>
        <w:t xml:space="preserve">. </w:t>
      </w:r>
      <w:r w:rsidRPr="003A7B86">
        <w:rPr>
          <w:sz w:val="28"/>
          <w:szCs w:val="28"/>
          <w:lang w:val="uk-UA"/>
        </w:rPr>
        <w:t>Особи, які мають право звертатися до суду із заявою про відновлення втраченого судового провадження</w:t>
      </w:r>
      <w:r w:rsidR="007E6700">
        <w:rPr>
          <w:sz w:val="28"/>
          <w:szCs w:val="28"/>
          <w:lang w:val="uk-UA"/>
        </w:rPr>
        <w:t xml:space="preserve">. </w:t>
      </w:r>
      <w:r w:rsidRPr="003A7B86">
        <w:rPr>
          <w:sz w:val="28"/>
          <w:szCs w:val="28"/>
          <w:lang w:val="uk-UA"/>
        </w:rPr>
        <w:t>Подання заяви про відновлення втраченого судового провадження</w:t>
      </w:r>
      <w:r w:rsidR="007E6700">
        <w:rPr>
          <w:sz w:val="28"/>
          <w:szCs w:val="28"/>
          <w:lang w:val="uk-UA"/>
        </w:rPr>
        <w:t xml:space="preserve">. </w:t>
      </w:r>
      <w:r w:rsidRPr="003A7B86">
        <w:rPr>
          <w:sz w:val="28"/>
          <w:szCs w:val="28"/>
          <w:lang w:val="uk-UA"/>
        </w:rPr>
        <w:t>Форма і зміст заяви про відновлення втраченого судового провадження</w:t>
      </w:r>
      <w:r w:rsidR="007E6700">
        <w:rPr>
          <w:sz w:val="28"/>
          <w:szCs w:val="28"/>
          <w:lang w:val="uk-UA"/>
        </w:rPr>
        <w:t xml:space="preserve">. </w:t>
      </w:r>
      <w:r w:rsidRPr="003A7B86">
        <w:rPr>
          <w:sz w:val="28"/>
          <w:szCs w:val="28"/>
          <w:lang w:val="uk-UA"/>
        </w:rPr>
        <w:t>Наслідки недодержання вимог до змісту заяви, залишення заяви без розгляду чи відмова у відкритті провадження за заявою</w:t>
      </w:r>
      <w:r w:rsidR="007E6700">
        <w:rPr>
          <w:sz w:val="28"/>
          <w:szCs w:val="28"/>
          <w:lang w:val="uk-UA"/>
        </w:rPr>
        <w:t xml:space="preserve">. </w:t>
      </w:r>
      <w:r w:rsidRPr="003A7B86">
        <w:rPr>
          <w:sz w:val="28"/>
          <w:szCs w:val="28"/>
          <w:lang w:val="uk-UA"/>
        </w:rPr>
        <w:t>Розгляд заяви про відновлення втраченого судового провадження</w:t>
      </w:r>
      <w:r w:rsidR="007E6700">
        <w:rPr>
          <w:sz w:val="28"/>
          <w:szCs w:val="28"/>
          <w:lang w:val="uk-UA"/>
        </w:rPr>
        <w:t xml:space="preserve">. </w:t>
      </w:r>
      <w:r w:rsidRPr="003A7B86">
        <w:rPr>
          <w:sz w:val="28"/>
          <w:szCs w:val="28"/>
          <w:lang w:val="uk-UA"/>
        </w:rPr>
        <w:t>Ухвала суду за наслідками розгляду заяви про відновлення втраченого судового провадження</w:t>
      </w:r>
      <w:r w:rsidR="007E6700">
        <w:rPr>
          <w:sz w:val="28"/>
          <w:szCs w:val="28"/>
          <w:lang w:val="uk-UA"/>
        </w:rPr>
        <w:t xml:space="preserve">. </w:t>
      </w:r>
      <w:r w:rsidRPr="003A7B86">
        <w:rPr>
          <w:sz w:val="28"/>
          <w:szCs w:val="28"/>
          <w:lang w:val="uk-UA"/>
        </w:rPr>
        <w:t>Звільнення заявника від судових витрат</w:t>
      </w:r>
    </w:p>
    <w:p w:rsidR="003A7B86" w:rsidRDefault="003A7B86" w:rsidP="003A7B86">
      <w:pPr>
        <w:ind w:firstLine="720"/>
        <w:jc w:val="both"/>
        <w:rPr>
          <w:sz w:val="28"/>
          <w:szCs w:val="28"/>
          <w:lang w:val="uk-UA"/>
        </w:rPr>
      </w:pPr>
      <w:r w:rsidRPr="003A7B86">
        <w:rPr>
          <w:sz w:val="28"/>
          <w:szCs w:val="28"/>
          <w:lang w:val="uk-UA"/>
        </w:rPr>
        <w:t>П</w:t>
      </w:r>
      <w:r w:rsidR="007E6700" w:rsidRPr="003A7B86">
        <w:rPr>
          <w:sz w:val="28"/>
          <w:szCs w:val="28"/>
          <w:lang w:val="uk-UA"/>
        </w:rPr>
        <w:t>ровадження у справах за участю іноземних осіб</w:t>
      </w:r>
      <w:r w:rsidR="007E6700">
        <w:rPr>
          <w:sz w:val="28"/>
          <w:szCs w:val="28"/>
          <w:lang w:val="uk-UA"/>
        </w:rPr>
        <w:t xml:space="preserve">. </w:t>
      </w:r>
      <w:r w:rsidRPr="003A7B86">
        <w:rPr>
          <w:sz w:val="28"/>
          <w:szCs w:val="28"/>
          <w:lang w:val="uk-UA"/>
        </w:rPr>
        <w:t>Процесуальні права та обов’язки іноземних осіб</w:t>
      </w:r>
      <w:r w:rsidR="007E6700">
        <w:rPr>
          <w:sz w:val="28"/>
          <w:szCs w:val="28"/>
          <w:lang w:val="uk-UA"/>
        </w:rPr>
        <w:t xml:space="preserve">. </w:t>
      </w:r>
      <w:r w:rsidRPr="003A7B86">
        <w:rPr>
          <w:sz w:val="28"/>
          <w:szCs w:val="28"/>
          <w:lang w:val="uk-UA"/>
        </w:rPr>
        <w:t>Підсудність судам справ за участю іноземних осіб</w:t>
      </w:r>
      <w:r w:rsidR="007E6700">
        <w:rPr>
          <w:sz w:val="28"/>
          <w:szCs w:val="28"/>
          <w:lang w:val="uk-UA"/>
        </w:rPr>
        <w:t xml:space="preserve">. </w:t>
      </w:r>
      <w:r w:rsidRPr="003A7B86">
        <w:rPr>
          <w:sz w:val="28"/>
          <w:szCs w:val="28"/>
          <w:lang w:val="uk-UA"/>
        </w:rPr>
        <w:t>Звернення господарських судів із судовим дорученням до іноземного суду або іншого компетентного органу іноземної держави</w:t>
      </w:r>
      <w:r w:rsidR="007E6700">
        <w:rPr>
          <w:sz w:val="28"/>
          <w:szCs w:val="28"/>
          <w:lang w:val="uk-UA"/>
        </w:rPr>
        <w:t xml:space="preserve">. </w:t>
      </w:r>
      <w:r w:rsidRPr="003A7B86">
        <w:rPr>
          <w:sz w:val="28"/>
          <w:szCs w:val="28"/>
          <w:lang w:val="uk-UA"/>
        </w:rPr>
        <w:t>Зміст і форма судового доручення про надання правової допомоги</w:t>
      </w:r>
      <w:r w:rsidR="007E6700">
        <w:rPr>
          <w:sz w:val="28"/>
          <w:szCs w:val="28"/>
          <w:lang w:val="uk-UA"/>
        </w:rPr>
        <w:t xml:space="preserve">. </w:t>
      </w:r>
      <w:r w:rsidRPr="003A7B86">
        <w:rPr>
          <w:sz w:val="28"/>
          <w:szCs w:val="28"/>
          <w:lang w:val="uk-UA"/>
        </w:rPr>
        <w:t>Виконання в Україні судових доручень іноземних судів</w:t>
      </w:r>
      <w:r w:rsidR="007E6700">
        <w:rPr>
          <w:sz w:val="28"/>
          <w:szCs w:val="28"/>
          <w:lang w:val="uk-UA"/>
        </w:rPr>
        <w:t>. В</w:t>
      </w:r>
      <w:r w:rsidRPr="003A7B86">
        <w:rPr>
          <w:sz w:val="28"/>
          <w:szCs w:val="28"/>
          <w:lang w:val="uk-UA"/>
        </w:rPr>
        <w:t>иконання доручення іноземного суду про вручення виклику до суду чи інших документів</w:t>
      </w:r>
      <w:r w:rsidR="007E6700">
        <w:rPr>
          <w:sz w:val="28"/>
          <w:szCs w:val="28"/>
          <w:lang w:val="uk-UA"/>
        </w:rPr>
        <w:t xml:space="preserve">. </w:t>
      </w:r>
      <w:r w:rsidRPr="003A7B86">
        <w:rPr>
          <w:sz w:val="28"/>
          <w:szCs w:val="28"/>
          <w:lang w:val="uk-UA"/>
        </w:rPr>
        <w:t>Виконання судових доручень закордонними дипломатичними установами України</w:t>
      </w:r>
    </w:p>
    <w:p w:rsidR="003A7B86" w:rsidRDefault="003A7B86" w:rsidP="00D15762">
      <w:pPr>
        <w:ind w:firstLine="720"/>
        <w:jc w:val="both"/>
        <w:rPr>
          <w:sz w:val="28"/>
          <w:szCs w:val="28"/>
          <w:lang w:val="uk-UA"/>
        </w:rPr>
      </w:pPr>
    </w:p>
    <w:p w:rsidR="00E57EA1" w:rsidRPr="00E57EA1" w:rsidRDefault="00E57EA1" w:rsidP="00E57EA1">
      <w:pPr>
        <w:pStyle w:val="af1"/>
        <w:spacing w:after="0"/>
        <w:ind w:left="0"/>
        <w:jc w:val="center"/>
        <w:rPr>
          <w:b/>
          <w:lang w:val="uk-UA"/>
        </w:rPr>
      </w:pPr>
      <w:r w:rsidRPr="00E57EA1">
        <w:rPr>
          <w:b/>
          <w:lang w:val="uk-UA"/>
        </w:rPr>
        <w:t>Форма підсумкового контролю успішності навчання</w:t>
      </w:r>
    </w:p>
    <w:p w:rsidR="00E57EA1" w:rsidRPr="00E57EA1" w:rsidRDefault="00E57EA1" w:rsidP="00E57EA1">
      <w:pPr>
        <w:ind w:firstLine="720"/>
        <w:jc w:val="both"/>
        <w:rPr>
          <w:sz w:val="28"/>
          <w:szCs w:val="28"/>
          <w:lang w:val="uk-UA"/>
        </w:rPr>
      </w:pPr>
    </w:p>
    <w:p w:rsidR="00E57EA1" w:rsidRPr="00E57EA1" w:rsidRDefault="00E57EA1" w:rsidP="00E57EA1">
      <w:pPr>
        <w:ind w:firstLine="720"/>
        <w:jc w:val="both"/>
        <w:rPr>
          <w:sz w:val="28"/>
          <w:szCs w:val="28"/>
          <w:lang w:val="uk-UA"/>
        </w:rPr>
      </w:pPr>
      <w:r w:rsidRPr="00E57EA1">
        <w:rPr>
          <w:sz w:val="28"/>
          <w:szCs w:val="28"/>
          <w:lang w:val="uk-UA"/>
        </w:rPr>
        <w:t>Підсумковий контроль – це перевірка рівня засвоєння знань, навичок</w:t>
      </w:r>
      <w:r>
        <w:rPr>
          <w:sz w:val="28"/>
          <w:szCs w:val="28"/>
          <w:lang w:val="uk-UA"/>
        </w:rPr>
        <w:t>,</w:t>
      </w:r>
      <w:r w:rsidRPr="00E57EA1">
        <w:rPr>
          <w:sz w:val="28"/>
          <w:szCs w:val="28"/>
          <w:lang w:val="uk-UA"/>
        </w:rPr>
        <w:t xml:space="preserve"> вмінь та інших </w:t>
      </w:r>
      <w:proofErr w:type="spellStart"/>
      <w:r w:rsidRPr="00E57EA1">
        <w:rPr>
          <w:sz w:val="28"/>
          <w:szCs w:val="28"/>
          <w:lang w:val="uk-UA"/>
        </w:rPr>
        <w:t>компетентностей</w:t>
      </w:r>
      <w:proofErr w:type="spellEnd"/>
      <w:r w:rsidRPr="00E57EA1">
        <w:rPr>
          <w:sz w:val="28"/>
          <w:szCs w:val="28"/>
          <w:lang w:val="uk-UA"/>
        </w:rPr>
        <w:t xml:space="preserve"> за певний період навчання (навчальний семестр).</w:t>
      </w:r>
    </w:p>
    <w:p w:rsidR="00E57EA1" w:rsidRPr="00E57EA1" w:rsidRDefault="00E57EA1" w:rsidP="00E57EA1">
      <w:pPr>
        <w:ind w:firstLine="720"/>
        <w:jc w:val="both"/>
        <w:rPr>
          <w:sz w:val="28"/>
          <w:szCs w:val="28"/>
          <w:lang w:val="uk-UA"/>
        </w:rPr>
      </w:pPr>
      <w:r w:rsidRPr="00E57EA1">
        <w:rPr>
          <w:sz w:val="28"/>
          <w:szCs w:val="28"/>
          <w:lang w:val="uk-UA"/>
        </w:rPr>
        <w:t>З навчальної дисципліни «Господарський процес» передбачено:</w:t>
      </w:r>
    </w:p>
    <w:p w:rsidR="00E57EA1" w:rsidRPr="00E57EA1" w:rsidRDefault="00E57EA1" w:rsidP="00E57EA1">
      <w:pPr>
        <w:ind w:firstLine="720"/>
        <w:jc w:val="both"/>
        <w:rPr>
          <w:sz w:val="28"/>
          <w:szCs w:val="28"/>
          <w:lang w:val="uk-UA"/>
        </w:rPr>
      </w:pPr>
      <w:r w:rsidRPr="00E57EA1">
        <w:rPr>
          <w:sz w:val="28"/>
          <w:szCs w:val="28"/>
          <w:lang w:val="uk-UA"/>
        </w:rPr>
        <w:t>– для денної форми навчання: залік</w:t>
      </w:r>
    </w:p>
    <w:p w:rsidR="00E57EA1" w:rsidRDefault="00E57EA1" w:rsidP="00E57EA1">
      <w:pPr>
        <w:ind w:firstLine="720"/>
        <w:jc w:val="both"/>
        <w:rPr>
          <w:sz w:val="28"/>
          <w:szCs w:val="28"/>
          <w:lang w:val="uk-UA"/>
        </w:rPr>
      </w:pPr>
    </w:p>
    <w:p w:rsidR="00C25E44" w:rsidRPr="006E2D60" w:rsidRDefault="00C25E44" w:rsidP="00C25E44">
      <w:pPr>
        <w:ind w:firstLine="709"/>
        <w:jc w:val="both"/>
        <w:rPr>
          <w:spacing w:val="-2"/>
          <w:sz w:val="28"/>
          <w:szCs w:val="28"/>
          <w:lang w:val="uk-UA"/>
        </w:rPr>
      </w:pPr>
    </w:p>
    <w:p w:rsidR="00C25E44" w:rsidRPr="006E2D60" w:rsidRDefault="00C25E44" w:rsidP="00C25E44">
      <w:pPr>
        <w:numPr>
          <w:ilvl w:val="0"/>
          <w:numId w:val="1"/>
        </w:numPr>
        <w:jc w:val="center"/>
        <w:rPr>
          <w:b/>
          <w:bCs/>
          <w:sz w:val="28"/>
          <w:szCs w:val="28"/>
          <w:lang w:val="uk-UA"/>
        </w:rPr>
        <w:sectPr w:rsidR="00C25E44" w:rsidRPr="006E2D60" w:rsidSect="00024CB6">
          <w:footerReference w:type="default" r:id="rId9"/>
          <w:pgSz w:w="11906" w:h="16838"/>
          <w:pgMar w:top="1134" w:right="567" w:bottom="1134" w:left="1701" w:header="709" w:footer="709" w:gutter="0"/>
          <w:pgNumType w:start="1"/>
          <w:cols w:space="708"/>
          <w:titlePg/>
          <w:docGrid w:linePitch="360"/>
        </w:sectPr>
      </w:pPr>
    </w:p>
    <w:p w:rsidR="00AB4A66" w:rsidRPr="00D22591" w:rsidRDefault="00AB4A66" w:rsidP="00C25E44">
      <w:pPr>
        <w:jc w:val="center"/>
        <w:rPr>
          <w:bCs/>
          <w:sz w:val="16"/>
          <w:szCs w:val="16"/>
          <w:lang w:val="uk-UA"/>
        </w:rPr>
      </w:pPr>
    </w:p>
    <w:p w:rsidR="00C25E44" w:rsidRPr="00EC1B72" w:rsidRDefault="00C25E44" w:rsidP="00C25E44">
      <w:pPr>
        <w:jc w:val="center"/>
        <w:rPr>
          <w:lang w:val="uk-UA"/>
        </w:rPr>
      </w:pPr>
      <w:r w:rsidRPr="00EC1B72">
        <w:rPr>
          <w:b/>
          <w:bCs/>
          <w:sz w:val="28"/>
          <w:szCs w:val="28"/>
          <w:lang w:val="uk-UA"/>
        </w:rPr>
        <w:t>Критерії та засоби оцінювання успішності навчання</w:t>
      </w:r>
    </w:p>
    <w:p w:rsidR="00E57EA1" w:rsidRDefault="00E57EA1" w:rsidP="00E57EA1">
      <w:pPr>
        <w:ind w:firstLine="720"/>
        <w:jc w:val="both"/>
        <w:rPr>
          <w:sz w:val="28"/>
          <w:szCs w:val="28"/>
          <w:lang w:val="uk-UA"/>
        </w:rPr>
      </w:pPr>
    </w:p>
    <w:p w:rsidR="00BF4AD9" w:rsidRPr="00DA5716" w:rsidRDefault="00BF4AD9" w:rsidP="00BF4AD9">
      <w:pPr>
        <w:widowControl w:val="0"/>
        <w:shd w:val="clear" w:color="auto" w:fill="FFFFFF"/>
        <w:ind w:firstLine="709"/>
        <w:jc w:val="both"/>
        <w:rPr>
          <w:sz w:val="28"/>
          <w:szCs w:val="28"/>
          <w:lang w:val="uk-UA"/>
        </w:rPr>
      </w:pPr>
      <w:r w:rsidRPr="00DA5716">
        <w:rPr>
          <w:sz w:val="28"/>
          <w:szCs w:val="28"/>
          <w:lang w:val="uk-UA"/>
        </w:rPr>
        <w:t>В Університеті встановлюється єдина максимальна сума балів за всі види робіт з навчальної дисципліни</w:t>
      </w:r>
      <w:r w:rsidRPr="00DA5716">
        <w:rPr>
          <w:i/>
          <w:sz w:val="28"/>
          <w:szCs w:val="28"/>
          <w:lang w:val="uk-UA"/>
        </w:rPr>
        <w:t xml:space="preserve"> – </w:t>
      </w:r>
      <w:r w:rsidRPr="00DA5716">
        <w:rPr>
          <w:b/>
          <w:sz w:val="28"/>
          <w:szCs w:val="28"/>
          <w:lang w:val="uk-UA"/>
        </w:rPr>
        <w:t>100 балів</w:t>
      </w:r>
      <w:r w:rsidRPr="00DA5716">
        <w:rPr>
          <w:sz w:val="28"/>
          <w:szCs w:val="28"/>
          <w:lang w:val="uk-UA"/>
        </w:rPr>
        <w:t>.</w:t>
      </w:r>
    </w:p>
    <w:p w:rsidR="00BF4AD9" w:rsidRPr="00DA5716" w:rsidRDefault="00BF4AD9" w:rsidP="00BF4AD9">
      <w:pPr>
        <w:widowControl w:val="0"/>
        <w:shd w:val="clear" w:color="auto" w:fill="FFFFFF"/>
        <w:ind w:firstLine="709"/>
        <w:jc w:val="both"/>
        <w:rPr>
          <w:spacing w:val="-2"/>
          <w:sz w:val="28"/>
          <w:szCs w:val="28"/>
          <w:lang w:val="uk-UA"/>
        </w:rPr>
      </w:pPr>
      <w:r w:rsidRPr="00DA5716">
        <w:rPr>
          <w:sz w:val="28"/>
          <w:szCs w:val="28"/>
          <w:lang w:val="uk-UA"/>
        </w:rPr>
        <w:t>Встановлюються</w:t>
      </w:r>
      <w:r w:rsidRPr="00DA5716">
        <w:rPr>
          <w:spacing w:val="-2"/>
          <w:sz w:val="28"/>
          <w:szCs w:val="28"/>
          <w:lang w:val="uk-UA"/>
        </w:rPr>
        <w:t xml:space="preserve">: максимальні суми балів за виконання завдань у рамках аудиторної </w:t>
      </w:r>
      <w:r>
        <w:rPr>
          <w:spacing w:val="-2"/>
          <w:sz w:val="28"/>
          <w:szCs w:val="28"/>
          <w:lang w:val="uk-UA"/>
        </w:rPr>
        <w:t xml:space="preserve">роботи </w:t>
      </w:r>
      <w:r w:rsidRPr="00DA5716">
        <w:rPr>
          <w:spacing w:val="-2"/>
          <w:sz w:val="28"/>
          <w:szCs w:val="28"/>
          <w:lang w:val="uk-UA"/>
        </w:rPr>
        <w:t xml:space="preserve">– </w:t>
      </w:r>
      <w:r w:rsidRPr="00DA5716">
        <w:rPr>
          <w:b/>
          <w:bCs/>
          <w:spacing w:val="-2"/>
          <w:sz w:val="28"/>
          <w:szCs w:val="28"/>
          <w:lang w:val="uk-UA"/>
        </w:rPr>
        <w:t>30 балів</w:t>
      </w:r>
      <w:r>
        <w:rPr>
          <w:spacing w:val="-2"/>
          <w:sz w:val="28"/>
          <w:szCs w:val="28"/>
          <w:lang w:val="uk-UA"/>
        </w:rPr>
        <w:t>;</w:t>
      </w:r>
      <w:r w:rsidRPr="00DA5716">
        <w:rPr>
          <w:spacing w:val="-2"/>
          <w:sz w:val="28"/>
          <w:szCs w:val="28"/>
          <w:lang w:val="uk-UA"/>
        </w:rPr>
        <w:t xml:space="preserve"> самостійної та індивідуальної роботи – </w:t>
      </w:r>
      <w:r w:rsidRPr="00DA5716">
        <w:rPr>
          <w:b/>
          <w:spacing w:val="-2"/>
          <w:sz w:val="28"/>
          <w:szCs w:val="28"/>
          <w:lang w:val="uk-UA"/>
        </w:rPr>
        <w:t>30 балів</w:t>
      </w:r>
      <w:r w:rsidRPr="00DA5716">
        <w:rPr>
          <w:spacing w:val="-2"/>
          <w:sz w:val="28"/>
          <w:szCs w:val="28"/>
          <w:lang w:val="uk-UA"/>
        </w:rPr>
        <w:t>; за виконання завдань, винесених на підсумковий контроль</w:t>
      </w:r>
      <w:r>
        <w:rPr>
          <w:spacing w:val="-2"/>
          <w:sz w:val="28"/>
          <w:szCs w:val="28"/>
          <w:lang w:val="uk-UA"/>
        </w:rPr>
        <w:t xml:space="preserve"> – </w:t>
      </w:r>
      <w:r w:rsidRPr="00DA5716">
        <w:rPr>
          <w:b/>
          <w:spacing w:val="-2"/>
          <w:sz w:val="28"/>
          <w:szCs w:val="28"/>
          <w:lang w:val="uk-UA"/>
        </w:rPr>
        <w:t>40 балів</w:t>
      </w:r>
      <w:r w:rsidRPr="00DA5716">
        <w:rPr>
          <w:spacing w:val="-2"/>
          <w:sz w:val="28"/>
          <w:szCs w:val="28"/>
          <w:lang w:val="uk-UA"/>
        </w:rPr>
        <w:t>.</w:t>
      </w:r>
    </w:p>
    <w:p w:rsidR="00BF4AD9" w:rsidRPr="00DA5716" w:rsidRDefault="00BF4AD9" w:rsidP="00BF4AD9">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аудиторну роботу</w:t>
      </w:r>
      <w:r w:rsidRPr="00DA5716">
        <w:rPr>
          <w:spacing w:val="-2"/>
          <w:sz w:val="28"/>
          <w:szCs w:val="28"/>
          <w:lang w:val="uk-UA"/>
        </w:rPr>
        <w:t xml:space="preserve"> здобувач вищої освіти отримує бали після вивчення тем навчальної дисципліни. За </w:t>
      </w:r>
      <w:r>
        <w:rPr>
          <w:spacing w:val="-2"/>
          <w:sz w:val="28"/>
          <w:szCs w:val="28"/>
          <w:lang w:val="uk-UA"/>
        </w:rPr>
        <w:t>аудиторну роботу</w:t>
      </w:r>
      <w:r w:rsidRPr="00DA5716">
        <w:rPr>
          <w:spacing w:val="-2"/>
          <w:sz w:val="28"/>
          <w:szCs w:val="28"/>
          <w:lang w:val="uk-UA"/>
        </w:rPr>
        <w:t xml:space="preserve"> здобувач може отримати максимум </w:t>
      </w:r>
      <w:r>
        <w:rPr>
          <w:b/>
          <w:bCs/>
          <w:spacing w:val="-2"/>
          <w:sz w:val="28"/>
          <w:szCs w:val="28"/>
          <w:lang w:val="uk-UA"/>
        </w:rPr>
        <w:t>3</w:t>
      </w:r>
      <w:r w:rsidRPr="00DA5716">
        <w:rPr>
          <w:b/>
          <w:bCs/>
          <w:spacing w:val="-2"/>
          <w:sz w:val="28"/>
          <w:szCs w:val="28"/>
          <w:lang w:val="uk-UA"/>
        </w:rPr>
        <w:t>0 балів</w:t>
      </w:r>
      <w:r>
        <w:rPr>
          <w:spacing w:val="-2"/>
          <w:sz w:val="28"/>
          <w:szCs w:val="28"/>
          <w:lang w:val="uk-UA"/>
        </w:rPr>
        <w:t>.</w:t>
      </w:r>
    </w:p>
    <w:p w:rsidR="00BF4AD9" w:rsidRPr="00DA5716" w:rsidRDefault="00BF4AD9" w:rsidP="00BF4AD9">
      <w:pPr>
        <w:widowControl w:val="0"/>
        <w:shd w:val="clear" w:color="auto" w:fill="FFFFFF"/>
        <w:ind w:firstLine="709"/>
        <w:jc w:val="both"/>
        <w:rPr>
          <w:spacing w:val="-2"/>
          <w:sz w:val="28"/>
          <w:szCs w:val="28"/>
          <w:lang w:val="uk-UA"/>
        </w:rPr>
      </w:pPr>
      <w:r w:rsidRPr="00DA5716">
        <w:rPr>
          <w:spacing w:val="-2"/>
          <w:sz w:val="28"/>
          <w:szCs w:val="28"/>
          <w:lang w:val="uk-UA"/>
        </w:rPr>
        <w:t>Оцінювання відповіді здобувача вищої освіти на занятті відбувається наступним чином:</w:t>
      </w:r>
    </w:p>
    <w:p w:rsidR="00BF4AD9" w:rsidRDefault="00BF4AD9" w:rsidP="00BF4AD9">
      <w:pPr>
        <w:widowControl w:val="0"/>
        <w:shd w:val="clear" w:color="auto" w:fill="FFFFFF"/>
        <w:ind w:firstLine="709"/>
        <w:jc w:val="both"/>
        <w:rPr>
          <w:iCs/>
          <w:spacing w:val="-2"/>
          <w:sz w:val="28"/>
          <w:szCs w:val="28"/>
          <w:lang w:val="uk-UA"/>
        </w:rPr>
      </w:pPr>
      <w:r w:rsidRPr="00DA5716">
        <w:rPr>
          <w:b/>
          <w:bCs/>
          <w:spacing w:val="-2"/>
          <w:sz w:val="28"/>
          <w:szCs w:val="28"/>
          <w:lang w:val="uk-UA"/>
        </w:rPr>
        <w:t>Відмінно</w:t>
      </w:r>
      <w:r w:rsidRPr="00DA5716">
        <w:rPr>
          <w:spacing w:val="-2"/>
          <w:sz w:val="28"/>
          <w:szCs w:val="28"/>
          <w:lang w:val="uk-UA"/>
        </w:rPr>
        <w:t xml:space="preserve"> – </w:t>
      </w:r>
      <w:r w:rsidRPr="00DA5716">
        <w:rPr>
          <w:iCs/>
          <w:spacing w:val="-2"/>
          <w:sz w:val="28"/>
          <w:szCs w:val="28"/>
          <w:lang w:val="uk-UA"/>
        </w:rPr>
        <w:t xml:space="preserve">питання, винесені на розгляд, </w:t>
      </w:r>
      <w:r w:rsidRPr="00DA5716">
        <w:rPr>
          <w:b/>
          <w:bCs/>
          <w:iCs/>
          <w:spacing w:val="-2"/>
          <w:sz w:val="28"/>
          <w:szCs w:val="28"/>
          <w:lang w:val="uk-UA"/>
        </w:rPr>
        <w:t>засвоєні у повному обсязі</w:t>
      </w:r>
      <w:r w:rsidRPr="00753FA9">
        <w:rPr>
          <w:bCs/>
          <w:iCs/>
          <w:spacing w:val="-2"/>
          <w:sz w:val="28"/>
          <w:szCs w:val="28"/>
          <w:lang w:val="uk-UA"/>
        </w:rPr>
        <w:t>;</w:t>
      </w:r>
      <w:r w:rsidRPr="00DA5716">
        <w:rPr>
          <w:b/>
          <w:bCs/>
          <w:iCs/>
          <w:spacing w:val="-2"/>
          <w:sz w:val="28"/>
          <w:szCs w:val="28"/>
          <w:lang w:val="uk-UA"/>
        </w:rPr>
        <w:t xml:space="preserve"> на високому рівні сформовані </w:t>
      </w:r>
      <w:r w:rsidRPr="00DA5716">
        <w:rPr>
          <w:iCs/>
          <w:spacing w:val="-2"/>
          <w:sz w:val="28"/>
          <w:szCs w:val="28"/>
          <w:lang w:val="uk-UA"/>
        </w:rPr>
        <w:t xml:space="preserve">необхідні практичні навички та вміння; </w:t>
      </w:r>
      <w:r w:rsidRPr="00DA5716">
        <w:rPr>
          <w:b/>
          <w:bCs/>
          <w:iCs/>
          <w:spacing w:val="-2"/>
          <w:sz w:val="28"/>
          <w:szCs w:val="28"/>
          <w:lang w:val="uk-UA"/>
        </w:rPr>
        <w:t xml:space="preserve">всі </w:t>
      </w:r>
      <w:r w:rsidRPr="00DA5716">
        <w:rPr>
          <w:iCs/>
          <w:spacing w:val="-2"/>
          <w:sz w:val="28"/>
          <w:szCs w:val="28"/>
          <w:lang w:val="uk-UA"/>
        </w:rPr>
        <w:t>навчальні завдання, передбачені</w:t>
      </w:r>
      <w:r w:rsidRPr="00DA5716">
        <w:rPr>
          <w:b/>
          <w:bCs/>
          <w:iCs/>
          <w:spacing w:val="-2"/>
          <w:sz w:val="28"/>
          <w:szCs w:val="28"/>
          <w:lang w:val="uk-UA"/>
        </w:rPr>
        <w:t xml:space="preserve"> </w:t>
      </w:r>
      <w:r w:rsidRPr="00DA5716">
        <w:rPr>
          <w:iCs/>
          <w:spacing w:val="-2"/>
          <w:sz w:val="28"/>
          <w:szCs w:val="28"/>
          <w:lang w:val="uk-UA"/>
        </w:rPr>
        <w:t xml:space="preserve">планом заняття, </w:t>
      </w:r>
      <w:r w:rsidRPr="00DA5716">
        <w:rPr>
          <w:b/>
          <w:bCs/>
          <w:iCs/>
          <w:spacing w:val="-2"/>
          <w:sz w:val="28"/>
          <w:szCs w:val="28"/>
          <w:lang w:val="uk-UA"/>
        </w:rPr>
        <w:t xml:space="preserve">виконані </w:t>
      </w:r>
      <w:r w:rsidRPr="00DA5716">
        <w:rPr>
          <w:iCs/>
          <w:spacing w:val="-2"/>
          <w:sz w:val="28"/>
          <w:szCs w:val="28"/>
          <w:lang w:val="uk-UA"/>
        </w:rPr>
        <w:t>в повному обсязі. Під час заняття продемонстрована</w:t>
      </w:r>
      <w:r w:rsidRPr="00753FA9">
        <w:rPr>
          <w:bCs/>
          <w:iCs/>
          <w:spacing w:val="-2"/>
          <w:sz w:val="28"/>
          <w:szCs w:val="28"/>
          <w:lang w:val="uk-UA"/>
        </w:rPr>
        <w:t xml:space="preserve"> </w:t>
      </w:r>
      <w:r w:rsidRPr="00DA5716">
        <w:rPr>
          <w:iCs/>
          <w:spacing w:val="-2"/>
          <w:sz w:val="28"/>
          <w:szCs w:val="28"/>
          <w:lang w:val="uk-UA"/>
        </w:rPr>
        <w:t>стабільна активність та ініціативність. Відповіді на теоретичні питання, розв’язання</w:t>
      </w:r>
      <w:r w:rsidRPr="00DA5716">
        <w:rPr>
          <w:b/>
          <w:bCs/>
          <w:iCs/>
          <w:spacing w:val="-2"/>
          <w:sz w:val="28"/>
          <w:szCs w:val="28"/>
          <w:lang w:val="uk-UA"/>
        </w:rPr>
        <w:t xml:space="preserve"> </w:t>
      </w:r>
      <w:r w:rsidRPr="00DA5716">
        <w:rPr>
          <w:iCs/>
          <w:spacing w:val="-2"/>
          <w:sz w:val="28"/>
          <w:szCs w:val="28"/>
          <w:lang w:val="uk-UA"/>
        </w:rPr>
        <w:t>практичних завдань, висловлення власної думки стосовно дискусійних питань</w:t>
      </w:r>
      <w:r w:rsidRPr="00DA5716">
        <w:rPr>
          <w:b/>
          <w:bCs/>
          <w:iCs/>
          <w:spacing w:val="-2"/>
          <w:sz w:val="28"/>
          <w:szCs w:val="28"/>
          <w:lang w:val="uk-UA"/>
        </w:rPr>
        <w:t xml:space="preserve"> </w:t>
      </w:r>
      <w:r w:rsidRPr="00DA5716">
        <w:rPr>
          <w:iCs/>
          <w:spacing w:val="-2"/>
          <w:sz w:val="28"/>
          <w:szCs w:val="28"/>
          <w:lang w:val="uk-UA"/>
        </w:rPr>
        <w:t xml:space="preserve">ґрунтується </w:t>
      </w:r>
      <w:r w:rsidRPr="00DA5716">
        <w:rPr>
          <w:b/>
          <w:bCs/>
          <w:iCs/>
          <w:spacing w:val="-2"/>
          <w:sz w:val="28"/>
          <w:szCs w:val="28"/>
          <w:lang w:val="uk-UA"/>
        </w:rPr>
        <w:t xml:space="preserve">на глибокому знанні </w:t>
      </w:r>
      <w:r w:rsidRPr="00DA5716">
        <w:rPr>
          <w:iCs/>
          <w:spacing w:val="-2"/>
          <w:sz w:val="28"/>
          <w:szCs w:val="28"/>
          <w:lang w:val="uk-UA"/>
        </w:rPr>
        <w:t>чинного законодавства, теорії та правозастосовної</w:t>
      </w:r>
      <w:r w:rsidRPr="00DA5716">
        <w:rPr>
          <w:b/>
          <w:bCs/>
          <w:iCs/>
          <w:spacing w:val="-2"/>
          <w:sz w:val="28"/>
          <w:szCs w:val="28"/>
          <w:lang w:val="uk-UA"/>
        </w:rPr>
        <w:t xml:space="preserve"> </w:t>
      </w:r>
      <w:r>
        <w:rPr>
          <w:iCs/>
          <w:spacing w:val="-2"/>
          <w:sz w:val="28"/>
          <w:szCs w:val="28"/>
          <w:lang w:val="uk-UA"/>
        </w:rPr>
        <w:t>практики.</w:t>
      </w:r>
    </w:p>
    <w:p w:rsidR="00BF4AD9" w:rsidRPr="00DA5716" w:rsidRDefault="00BF4AD9" w:rsidP="00BF4AD9">
      <w:pPr>
        <w:widowControl w:val="0"/>
        <w:shd w:val="clear" w:color="auto" w:fill="FFFFFF"/>
        <w:ind w:firstLine="709"/>
        <w:jc w:val="both"/>
        <w:rPr>
          <w:iCs/>
          <w:spacing w:val="-2"/>
          <w:sz w:val="28"/>
          <w:szCs w:val="28"/>
          <w:lang w:val="uk-UA"/>
        </w:rPr>
      </w:pPr>
      <w:r w:rsidRPr="00753FA9">
        <w:rPr>
          <w:b/>
          <w:iCs/>
          <w:spacing w:val="-2"/>
          <w:sz w:val="28"/>
          <w:szCs w:val="28"/>
          <w:lang w:val="uk-UA"/>
        </w:rPr>
        <w:t>Добре</w:t>
      </w:r>
      <w:r>
        <w:rPr>
          <w:iCs/>
          <w:spacing w:val="-2"/>
          <w:sz w:val="28"/>
          <w:szCs w:val="28"/>
          <w:lang w:val="uk-UA"/>
        </w:rPr>
        <w:t xml:space="preserve"> – п</w:t>
      </w:r>
      <w:r w:rsidRPr="00753FA9">
        <w:rPr>
          <w:iCs/>
          <w:spacing w:val="-2"/>
          <w:sz w:val="28"/>
          <w:szCs w:val="28"/>
          <w:lang w:val="uk-UA"/>
        </w:rPr>
        <w:t xml:space="preserve">итання, винесені на розгляд, </w:t>
      </w:r>
      <w:r w:rsidRPr="00753FA9">
        <w:rPr>
          <w:b/>
          <w:iCs/>
          <w:spacing w:val="-2"/>
          <w:sz w:val="28"/>
          <w:szCs w:val="28"/>
          <w:lang w:val="uk-UA"/>
        </w:rPr>
        <w:t>засвоєні у повному обсязі</w:t>
      </w:r>
      <w:r w:rsidRPr="00753FA9">
        <w:rPr>
          <w:iCs/>
          <w:spacing w:val="-2"/>
          <w:sz w:val="28"/>
          <w:szCs w:val="28"/>
          <w:lang w:val="uk-UA"/>
        </w:rPr>
        <w:t xml:space="preserve">; </w:t>
      </w:r>
      <w:r w:rsidRPr="00753FA9">
        <w:rPr>
          <w:b/>
          <w:iCs/>
          <w:spacing w:val="-2"/>
          <w:sz w:val="28"/>
          <w:szCs w:val="28"/>
          <w:lang w:val="uk-UA"/>
        </w:rPr>
        <w:t>в основному</w:t>
      </w:r>
      <w:r w:rsidRPr="00753FA9">
        <w:rPr>
          <w:iCs/>
          <w:spacing w:val="-2"/>
          <w:sz w:val="28"/>
          <w:szCs w:val="28"/>
          <w:lang w:val="uk-UA"/>
        </w:rPr>
        <w:t xml:space="preserve"> сформовані необхідні практичні навички та вміння; </w:t>
      </w:r>
      <w:r w:rsidRPr="00753FA9">
        <w:rPr>
          <w:b/>
          <w:iCs/>
          <w:spacing w:val="-2"/>
          <w:sz w:val="28"/>
          <w:szCs w:val="28"/>
          <w:lang w:val="uk-UA"/>
        </w:rPr>
        <w:t>всі</w:t>
      </w:r>
      <w:r w:rsidRPr="00753FA9">
        <w:rPr>
          <w:iCs/>
          <w:spacing w:val="-2"/>
          <w:sz w:val="28"/>
          <w:szCs w:val="28"/>
          <w:lang w:val="uk-UA"/>
        </w:rPr>
        <w:t xml:space="preserve">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w:t>
      </w:r>
      <w:r w:rsidRPr="00753FA9">
        <w:rPr>
          <w:b/>
          <w:iCs/>
          <w:spacing w:val="-2"/>
          <w:sz w:val="28"/>
          <w:szCs w:val="28"/>
          <w:lang w:val="uk-UA"/>
        </w:rPr>
        <w:t>на знанні</w:t>
      </w:r>
      <w:r w:rsidRPr="00753FA9">
        <w:rPr>
          <w:iCs/>
          <w:spacing w:val="-2"/>
          <w:sz w:val="28"/>
          <w:szCs w:val="28"/>
          <w:lang w:val="uk-UA"/>
        </w:rPr>
        <w:t xml:space="preserve"> чинного законодавства, теорії та правозастосовної практики.</w:t>
      </w:r>
    </w:p>
    <w:p w:rsidR="00BF4AD9" w:rsidRPr="00DA5716" w:rsidRDefault="00BF4AD9" w:rsidP="00BF4AD9">
      <w:pPr>
        <w:widowControl w:val="0"/>
        <w:shd w:val="clear" w:color="auto" w:fill="FFFFFF"/>
        <w:ind w:firstLine="709"/>
        <w:jc w:val="both"/>
        <w:rPr>
          <w:b/>
          <w:bCs/>
          <w:iCs/>
          <w:spacing w:val="-2"/>
          <w:sz w:val="28"/>
          <w:szCs w:val="28"/>
          <w:lang w:val="uk-UA"/>
        </w:rPr>
      </w:pPr>
      <w:r w:rsidRPr="00DA5716">
        <w:rPr>
          <w:b/>
          <w:bCs/>
          <w:iCs/>
          <w:spacing w:val="-2"/>
          <w:sz w:val="28"/>
          <w:szCs w:val="28"/>
          <w:lang w:val="uk-UA"/>
        </w:rPr>
        <w:t>Задовільно</w:t>
      </w:r>
      <w:r w:rsidRPr="00DA5716">
        <w:rPr>
          <w:iCs/>
          <w:spacing w:val="-2"/>
          <w:sz w:val="28"/>
          <w:szCs w:val="28"/>
          <w:lang w:val="uk-UA"/>
        </w:rPr>
        <w:t xml:space="preserve"> – питання, винесені на розгляд, </w:t>
      </w:r>
      <w:r w:rsidRPr="00DA5716">
        <w:rPr>
          <w:b/>
          <w:bCs/>
          <w:iCs/>
          <w:spacing w:val="-2"/>
          <w:sz w:val="28"/>
          <w:szCs w:val="28"/>
          <w:lang w:val="uk-UA"/>
        </w:rPr>
        <w:t>у цілому засвоєні</w:t>
      </w:r>
      <w:r w:rsidRPr="00DA5716">
        <w:rPr>
          <w:iCs/>
          <w:spacing w:val="-2"/>
          <w:sz w:val="28"/>
          <w:szCs w:val="28"/>
          <w:lang w:val="uk-UA"/>
        </w:rPr>
        <w:t xml:space="preserve">; практичні навички та вміння мають </w:t>
      </w:r>
      <w:r w:rsidRPr="00DA5716">
        <w:rPr>
          <w:b/>
          <w:bCs/>
          <w:iCs/>
          <w:spacing w:val="-2"/>
          <w:sz w:val="28"/>
          <w:szCs w:val="28"/>
          <w:lang w:val="uk-UA"/>
        </w:rPr>
        <w:t>поверхневий характер</w:t>
      </w:r>
      <w:r w:rsidRPr="00DA5716">
        <w:rPr>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lang w:val="uk-UA"/>
        </w:rPr>
        <w:t>виконані</w:t>
      </w:r>
      <w:r w:rsidRPr="00DA5716">
        <w:rPr>
          <w:iCs/>
          <w:spacing w:val="-2"/>
          <w:sz w:val="28"/>
          <w:szCs w:val="28"/>
          <w:lang w:val="uk-UA"/>
        </w:rPr>
        <w:t xml:space="preserve">, </w:t>
      </w:r>
      <w:r w:rsidRPr="00DA5716">
        <w:rPr>
          <w:b/>
          <w:bCs/>
          <w:iCs/>
          <w:spacing w:val="-2"/>
          <w:sz w:val="28"/>
          <w:szCs w:val="28"/>
          <w:lang w:val="uk-UA"/>
        </w:rPr>
        <w:t xml:space="preserve">деякі </w:t>
      </w:r>
      <w:r w:rsidRPr="00DA5716">
        <w:rPr>
          <w:iCs/>
          <w:spacing w:val="-2"/>
          <w:sz w:val="28"/>
          <w:szCs w:val="28"/>
          <w:lang w:val="uk-UA"/>
        </w:rPr>
        <w:t xml:space="preserve">види завдань виконані </w:t>
      </w:r>
      <w:r w:rsidRPr="00DA5716">
        <w:rPr>
          <w:b/>
          <w:bCs/>
          <w:iCs/>
          <w:spacing w:val="-2"/>
          <w:sz w:val="28"/>
          <w:szCs w:val="28"/>
          <w:lang w:val="uk-UA"/>
        </w:rPr>
        <w:t>з помилками.</w:t>
      </w:r>
    </w:p>
    <w:p w:rsidR="00BF4AD9" w:rsidRPr="00DA5716" w:rsidRDefault="00BF4AD9" w:rsidP="00BF4AD9">
      <w:pPr>
        <w:widowControl w:val="0"/>
        <w:shd w:val="clear" w:color="auto" w:fill="FFFFFF"/>
        <w:ind w:firstLine="709"/>
        <w:jc w:val="both"/>
        <w:rPr>
          <w:spacing w:val="-2"/>
          <w:sz w:val="28"/>
          <w:szCs w:val="28"/>
          <w:lang w:val="uk-UA"/>
        </w:rPr>
      </w:pPr>
      <w:r w:rsidRPr="00DA5716">
        <w:rPr>
          <w:b/>
          <w:bCs/>
          <w:spacing w:val="-2"/>
          <w:sz w:val="28"/>
          <w:szCs w:val="28"/>
          <w:lang w:val="uk-UA"/>
        </w:rPr>
        <w:t>Незадовільно</w:t>
      </w:r>
      <w:r w:rsidRPr="00DA5716">
        <w:rPr>
          <w:spacing w:val="-2"/>
          <w:sz w:val="28"/>
          <w:szCs w:val="28"/>
          <w:lang w:val="uk-UA"/>
        </w:rPr>
        <w:t xml:space="preserve"> – здобувач вищої освіти </w:t>
      </w:r>
      <w:r w:rsidRPr="00DA5716">
        <w:rPr>
          <w:b/>
          <w:bCs/>
          <w:iCs/>
          <w:spacing w:val="-2"/>
          <w:sz w:val="28"/>
          <w:szCs w:val="28"/>
          <w:lang w:val="uk-UA"/>
        </w:rPr>
        <w:t xml:space="preserve">не готовий до заняття, не знає </w:t>
      </w:r>
      <w:r w:rsidRPr="00DA5716">
        <w:rPr>
          <w:iCs/>
          <w:spacing w:val="-2"/>
          <w:sz w:val="28"/>
          <w:szCs w:val="28"/>
          <w:lang w:val="uk-UA"/>
        </w:rPr>
        <w:t xml:space="preserve">більшої частини програмного матеріалу, </w:t>
      </w:r>
      <w:r w:rsidRPr="00DA5716">
        <w:rPr>
          <w:b/>
          <w:bCs/>
          <w:iCs/>
          <w:spacing w:val="-2"/>
          <w:sz w:val="28"/>
          <w:szCs w:val="28"/>
          <w:lang w:val="uk-UA"/>
        </w:rPr>
        <w:t xml:space="preserve">з труднощами виконує </w:t>
      </w:r>
      <w:r w:rsidRPr="00DA5716">
        <w:rPr>
          <w:iCs/>
          <w:spacing w:val="-2"/>
          <w:sz w:val="28"/>
          <w:szCs w:val="28"/>
          <w:lang w:val="uk-UA"/>
        </w:rPr>
        <w:t xml:space="preserve">завдання, невпевнено відтворює терміни і поняття, що розглядалися під час заняття, </w:t>
      </w:r>
      <w:r w:rsidRPr="00DA5716">
        <w:rPr>
          <w:b/>
          <w:bCs/>
          <w:iCs/>
          <w:spacing w:val="-2"/>
          <w:sz w:val="28"/>
          <w:szCs w:val="28"/>
          <w:lang w:val="uk-UA"/>
        </w:rPr>
        <w:t>допускає змістовні помилки, не володіє</w:t>
      </w:r>
      <w:r w:rsidRPr="00DA5716">
        <w:rPr>
          <w:iCs/>
          <w:spacing w:val="-2"/>
          <w:sz w:val="28"/>
          <w:szCs w:val="28"/>
          <w:lang w:val="uk-UA"/>
        </w:rPr>
        <w:t xml:space="preserve"> відповідними вміннями і навичками, необхідними для розв’язання професійних завдань.</w:t>
      </w:r>
    </w:p>
    <w:p w:rsidR="00BF4AD9" w:rsidRPr="00DA5716" w:rsidRDefault="00BF4AD9" w:rsidP="00BF4AD9">
      <w:pPr>
        <w:widowControl w:val="0"/>
        <w:shd w:val="clear" w:color="auto" w:fill="FFFFFF"/>
        <w:ind w:firstLine="709"/>
        <w:jc w:val="both"/>
        <w:rPr>
          <w:spacing w:val="-2"/>
          <w:sz w:val="28"/>
          <w:szCs w:val="28"/>
          <w:lang w:val="uk-UA"/>
        </w:rPr>
      </w:pPr>
      <w:r w:rsidRPr="00DA5716">
        <w:rPr>
          <w:spacing w:val="-2"/>
          <w:sz w:val="28"/>
          <w:szCs w:val="28"/>
          <w:lang w:val="uk-UA"/>
        </w:rPr>
        <w:t xml:space="preserve">За </w:t>
      </w:r>
      <w:r w:rsidRPr="00DA5716">
        <w:rPr>
          <w:b/>
          <w:bCs/>
          <w:spacing w:val="-2"/>
          <w:sz w:val="28"/>
          <w:szCs w:val="28"/>
          <w:lang w:val="uk-UA"/>
        </w:rPr>
        <w:t>самостійну та індивідуальну роботу</w:t>
      </w:r>
      <w:r w:rsidRPr="00DA5716">
        <w:rPr>
          <w:spacing w:val="-2"/>
          <w:sz w:val="28"/>
          <w:szCs w:val="28"/>
          <w:lang w:val="uk-UA"/>
        </w:rPr>
        <w:t xml:space="preserve"> здобувач вищої освіти отримує бали після виконання наступних видів завдань, які оцінюються згідно </w:t>
      </w:r>
      <w:r>
        <w:rPr>
          <w:spacing w:val="-2"/>
          <w:sz w:val="28"/>
          <w:szCs w:val="28"/>
          <w:lang w:val="uk-UA"/>
        </w:rPr>
        <w:t>ї</w:t>
      </w:r>
      <w:r w:rsidRPr="00DA5716">
        <w:rPr>
          <w:spacing w:val="-2"/>
          <w:sz w:val="28"/>
          <w:szCs w:val="28"/>
          <w:lang w:val="uk-UA"/>
        </w:rPr>
        <w:t>х складності:</w:t>
      </w:r>
    </w:p>
    <w:p w:rsidR="00BF4AD9" w:rsidRPr="00DA5716" w:rsidRDefault="00BF4AD9" w:rsidP="00BF4AD9">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аписання та публікації статті у фаховому виданні – </w:t>
      </w:r>
      <w:r w:rsidRPr="00DA5716">
        <w:rPr>
          <w:b/>
          <w:bCs/>
          <w:spacing w:val="-2"/>
          <w:sz w:val="28"/>
          <w:szCs w:val="28"/>
          <w:lang w:val="uk-UA"/>
        </w:rPr>
        <w:t>30 балів</w:t>
      </w:r>
      <w:r w:rsidRPr="00DA5716">
        <w:rPr>
          <w:spacing w:val="-2"/>
          <w:sz w:val="28"/>
          <w:szCs w:val="28"/>
          <w:lang w:val="uk-UA"/>
        </w:rPr>
        <w:t>;</w:t>
      </w:r>
    </w:p>
    <w:p w:rsidR="00BF4AD9" w:rsidRPr="00DA5716" w:rsidRDefault="00BF4AD9" w:rsidP="00BF4AD9">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н</w:t>
      </w:r>
      <w:r w:rsidRPr="00DA5716">
        <w:rPr>
          <w:spacing w:val="-2"/>
          <w:sz w:val="28"/>
          <w:szCs w:val="28"/>
          <w:lang w:val="uk-UA"/>
        </w:rPr>
        <w:t xml:space="preserve"> </w:t>
      </w:r>
      <w:proofErr w:type="spellStart"/>
      <w:r w:rsidRPr="00DA5716">
        <w:rPr>
          <w:spacing w:val="-2"/>
          <w:sz w:val="28"/>
          <w:szCs w:val="28"/>
          <w:lang w:val="uk-UA"/>
        </w:rPr>
        <w:t>аписання</w:t>
      </w:r>
      <w:proofErr w:type="spellEnd"/>
      <w:r w:rsidRPr="00DA5716">
        <w:rPr>
          <w:spacing w:val="-2"/>
          <w:sz w:val="28"/>
          <w:szCs w:val="28"/>
          <w:lang w:val="uk-UA"/>
        </w:rPr>
        <w:t xml:space="preserve"> та публікація тез доповідей на конференції міжнародного, всеукраїнського чи регіонального рівня – </w:t>
      </w:r>
      <w:r w:rsidRPr="00DA5716">
        <w:rPr>
          <w:b/>
          <w:bCs/>
          <w:spacing w:val="-2"/>
          <w:sz w:val="28"/>
          <w:szCs w:val="28"/>
          <w:lang w:val="uk-UA"/>
        </w:rPr>
        <w:t>15 балів</w:t>
      </w:r>
      <w:r w:rsidRPr="00DA5716">
        <w:rPr>
          <w:spacing w:val="-2"/>
          <w:sz w:val="28"/>
          <w:szCs w:val="28"/>
          <w:lang w:val="uk-UA"/>
        </w:rPr>
        <w:t>;</w:t>
      </w:r>
    </w:p>
    <w:p w:rsidR="00BF4AD9" w:rsidRDefault="00BF4AD9" w:rsidP="00BF4AD9">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-х</w:t>
      </w:r>
      <w:r w:rsidRPr="00DA5716">
        <w:rPr>
          <w:spacing w:val="-2"/>
          <w:sz w:val="28"/>
          <w:szCs w:val="28"/>
          <w:lang w:val="uk-UA"/>
        </w:rPr>
        <w:t xml:space="preserve"> мультимедійних презентацій з обраних тем, де одна презентація оцінюється максимум – </w:t>
      </w:r>
      <w:r w:rsidRPr="00DA5716">
        <w:rPr>
          <w:b/>
          <w:bCs/>
          <w:spacing w:val="-2"/>
          <w:sz w:val="28"/>
          <w:szCs w:val="28"/>
          <w:lang w:val="uk-UA"/>
        </w:rPr>
        <w:t>5 балів</w:t>
      </w:r>
      <w:r w:rsidRPr="00DA5716">
        <w:rPr>
          <w:spacing w:val="-2"/>
          <w:sz w:val="28"/>
          <w:szCs w:val="28"/>
          <w:lang w:val="uk-UA"/>
        </w:rPr>
        <w:t>;</w:t>
      </w:r>
    </w:p>
    <w:p w:rsidR="00BF4AD9" w:rsidRPr="00DA5716" w:rsidRDefault="00BF4AD9" w:rsidP="00BF4AD9">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ідготовка не більше 3</w:t>
      </w:r>
      <w:r>
        <w:rPr>
          <w:spacing w:val="-2"/>
          <w:sz w:val="28"/>
          <w:szCs w:val="28"/>
          <w:lang w:val="uk-UA"/>
        </w:rPr>
        <w:t xml:space="preserve">-х сем з обраних тем, одна тема в схемах </w:t>
      </w:r>
      <w:r>
        <w:rPr>
          <w:spacing w:val="-2"/>
          <w:sz w:val="28"/>
          <w:szCs w:val="28"/>
          <w:lang w:val="uk-UA"/>
        </w:rPr>
        <w:lastRenderedPageBreak/>
        <w:t xml:space="preserve">оцінюється максимум – </w:t>
      </w:r>
      <w:r w:rsidRPr="00EA35B4">
        <w:rPr>
          <w:b/>
          <w:spacing w:val="-2"/>
          <w:sz w:val="28"/>
          <w:szCs w:val="28"/>
          <w:lang w:val="uk-UA"/>
        </w:rPr>
        <w:t>5 балів</w:t>
      </w:r>
      <w:r>
        <w:rPr>
          <w:spacing w:val="-2"/>
          <w:sz w:val="28"/>
          <w:szCs w:val="28"/>
          <w:lang w:val="uk-UA"/>
        </w:rPr>
        <w:t>;</w:t>
      </w:r>
    </w:p>
    <w:p w:rsidR="00BF4AD9" w:rsidRDefault="00BF4AD9" w:rsidP="00BF4AD9">
      <w:pPr>
        <w:widowControl w:val="0"/>
        <w:shd w:val="clear" w:color="auto" w:fill="FFFFFF"/>
        <w:ind w:firstLine="709"/>
        <w:jc w:val="both"/>
        <w:rPr>
          <w:spacing w:val="-2"/>
          <w:sz w:val="28"/>
          <w:szCs w:val="28"/>
          <w:lang w:val="uk-UA"/>
        </w:rPr>
      </w:pPr>
      <w:r w:rsidRPr="00EA35B4">
        <w:rPr>
          <w:spacing w:val="-2"/>
          <w:sz w:val="28"/>
          <w:szCs w:val="28"/>
          <w:lang w:val="uk-UA"/>
        </w:rPr>
        <w:t xml:space="preserve">– </w:t>
      </w:r>
      <w:r>
        <w:rPr>
          <w:spacing w:val="-2"/>
          <w:sz w:val="28"/>
          <w:szCs w:val="28"/>
          <w:lang w:val="uk-UA"/>
        </w:rPr>
        <w:t>п</w:t>
      </w:r>
      <w:r w:rsidRPr="00DA5716">
        <w:rPr>
          <w:spacing w:val="-2"/>
          <w:sz w:val="28"/>
          <w:szCs w:val="28"/>
          <w:lang w:val="uk-UA"/>
        </w:rPr>
        <w:t>ідгото</w:t>
      </w:r>
      <w:r>
        <w:rPr>
          <w:spacing w:val="-2"/>
          <w:sz w:val="28"/>
          <w:szCs w:val="28"/>
          <w:lang w:val="uk-UA"/>
        </w:rPr>
        <w:t>вка завдань</w:t>
      </w:r>
      <w:r w:rsidRPr="00DA5716">
        <w:rPr>
          <w:spacing w:val="-2"/>
          <w:sz w:val="28"/>
          <w:szCs w:val="28"/>
          <w:lang w:val="uk-UA"/>
        </w:rPr>
        <w:t xml:space="preserve"> з обран</w:t>
      </w:r>
      <w:r>
        <w:rPr>
          <w:spacing w:val="-2"/>
          <w:sz w:val="28"/>
          <w:szCs w:val="28"/>
          <w:lang w:val="uk-UA"/>
        </w:rPr>
        <w:t>ої</w:t>
      </w:r>
      <w:r w:rsidRPr="00DA5716">
        <w:rPr>
          <w:spacing w:val="-2"/>
          <w:sz w:val="28"/>
          <w:szCs w:val="28"/>
          <w:lang w:val="uk-UA"/>
        </w:rPr>
        <w:t xml:space="preserve"> тем</w:t>
      </w:r>
      <w:r>
        <w:rPr>
          <w:spacing w:val="-2"/>
          <w:sz w:val="28"/>
          <w:szCs w:val="28"/>
          <w:lang w:val="uk-UA"/>
        </w:rPr>
        <w:t>и</w:t>
      </w:r>
      <w:r w:rsidRPr="00753FA9">
        <w:rPr>
          <w:spacing w:val="-2"/>
          <w:sz w:val="28"/>
          <w:szCs w:val="28"/>
          <w:lang w:val="uk-UA"/>
        </w:rPr>
        <w:t>, складених з</w:t>
      </w:r>
      <w:r>
        <w:rPr>
          <w:spacing w:val="-2"/>
          <w:sz w:val="28"/>
          <w:szCs w:val="28"/>
          <w:lang w:val="uk-UA"/>
        </w:rPr>
        <w:t xml:space="preserve"> 15 тестових питань і чотирьох відповідей на кожне питання, одна з яких вірна.</w:t>
      </w:r>
      <w:r w:rsidRPr="00DA5716">
        <w:rPr>
          <w:spacing w:val="-2"/>
          <w:sz w:val="28"/>
          <w:szCs w:val="28"/>
          <w:lang w:val="uk-UA"/>
        </w:rPr>
        <w:t xml:space="preserve"> </w:t>
      </w:r>
      <w:r>
        <w:rPr>
          <w:spacing w:val="-2"/>
          <w:sz w:val="28"/>
          <w:szCs w:val="28"/>
          <w:lang w:val="uk-UA"/>
        </w:rPr>
        <w:t>О</w:t>
      </w:r>
      <w:r w:rsidRPr="00DA5716">
        <w:rPr>
          <w:spacing w:val="-2"/>
          <w:sz w:val="28"/>
          <w:szCs w:val="28"/>
          <w:lang w:val="uk-UA"/>
        </w:rPr>
        <w:t xml:space="preserve">дні тестові завдання оцінюються максимум – </w:t>
      </w:r>
      <w:r w:rsidRPr="00DA5716">
        <w:rPr>
          <w:b/>
          <w:bCs/>
          <w:spacing w:val="-2"/>
          <w:sz w:val="28"/>
          <w:szCs w:val="28"/>
          <w:lang w:val="uk-UA"/>
        </w:rPr>
        <w:t>5 балів</w:t>
      </w:r>
      <w:r w:rsidRPr="00DA5716">
        <w:rPr>
          <w:spacing w:val="-2"/>
          <w:sz w:val="28"/>
          <w:szCs w:val="28"/>
          <w:lang w:val="uk-UA"/>
        </w:rPr>
        <w:t>;</w:t>
      </w:r>
      <w:r>
        <w:rPr>
          <w:spacing w:val="-2"/>
          <w:sz w:val="28"/>
          <w:szCs w:val="28"/>
          <w:lang w:val="uk-UA"/>
        </w:rPr>
        <w:t xml:space="preserve"> Максимальна кількість тестових завдань – </w:t>
      </w:r>
      <w:r w:rsidRPr="00753FA9">
        <w:rPr>
          <w:b/>
          <w:spacing w:val="-2"/>
          <w:sz w:val="28"/>
          <w:szCs w:val="28"/>
          <w:lang w:val="uk-UA"/>
        </w:rPr>
        <w:t>три</w:t>
      </w:r>
      <w:r>
        <w:rPr>
          <w:spacing w:val="-2"/>
          <w:sz w:val="28"/>
          <w:szCs w:val="28"/>
          <w:lang w:val="uk-UA"/>
        </w:rPr>
        <w:t>.</w:t>
      </w:r>
    </w:p>
    <w:p w:rsidR="00BF4AD9" w:rsidRPr="00753FA9" w:rsidRDefault="00BF4AD9" w:rsidP="00BF4AD9">
      <w:pPr>
        <w:widowControl w:val="0"/>
        <w:shd w:val="clear" w:color="auto" w:fill="FFFFFF"/>
        <w:ind w:firstLine="709"/>
        <w:jc w:val="both"/>
        <w:rPr>
          <w:sz w:val="28"/>
          <w:szCs w:val="28"/>
        </w:rPr>
      </w:pPr>
      <w:r w:rsidRPr="00EA35B4">
        <w:rPr>
          <w:spacing w:val="-2"/>
          <w:sz w:val="28"/>
          <w:szCs w:val="28"/>
          <w:lang w:val="uk-UA"/>
        </w:rPr>
        <w:t xml:space="preserve">– </w:t>
      </w:r>
      <w:r>
        <w:rPr>
          <w:spacing w:val="-2"/>
          <w:sz w:val="28"/>
          <w:szCs w:val="28"/>
          <w:lang w:val="uk-UA"/>
        </w:rPr>
        <w:t>п</w:t>
      </w:r>
      <w:r w:rsidRPr="00DA5716">
        <w:rPr>
          <w:sz w:val="28"/>
          <w:szCs w:val="28"/>
          <w:lang w:val="uk-UA"/>
        </w:rPr>
        <w:t xml:space="preserve">ідготовка </w:t>
      </w:r>
      <w:r w:rsidRPr="00DA5716">
        <w:rPr>
          <w:spacing w:val="-2"/>
          <w:sz w:val="28"/>
          <w:szCs w:val="28"/>
          <w:lang w:val="uk-UA"/>
        </w:rPr>
        <w:t xml:space="preserve">не більше 3 </w:t>
      </w:r>
      <w:r w:rsidRPr="00DA5716">
        <w:rPr>
          <w:sz w:val="28"/>
          <w:szCs w:val="28"/>
          <w:lang w:val="uk-UA"/>
        </w:rPr>
        <w:t>практичних задач з обраних тем</w:t>
      </w:r>
      <w:r>
        <w:rPr>
          <w:sz w:val="28"/>
          <w:szCs w:val="28"/>
          <w:lang w:val="uk-UA"/>
        </w:rPr>
        <w:t xml:space="preserve"> з обґрунтованим вирішенням</w:t>
      </w:r>
      <w:r w:rsidRPr="00DA5716">
        <w:rPr>
          <w:sz w:val="28"/>
          <w:szCs w:val="28"/>
          <w:lang w:val="uk-UA"/>
        </w:rPr>
        <w:t xml:space="preserve">, де одна практична задача оцінюється максимум – </w:t>
      </w:r>
      <w:r w:rsidRPr="00DA5716">
        <w:rPr>
          <w:b/>
          <w:bCs/>
          <w:sz w:val="28"/>
          <w:szCs w:val="28"/>
          <w:lang w:val="uk-UA"/>
        </w:rPr>
        <w:t>5 балів</w:t>
      </w:r>
      <w:r w:rsidRPr="00DA5716">
        <w:rPr>
          <w:sz w:val="28"/>
          <w:szCs w:val="28"/>
          <w:lang w:val="uk-UA"/>
        </w:rPr>
        <w:t>.</w:t>
      </w:r>
    </w:p>
    <w:p w:rsidR="00FF6AEF" w:rsidRPr="00BF4AD9" w:rsidRDefault="00FF6AEF" w:rsidP="001013A6">
      <w:pPr>
        <w:ind w:firstLine="709"/>
        <w:jc w:val="both"/>
        <w:rPr>
          <w:spacing w:val="-2"/>
          <w:sz w:val="28"/>
          <w:szCs w:val="28"/>
        </w:rPr>
      </w:pPr>
    </w:p>
    <w:p w:rsidR="00B2716C" w:rsidRPr="00BA2F5A" w:rsidRDefault="00B2716C" w:rsidP="00BA2F5A">
      <w:pPr>
        <w:ind w:firstLine="709"/>
        <w:jc w:val="both"/>
        <w:rPr>
          <w:sz w:val="28"/>
          <w:szCs w:val="28"/>
          <w:lang w:val="uk-UA" w:eastAsia="uk-UA" w:bidi="uk-UA"/>
        </w:rPr>
      </w:pPr>
      <w:r w:rsidRPr="00BA2F5A">
        <w:rPr>
          <w:sz w:val="28"/>
          <w:szCs w:val="28"/>
          <w:lang w:val="uk-UA" w:eastAsia="uk-UA" w:bidi="uk-UA"/>
        </w:rPr>
        <w:t xml:space="preserve">Для навчальної дисципліни </w:t>
      </w:r>
      <w:r w:rsidRPr="00BA2F5A">
        <w:rPr>
          <w:spacing w:val="-4"/>
          <w:sz w:val="28"/>
          <w:szCs w:val="28"/>
          <w:lang w:val="uk-UA" w:eastAsia="uk-UA" w:bidi="uk-UA"/>
        </w:rPr>
        <w:t>«</w:t>
      </w:r>
      <w:r w:rsidR="00BA2F5A">
        <w:rPr>
          <w:spacing w:val="-4"/>
          <w:sz w:val="28"/>
          <w:szCs w:val="28"/>
          <w:lang w:val="uk-UA" w:eastAsia="uk-UA" w:bidi="uk-UA"/>
        </w:rPr>
        <w:t>Господарський процес</w:t>
      </w:r>
      <w:r w:rsidRPr="00BA2F5A">
        <w:rPr>
          <w:sz w:val="28"/>
          <w:szCs w:val="28"/>
          <w:lang w:val="uk-UA" w:eastAsia="uk-UA" w:bidi="uk-UA"/>
        </w:rPr>
        <w:t xml:space="preserve">» </w:t>
      </w:r>
      <w:r w:rsidRPr="00BA2F5A">
        <w:rPr>
          <w:spacing w:val="-3"/>
          <w:sz w:val="28"/>
          <w:szCs w:val="28"/>
          <w:lang w:val="uk-UA" w:eastAsia="uk-UA" w:bidi="uk-UA"/>
        </w:rPr>
        <w:t xml:space="preserve">засобами </w:t>
      </w:r>
      <w:r w:rsidRPr="00BA2F5A">
        <w:rPr>
          <w:sz w:val="28"/>
          <w:szCs w:val="28"/>
          <w:lang w:val="uk-UA" w:eastAsia="uk-UA" w:bidi="uk-UA"/>
        </w:rPr>
        <w:t>діагностики знань (успішності навчання)</w:t>
      </w:r>
      <w:r w:rsidRPr="00BA2F5A">
        <w:rPr>
          <w:spacing w:val="-5"/>
          <w:sz w:val="28"/>
          <w:szCs w:val="28"/>
          <w:lang w:val="uk-UA" w:eastAsia="uk-UA" w:bidi="uk-UA"/>
        </w:rPr>
        <w:t xml:space="preserve"> </w:t>
      </w:r>
      <w:r w:rsidRPr="00BA2F5A">
        <w:rPr>
          <w:sz w:val="28"/>
          <w:szCs w:val="28"/>
          <w:lang w:val="uk-UA" w:eastAsia="uk-UA" w:bidi="uk-UA"/>
        </w:rPr>
        <w:t>виступають: 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BA2F5A">
        <w:rPr>
          <w:sz w:val="28"/>
          <w:szCs w:val="28"/>
          <w:lang w:val="uk-UA" w:eastAsia="uk-UA" w:bidi="uk-UA"/>
        </w:rPr>
        <w:t>Moodle</w:t>
      </w:r>
      <w:proofErr w:type="spellEnd"/>
      <w:r w:rsidRPr="00BA2F5A">
        <w:rPr>
          <w:sz w:val="28"/>
          <w:szCs w:val="28"/>
          <w:lang w:val="uk-UA" w:eastAsia="uk-UA" w:bidi="uk-UA"/>
        </w:rPr>
        <w:t>»).</w:t>
      </w:r>
    </w:p>
    <w:p w:rsidR="00C25E44" w:rsidRPr="00BA2F5A" w:rsidRDefault="00C25E44" w:rsidP="00BA2F5A">
      <w:pPr>
        <w:ind w:firstLine="709"/>
        <w:jc w:val="both"/>
        <w:rPr>
          <w:sz w:val="28"/>
          <w:szCs w:val="28"/>
          <w:lang w:val="uk-UA" w:eastAsia="uk-UA" w:bidi="uk-UA"/>
        </w:rPr>
      </w:pPr>
    </w:p>
    <w:p w:rsidR="00B2716C" w:rsidRDefault="00B2716C" w:rsidP="001013A6">
      <w:pPr>
        <w:ind w:firstLine="709"/>
        <w:jc w:val="both"/>
        <w:rPr>
          <w:spacing w:val="-2"/>
          <w:sz w:val="28"/>
          <w:szCs w:val="28"/>
          <w:lang w:val="uk-UA"/>
        </w:rPr>
      </w:pPr>
    </w:p>
    <w:p w:rsidR="00C25E44" w:rsidRPr="006E2D60" w:rsidRDefault="00C25E44" w:rsidP="001013A6">
      <w:pPr>
        <w:ind w:firstLine="709"/>
        <w:jc w:val="both"/>
        <w:rPr>
          <w:spacing w:val="-2"/>
          <w:sz w:val="28"/>
          <w:szCs w:val="28"/>
          <w:lang w:val="uk-UA"/>
        </w:rPr>
      </w:pPr>
    </w:p>
    <w:p w:rsidR="00FF6AEF" w:rsidRPr="006E2D60" w:rsidRDefault="00FF6AEF" w:rsidP="0063019F">
      <w:pPr>
        <w:numPr>
          <w:ilvl w:val="0"/>
          <w:numId w:val="1"/>
        </w:numPr>
        <w:jc w:val="center"/>
        <w:rPr>
          <w:b/>
          <w:bCs/>
          <w:sz w:val="28"/>
          <w:szCs w:val="28"/>
          <w:lang w:val="uk-UA"/>
        </w:rPr>
        <w:sectPr w:rsidR="00FF6AEF" w:rsidRPr="006E2D60" w:rsidSect="00024CB6">
          <w:headerReference w:type="default" r:id="rId10"/>
          <w:footerReference w:type="default" r:id="rId11"/>
          <w:pgSz w:w="11906" w:h="16838"/>
          <w:pgMar w:top="1134" w:right="567" w:bottom="1134" w:left="1701" w:header="709" w:footer="709" w:gutter="0"/>
          <w:pgNumType w:start="1"/>
          <w:cols w:space="708"/>
          <w:titlePg/>
          <w:docGrid w:linePitch="360"/>
        </w:sectPr>
      </w:pPr>
    </w:p>
    <w:p w:rsidR="00C96CC5" w:rsidRPr="00C96CC5" w:rsidRDefault="00C96CC5" w:rsidP="00C96CC5">
      <w:pPr>
        <w:ind w:firstLine="6237"/>
        <w:jc w:val="both"/>
        <w:rPr>
          <w:bCs/>
          <w:lang w:val="uk-UA"/>
        </w:rPr>
      </w:pPr>
      <w:r w:rsidRPr="00C96CC5">
        <w:rPr>
          <w:bCs/>
          <w:lang w:val="uk-UA"/>
        </w:rPr>
        <w:lastRenderedPageBreak/>
        <w:t>Додаток 1.1.</w:t>
      </w:r>
    </w:p>
    <w:p w:rsidR="00C96CC5" w:rsidRPr="00C96CC5" w:rsidRDefault="00C96CC5" w:rsidP="00C96CC5">
      <w:pPr>
        <w:ind w:firstLine="6237"/>
        <w:jc w:val="both"/>
        <w:rPr>
          <w:bCs/>
          <w:lang w:val="uk-UA"/>
        </w:rPr>
      </w:pPr>
      <w:r w:rsidRPr="00C96CC5">
        <w:rPr>
          <w:bCs/>
          <w:lang w:val="uk-UA"/>
        </w:rPr>
        <w:t>до Робочої програми з навчальної</w:t>
      </w:r>
    </w:p>
    <w:p w:rsidR="000D2F5B" w:rsidRPr="00C96CC5" w:rsidRDefault="00C96CC5" w:rsidP="00C96CC5">
      <w:pPr>
        <w:ind w:firstLine="6237"/>
        <w:jc w:val="both"/>
        <w:rPr>
          <w:bCs/>
          <w:lang w:val="uk-UA"/>
        </w:rPr>
      </w:pPr>
      <w:r w:rsidRPr="00C96CC5">
        <w:rPr>
          <w:bCs/>
          <w:lang w:val="uk-UA"/>
        </w:rPr>
        <w:t>дисципліни</w:t>
      </w:r>
    </w:p>
    <w:p w:rsidR="00AC5332" w:rsidRDefault="00AC5332" w:rsidP="007C243E">
      <w:pPr>
        <w:jc w:val="both"/>
        <w:rPr>
          <w:bCs/>
          <w:sz w:val="28"/>
          <w:szCs w:val="28"/>
          <w:lang w:val="uk-UA"/>
        </w:rPr>
      </w:pPr>
    </w:p>
    <w:p w:rsidR="007C243E" w:rsidRPr="007C243E" w:rsidRDefault="007C243E" w:rsidP="007C243E">
      <w:pPr>
        <w:ind w:left="5670"/>
        <w:jc w:val="both"/>
        <w:rPr>
          <w:b/>
          <w:bCs/>
          <w:sz w:val="26"/>
          <w:szCs w:val="26"/>
          <w:lang w:val="uk-UA"/>
        </w:rPr>
      </w:pPr>
      <w:r w:rsidRPr="007C243E">
        <w:rPr>
          <w:b/>
          <w:bCs/>
          <w:sz w:val="26"/>
          <w:szCs w:val="26"/>
          <w:lang w:val="uk-UA"/>
        </w:rPr>
        <w:t>ЗАТВЕРДЖУЮ</w:t>
      </w:r>
    </w:p>
    <w:p w:rsidR="007C243E" w:rsidRDefault="007C243E" w:rsidP="007C243E">
      <w:pPr>
        <w:ind w:left="5670"/>
        <w:jc w:val="both"/>
        <w:rPr>
          <w:bCs/>
          <w:sz w:val="26"/>
          <w:szCs w:val="26"/>
          <w:lang w:val="uk-UA"/>
        </w:rPr>
      </w:pPr>
      <w:r w:rsidRPr="007C243E">
        <w:rPr>
          <w:bCs/>
          <w:sz w:val="26"/>
          <w:szCs w:val="26"/>
          <w:lang w:val="uk-UA"/>
        </w:rPr>
        <w:t>Проректор Дніпропетровського державного університету внутрішніх справ</w:t>
      </w:r>
    </w:p>
    <w:p w:rsidR="00BB730F" w:rsidRPr="00BB730F" w:rsidRDefault="00BB730F" w:rsidP="007C243E">
      <w:pPr>
        <w:ind w:left="5670"/>
        <w:jc w:val="both"/>
        <w:rPr>
          <w:bCs/>
          <w:sz w:val="16"/>
          <w:szCs w:val="16"/>
          <w:lang w:val="uk-UA"/>
        </w:rPr>
      </w:pPr>
    </w:p>
    <w:p w:rsidR="007C243E" w:rsidRPr="007C243E" w:rsidRDefault="007C243E" w:rsidP="00BF4AD9">
      <w:pPr>
        <w:ind w:left="6378" w:firstLine="568"/>
        <w:jc w:val="both"/>
        <w:rPr>
          <w:b/>
          <w:bCs/>
          <w:sz w:val="26"/>
          <w:szCs w:val="26"/>
          <w:lang w:val="uk-UA"/>
        </w:rPr>
      </w:pPr>
      <w:r w:rsidRPr="007C243E">
        <w:rPr>
          <w:b/>
          <w:bCs/>
          <w:sz w:val="26"/>
          <w:szCs w:val="26"/>
          <w:lang w:val="uk-UA"/>
        </w:rPr>
        <w:t>Л</w:t>
      </w:r>
      <w:r w:rsidR="00BF4AD9">
        <w:rPr>
          <w:b/>
          <w:bCs/>
          <w:sz w:val="26"/>
          <w:szCs w:val="26"/>
          <w:lang w:val="uk-UA"/>
        </w:rPr>
        <w:t>ариса</w:t>
      </w:r>
      <w:r w:rsidRPr="007C243E">
        <w:rPr>
          <w:b/>
          <w:bCs/>
          <w:sz w:val="26"/>
          <w:szCs w:val="26"/>
          <w:lang w:val="uk-UA"/>
        </w:rPr>
        <w:t xml:space="preserve"> </w:t>
      </w:r>
      <w:r w:rsidR="00BF4AD9" w:rsidRPr="007C243E">
        <w:rPr>
          <w:b/>
          <w:bCs/>
          <w:sz w:val="26"/>
          <w:szCs w:val="26"/>
          <w:lang w:val="uk-UA"/>
        </w:rPr>
        <w:t>НАЛИВАЙКО</w:t>
      </w:r>
    </w:p>
    <w:p w:rsidR="00BB730F" w:rsidRPr="00BB730F" w:rsidRDefault="00BB730F" w:rsidP="007C243E">
      <w:pPr>
        <w:ind w:left="5670"/>
        <w:jc w:val="both"/>
        <w:rPr>
          <w:bCs/>
          <w:sz w:val="12"/>
          <w:szCs w:val="12"/>
          <w:lang w:val="uk-UA"/>
        </w:rPr>
      </w:pPr>
    </w:p>
    <w:p w:rsidR="007C243E" w:rsidRPr="007C243E" w:rsidRDefault="007C243E" w:rsidP="007C243E">
      <w:pPr>
        <w:ind w:left="5670"/>
        <w:jc w:val="both"/>
        <w:rPr>
          <w:bCs/>
          <w:sz w:val="26"/>
          <w:szCs w:val="26"/>
          <w:lang w:val="uk-UA"/>
        </w:rPr>
      </w:pPr>
      <w:r w:rsidRPr="007C243E">
        <w:rPr>
          <w:bCs/>
          <w:sz w:val="26"/>
          <w:szCs w:val="26"/>
          <w:lang w:val="uk-UA"/>
        </w:rPr>
        <w:t>____________ 2019</w:t>
      </w:r>
    </w:p>
    <w:p w:rsidR="007C243E" w:rsidRPr="007C243E" w:rsidRDefault="007C243E" w:rsidP="007C243E">
      <w:pPr>
        <w:jc w:val="both"/>
        <w:rPr>
          <w:bCs/>
          <w:sz w:val="26"/>
          <w:szCs w:val="26"/>
          <w:lang w:val="uk-UA"/>
        </w:rPr>
      </w:pPr>
    </w:p>
    <w:p w:rsidR="00AC5332" w:rsidRDefault="007C243E" w:rsidP="007C243E">
      <w:pPr>
        <w:jc w:val="center"/>
        <w:rPr>
          <w:b/>
          <w:bCs/>
          <w:sz w:val="26"/>
          <w:szCs w:val="26"/>
          <w:lang w:val="uk-UA"/>
        </w:rPr>
      </w:pPr>
      <w:r w:rsidRPr="007C243E">
        <w:rPr>
          <w:b/>
          <w:bCs/>
          <w:sz w:val="26"/>
          <w:szCs w:val="26"/>
          <w:lang w:val="uk-UA"/>
        </w:rPr>
        <w:t>ОБСЯГ НАВЧАЛЬНОЇ ДИСЦИПЛІНИ</w:t>
      </w:r>
    </w:p>
    <w:p w:rsidR="007C243E" w:rsidRPr="007C243E" w:rsidRDefault="007C243E" w:rsidP="007C243E">
      <w:pPr>
        <w:jc w:val="center"/>
        <w:rPr>
          <w:b/>
          <w:bCs/>
          <w:sz w:val="26"/>
          <w:szCs w:val="26"/>
          <w:lang w:val="uk-UA"/>
        </w:rPr>
      </w:pPr>
      <w:r>
        <w:rPr>
          <w:b/>
          <w:bCs/>
          <w:sz w:val="26"/>
          <w:szCs w:val="26"/>
          <w:lang w:val="uk-UA"/>
        </w:rPr>
        <w:t>ГОСПОДАРСЬКИЙ ПРОЦЕС</w:t>
      </w:r>
    </w:p>
    <w:p w:rsidR="00AC5332" w:rsidRPr="00BB730F" w:rsidRDefault="00AC5332" w:rsidP="00BB730F">
      <w:pPr>
        <w:widowControl w:val="0"/>
        <w:autoSpaceDE w:val="0"/>
        <w:autoSpaceDN w:val="0"/>
        <w:rPr>
          <w:bCs/>
          <w:sz w:val="16"/>
          <w:szCs w:val="16"/>
          <w:lang w:val="uk-UA"/>
        </w:rPr>
      </w:pPr>
    </w:p>
    <w:p w:rsidR="007C243E" w:rsidRPr="007C243E" w:rsidRDefault="007C243E" w:rsidP="00BB730F">
      <w:pPr>
        <w:widowControl w:val="0"/>
        <w:tabs>
          <w:tab w:val="left" w:pos="-3686"/>
          <w:tab w:val="left" w:pos="-3544"/>
        </w:tabs>
        <w:autoSpaceDE w:val="0"/>
        <w:autoSpaceDN w:val="0"/>
        <w:rPr>
          <w:sz w:val="26"/>
          <w:szCs w:val="26"/>
          <w:lang w:val="uk-UA" w:eastAsia="uk-UA" w:bidi="uk-UA"/>
        </w:rPr>
      </w:pPr>
      <w:r w:rsidRPr="007C243E">
        <w:rPr>
          <w:sz w:val="26"/>
          <w:szCs w:val="26"/>
          <w:lang w:val="uk-UA" w:eastAsia="uk-UA" w:bidi="uk-UA"/>
        </w:rPr>
        <w:t>Освітній</w:t>
      </w:r>
      <w:r w:rsidRPr="007C243E">
        <w:rPr>
          <w:spacing w:val="-3"/>
          <w:sz w:val="26"/>
          <w:szCs w:val="26"/>
          <w:lang w:val="uk-UA" w:eastAsia="uk-UA" w:bidi="uk-UA"/>
        </w:rPr>
        <w:t xml:space="preserve"> </w:t>
      </w:r>
      <w:r w:rsidRPr="007C243E">
        <w:rPr>
          <w:sz w:val="26"/>
          <w:szCs w:val="26"/>
          <w:lang w:val="uk-UA" w:eastAsia="uk-UA" w:bidi="uk-UA"/>
        </w:rPr>
        <w:t>ступінь</w:t>
      </w:r>
      <w:r w:rsidRPr="005C689B">
        <w:rPr>
          <w:sz w:val="26"/>
          <w:szCs w:val="26"/>
          <w:lang w:val="uk-UA" w:eastAsia="uk-UA" w:bidi="uk-UA"/>
        </w:rPr>
        <w:t xml:space="preserve"> </w:t>
      </w:r>
      <w:r w:rsidR="005C689B">
        <w:rPr>
          <w:sz w:val="26"/>
          <w:szCs w:val="26"/>
          <w:u w:val="single"/>
          <w:lang w:val="uk-UA" w:eastAsia="uk-UA" w:bidi="uk-UA"/>
        </w:rPr>
        <w:t>перш</w:t>
      </w:r>
      <w:r w:rsidRPr="007C243E">
        <w:rPr>
          <w:sz w:val="26"/>
          <w:szCs w:val="26"/>
          <w:u w:val="single"/>
          <w:lang w:val="uk-UA" w:eastAsia="uk-UA" w:bidi="uk-UA"/>
        </w:rPr>
        <w:t>ий (</w:t>
      </w:r>
      <w:r w:rsidR="005C689B">
        <w:rPr>
          <w:sz w:val="26"/>
          <w:szCs w:val="26"/>
          <w:u w:val="single"/>
          <w:lang w:val="uk-UA" w:eastAsia="uk-UA" w:bidi="uk-UA"/>
        </w:rPr>
        <w:t>бакалав</w:t>
      </w:r>
      <w:r w:rsidRPr="007C243E">
        <w:rPr>
          <w:sz w:val="26"/>
          <w:szCs w:val="26"/>
          <w:u w:val="single"/>
          <w:lang w:val="uk-UA" w:eastAsia="uk-UA" w:bidi="uk-UA"/>
        </w:rPr>
        <w:t>рський)</w:t>
      </w:r>
      <w:r w:rsidRPr="007C243E">
        <w:rPr>
          <w:sz w:val="26"/>
          <w:szCs w:val="26"/>
          <w:lang w:val="uk-UA" w:eastAsia="uk-UA" w:bidi="uk-UA"/>
        </w:rPr>
        <w:tab/>
      </w:r>
      <w:r>
        <w:rPr>
          <w:sz w:val="26"/>
          <w:szCs w:val="26"/>
          <w:lang w:val="uk-UA" w:eastAsia="uk-UA" w:bidi="uk-UA"/>
        </w:rPr>
        <w:tab/>
      </w:r>
      <w:r w:rsidRPr="007C243E">
        <w:rPr>
          <w:sz w:val="26"/>
          <w:szCs w:val="26"/>
          <w:lang w:val="uk-UA" w:eastAsia="uk-UA" w:bidi="uk-UA"/>
        </w:rPr>
        <w:t>Спеціальність</w:t>
      </w:r>
      <w:r w:rsidRPr="007C243E">
        <w:rPr>
          <w:sz w:val="26"/>
          <w:szCs w:val="26"/>
          <w:lang w:val="uk-UA" w:eastAsia="uk-UA" w:bidi="uk-UA"/>
        </w:rPr>
        <w:tab/>
      </w:r>
      <w:r w:rsidRPr="007C243E">
        <w:rPr>
          <w:sz w:val="26"/>
          <w:szCs w:val="26"/>
          <w:u w:val="single"/>
          <w:lang w:val="uk-UA" w:eastAsia="uk-UA" w:bidi="uk-UA"/>
        </w:rPr>
        <w:t>081 Право</w:t>
      </w:r>
    </w:p>
    <w:p w:rsidR="007C243E" w:rsidRPr="007C243E" w:rsidRDefault="007C243E" w:rsidP="00BB730F">
      <w:pPr>
        <w:widowControl w:val="0"/>
        <w:tabs>
          <w:tab w:val="left" w:pos="-3686"/>
          <w:tab w:val="left" w:pos="-3544"/>
        </w:tabs>
        <w:autoSpaceDE w:val="0"/>
        <w:autoSpaceDN w:val="0"/>
        <w:rPr>
          <w:sz w:val="26"/>
          <w:szCs w:val="26"/>
          <w:lang w:val="uk-UA" w:eastAsia="uk-UA" w:bidi="uk-UA"/>
        </w:rPr>
      </w:pPr>
      <w:r w:rsidRPr="007C243E">
        <w:rPr>
          <w:sz w:val="26"/>
          <w:szCs w:val="26"/>
          <w:lang w:val="uk-UA" w:eastAsia="uk-UA" w:bidi="uk-UA"/>
        </w:rPr>
        <w:t>на</w:t>
      </w:r>
      <w:r w:rsidRPr="007C243E">
        <w:rPr>
          <w:spacing w:val="-1"/>
          <w:sz w:val="26"/>
          <w:szCs w:val="26"/>
          <w:lang w:val="uk-UA" w:eastAsia="uk-UA" w:bidi="uk-UA"/>
        </w:rPr>
        <w:t xml:space="preserve"> </w:t>
      </w:r>
      <w:r w:rsidRPr="007C243E">
        <w:rPr>
          <w:sz w:val="26"/>
          <w:szCs w:val="26"/>
          <w:lang w:val="uk-UA" w:eastAsia="uk-UA" w:bidi="uk-UA"/>
        </w:rPr>
        <w:t>2019/2020 навчальний</w:t>
      </w:r>
      <w:r w:rsidRPr="007C243E">
        <w:rPr>
          <w:spacing w:val="-3"/>
          <w:sz w:val="26"/>
          <w:szCs w:val="26"/>
          <w:lang w:val="uk-UA" w:eastAsia="uk-UA" w:bidi="uk-UA"/>
        </w:rPr>
        <w:t xml:space="preserve"> </w:t>
      </w:r>
      <w:r w:rsidRPr="007C243E">
        <w:rPr>
          <w:sz w:val="26"/>
          <w:szCs w:val="26"/>
          <w:lang w:val="uk-UA" w:eastAsia="uk-UA" w:bidi="uk-UA"/>
        </w:rPr>
        <w:t>рік</w:t>
      </w:r>
    </w:p>
    <w:p w:rsidR="007C243E" w:rsidRPr="00BB730F" w:rsidRDefault="007C243E" w:rsidP="00BB730F">
      <w:pPr>
        <w:widowControl w:val="0"/>
        <w:tabs>
          <w:tab w:val="left" w:pos="-3686"/>
          <w:tab w:val="left" w:pos="-3544"/>
        </w:tabs>
        <w:autoSpaceDE w:val="0"/>
        <w:autoSpaceDN w:val="0"/>
        <w:rPr>
          <w:sz w:val="16"/>
          <w:szCs w:val="16"/>
          <w:lang w:val="uk-UA" w:eastAsia="uk-UA" w:bidi="uk-UA"/>
        </w:rPr>
      </w:pPr>
    </w:p>
    <w:p w:rsidR="007C243E" w:rsidRPr="007C243E" w:rsidRDefault="007C243E" w:rsidP="00BB730F">
      <w:pPr>
        <w:widowControl w:val="0"/>
        <w:tabs>
          <w:tab w:val="left" w:pos="-3686"/>
          <w:tab w:val="left" w:pos="-3544"/>
        </w:tabs>
        <w:autoSpaceDE w:val="0"/>
        <w:autoSpaceDN w:val="0"/>
        <w:rPr>
          <w:sz w:val="26"/>
          <w:szCs w:val="26"/>
          <w:lang w:val="uk-UA" w:eastAsia="uk-UA" w:bidi="uk-UA"/>
        </w:rPr>
      </w:pPr>
      <w:r w:rsidRPr="007C243E">
        <w:rPr>
          <w:b/>
          <w:sz w:val="26"/>
          <w:szCs w:val="26"/>
          <w:lang w:val="uk-UA" w:eastAsia="uk-UA" w:bidi="uk-UA"/>
        </w:rPr>
        <w:t>Форма</w:t>
      </w:r>
      <w:r w:rsidRPr="007C243E">
        <w:rPr>
          <w:b/>
          <w:spacing w:val="-1"/>
          <w:sz w:val="26"/>
          <w:szCs w:val="26"/>
          <w:lang w:val="uk-UA" w:eastAsia="uk-UA" w:bidi="uk-UA"/>
        </w:rPr>
        <w:t xml:space="preserve"> </w:t>
      </w:r>
      <w:r w:rsidRPr="007C243E">
        <w:rPr>
          <w:b/>
          <w:sz w:val="26"/>
          <w:szCs w:val="26"/>
          <w:lang w:val="uk-UA" w:eastAsia="uk-UA" w:bidi="uk-UA"/>
        </w:rPr>
        <w:t>навчання</w:t>
      </w:r>
      <w:r w:rsidRPr="007C243E">
        <w:rPr>
          <w:b/>
          <w:spacing w:val="67"/>
          <w:sz w:val="26"/>
          <w:szCs w:val="26"/>
          <w:lang w:val="uk-UA" w:eastAsia="uk-UA" w:bidi="uk-UA"/>
        </w:rPr>
        <w:t xml:space="preserve"> </w:t>
      </w:r>
      <w:r w:rsidRPr="007C243E">
        <w:rPr>
          <w:b/>
          <w:sz w:val="26"/>
          <w:szCs w:val="26"/>
          <w:lang w:val="uk-UA" w:eastAsia="uk-UA" w:bidi="uk-UA"/>
        </w:rPr>
        <w:t>ДЕННА</w:t>
      </w:r>
      <w:r w:rsidRPr="007C243E">
        <w:rPr>
          <w:b/>
          <w:sz w:val="26"/>
          <w:szCs w:val="26"/>
          <w:lang w:val="uk-UA" w:eastAsia="uk-UA" w:bidi="uk-UA"/>
        </w:rPr>
        <w:tab/>
      </w:r>
      <w:r>
        <w:rPr>
          <w:b/>
          <w:sz w:val="26"/>
          <w:szCs w:val="26"/>
          <w:lang w:val="uk-UA" w:eastAsia="uk-UA" w:bidi="uk-UA"/>
        </w:rPr>
        <w:tab/>
      </w:r>
      <w:r>
        <w:rPr>
          <w:b/>
          <w:sz w:val="26"/>
          <w:szCs w:val="26"/>
          <w:lang w:val="uk-UA" w:eastAsia="uk-UA" w:bidi="uk-UA"/>
        </w:rPr>
        <w:tab/>
      </w:r>
      <w:r w:rsidRPr="007C243E">
        <w:rPr>
          <w:sz w:val="26"/>
          <w:szCs w:val="26"/>
          <w:lang w:val="uk-UA" w:eastAsia="uk-UA" w:bidi="uk-UA"/>
        </w:rPr>
        <w:t>Обсяг</w:t>
      </w:r>
      <w:r>
        <w:rPr>
          <w:sz w:val="26"/>
          <w:szCs w:val="26"/>
          <w:lang w:val="uk-UA" w:eastAsia="uk-UA" w:bidi="uk-UA"/>
        </w:rPr>
        <w:t xml:space="preserve"> </w:t>
      </w:r>
      <w:r w:rsidRPr="007C243E">
        <w:rPr>
          <w:sz w:val="26"/>
          <w:szCs w:val="26"/>
          <w:lang w:val="uk-UA" w:eastAsia="uk-UA" w:bidi="uk-UA"/>
        </w:rPr>
        <w:t>4 кредит</w:t>
      </w:r>
      <w:r w:rsidR="00D61575">
        <w:rPr>
          <w:sz w:val="26"/>
          <w:szCs w:val="26"/>
          <w:lang w:val="uk-UA" w:eastAsia="uk-UA" w:bidi="uk-UA"/>
        </w:rPr>
        <w:t>и</w:t>
      </w:r>
      <w:bookmarkStart w:id="0" w:name="_GoBack"/>
      <w:bookmarkEnd w:id="0"/>
      <w:r w:rsidRPr="007C243E">
        <w:rPr>
          <w:spacing w:val="-1"/>
          <w:sz w:val="26"/>
          <w:szCs w:val="26"/>
          <w:lang w:val="uk-UA" w:eastAsia="uk-UA" w:bidi="uk-UA"/>
        </w:rPr>
        <w:t xml:space="preserve"> </w:t>
      </w:r>
      <w:r w:rsidRPr="007C243E">
        <w:rPr>
          <w:sz w:val="26"/>
          <w:szCs w:val="26"/>
          <w:lang w:val="uk-UA" w:eastAsia="uk-UA" w:bidi="uk-UA"/>
        </w:rPr>
        <w:t>ЄКТС</w:t>
      </w:r>
      <w:r w:rsidRPr="007C243E">
        <w:rPr>
          <w:spacing w:val="-1"/>
          <w:sz w:val="26"/>
          <w:szCs w:val="26"/>
          <w:lang w:val="uk-UA" w:eastAsia="uk-UA" w:bidi="uk-UA"/>
        </w:rPr>
        <w:t xml:space="preserve"> </w:t>
      </w:r>
      <w:r w:rsidRPr="007C243E">
        <w:rPr>
          <w:sz w:val="26"/>
          <w:szCs w:val="26"/>
          <w:lang w:val="uk-UA" w:eastAsia="uk-UA" w:bidi="uk-UA"/>
        </w:rPr>
        <w:t>(120 годин).</w:t>
      </w:r>
    </w:p>
    <w:p w:rsidR="007C243E" w:rsidRPr="005C689B" w:rsidRDefault="007C243E" w:rsidP="00BB730F">
      <w:pPr>
        <w:widowControl w:val="0"/>
        <w:tabs>
          <w:tab w:val="left" w:pos="-3686"/>
          <w:tab w:val="left" w:pos="-3544"/>
        </w:tabs>
        <w:autoSpaceDE w:val="0"/>
        <w:autoSpaceDN w:val="0"/>
        <w:rPr>
          <w:sz w:val="12"/>
          <w:szCs w:val="12"/>
          <w:lang w:val="uk-UA" w:eastAsia="uk-UA" w:bidi="uk-UA"/>
        </w:rPr>
      </w:pPr>
    </w:p>
    <w:p w:rsidR="007C243E" w:rsidRPr="007C243E" w:rsidRDefault="007C243E" w:rsidP="00BB730F">
      <w:pPr>
        <w:widowControl w:val="0"/>
        <w:tabs>
          <w:tab w:val="left" w:pos="-3686"/>
          <w:tab w:val="left" w:pos="-3544"/>
        </w:tabs>
        <w:autoSpaceDE w:val="0"/>
        <w:autoSpaceDN w:val="0"/>
        <w:rPr>
          <w:sz w:val="26"/>
          <w:szCs w:val="26"/>
          <w:lang w:val="uk-UA" w:eastAsia="uk-UA" w:bidi="uk-UA"/>
        </w:rPr>
      </w:pPr>
      <w:r w:rsidRPr="007C243E">
        <w:rPr>
          <w:sz w:val="26"/>
          <w:szCs w:val="26"/>
          <w:lang w:val="uk-UA" w:eastAsia="uk-UA" w:bidi="uk-UA"/>
        </w:rPr>
        <w:t>Факультет юридичний</w:t>
      </w:r>
    </w:p>
    <w:p w:rsidR="007C243E" w:rsidRPr="007C243E" w:rsidRDefault="007C243E" w:rsidP="00BB730F">
      <w:pPr>
        <w:widowControl w:val="0"/>
        <w:tabs>
          <w:tab w:val="left" w:pos="-3686"/>
          <w:tab w:val="left" w:pos="-3544"/>
          <w:tab w:val="left" w:pos="1684"/>
          <w:tab w:val="left" w:pos="1893"/>
        </w:tabs>
        <w:autoSpaceDE w:val="0"/>
        <w:autoSpaceDN w:val="0"/>
        <w:jc w:val="both"/>
        <w:rPr>
          <w:sz w:val="26"/>
          <w:szCs w:val="26"/>
          <w:u w:val="single"/>
          <w:lang w:val="uk-UA" w:eastAsia="uk-UA" w:bidi="uk-UA"/>
        </w:rPr>
      </w:pPr>
      <w:r w:rsidRPr="007C243E">
        <w:rPr>
          <w:sz w:val="26"/>
          <w:szCs w:val="26"/>
          <w:lang w:val="uk-UA" w:eastAsia="uk-UA" w:bidi="uk-UA"/>
        </w:rPr>
        <w:t xml:space="preserve">Курс </w:t>
      </w:r>
      <w:r>
        <w:rPr>
          <w:sz w:val="26"/>
          <w:szCs w:val="26"/>
          <w:lang w:val="uk-UA" w:eastAsia="uk-UA" w:bidi="uk-UA"/>
        </w:rPr>
        <w:t>4</w:t>
      </w:r>
      <w:r w:rsidRPr="007C243E">
        <w:rPr>
          <w:sz w:val="26"/>
          <w:szCs w:val="26"/>
          <w:lang w:val="uk-UA" w:eastAsia="uk-UA" w:bidi="uk-UA"/>
        </w:rPr>
        <w:tab/>
        <w:t>Групи</w:t>
      </w:r>
      <w:r w:rsidRPr="007C243E">
        <w:rPr>
          <w:spacing w:val="-1"/>
          <w:sz w:val="26"/>
          <w:szCs w:val="26"/>
          <w:lang w:val="uk-UA" w:eastAsia="uk-UA" w:bidi="uk-UA"/>
        </w:rPr>
        <w:t xml:space="preserve"> </w:t>
      </w:r>
      <w:r w:rsidRPr="007C243E">
        <w:rPr>
          <w:sz w:val="26"/>
          <w:szCs w:val="26"/>
          <w:u w:val="single"/>
          <w:lang w:val="uk-UA" w:eastAsia="uk-UA" w:bidi="uk-UA"/>
        </w:rPr>
        <w:t xml:space="preserve">ЮД </w:t>
      </w:r>
      <w:r>
        <w:rPr>
          <w:sz w:val="26"/>
          <w:szCs w:val="26"/>
          <w:u w:val="single"/>
          <w:lang w:val="uk-UA" w:eastAsia="uk-UA" w:bidi="uk-UA"/>
        </w:rPr>
        <w:t>64</w:t>
      </w:r>
      <w:r w:rsidRPr="007C243E">
        <w:rPr>
          <w:sz w:val="26"/>
          <w:szCs w:val="26"/>
          <w:u w:val="single"/>
          <w:lang w:val="uk-UA" w:eastAsia="uk-UA" w:bidi="uk-UA"/>
        </w:rPr>
        <w:t>1</w:t>
      </w:r>
      <w:r>
        <w:rPr>
          <w:sz w:val="26"/>
          <w:szCs w:val="26"/>
          <w:u w:val="single"/>
          <w:lang w:val="uk-UA" w:eastAsia="uk-UA" w:bidi="uk-UA"/>
        </w:rPr>
        <w:t>/646</w:t>
      </w:r>
    </w:p>
    <w:p w:rsidR="00DF4242" w:rsidRPr="00BB730F" w:rsidRDefault="00DF4242" w:rsidP="00DF4242">
      <w:pPr>
        <w:rPr>
          <w:bCs/>
          <w:sz w:val="16"/>
          <w:szCs w:val="16"/>
          <w:lang w:val="uk-UA"/>
        </w:rPr>
      </w:pPr>
    </w:p>
    <w:tbl>
      <w:tblPr>
        <w:tblStyle w:val="a6"/>
        <w:tblW w:w="0" w:type="auto"/>
        <w:tblLayout w:type="fixed"/>
        <w:tblLook w:val="04A0" w:firstRow="1" w:lastRow="0" w:firstColumn="1" w:lastColumn="0" w:noHBand="0" w:noVBand="1"/>
      </w:tblPr>
      <w:tblGrid>
        <w:gridCol w:w="534"/>
        <w:gridCol w:w="5776"/>
        <w:gridCol w:w="563"/>
        <w:gridCol w:w="459"/>
        <w:gridCol w:w="459"/>
        <w:gridCol w:w="563"/>
        <w:gridCol w:w="699"/>
        <w:gridCol w:w="801"/>
      </w:tblGrid>
      <w:tr w:rsidR="00276B76" w:rsidRPr="00D51D40" w:rsidTr="00BB730F">
        <w:trPr>
          <w:trHeight w:val="298"/>
        </w:trPr>
        <w:tc>
          <w:tcPr>
            <w:tcW w:w="534" w:type="dxa"/>
            <w:vMerge w:val="restart"/>
            <w:textDirection w:val="btLr"/>
            <w:vAlign w:val="center"/>
          </w:tcPr>
          <w:p w:rsidR="00D51D40" w:rsidRPr="00D51D40" w:rsidRDefault="00D51D40" w:rsidP="00D51D40">
            <w:pPr>
              <w:ind w:left="113" w:right="113"/>
              <w:jc w:val="center"/>
              <w:rPr>
                <w:b/>
                <w:bCs/>
                <w:lang w:val="uk-UA"/>
              </w:rPr>
            </w:pPr>
            <w:r w:rsidRPr="00D51D40">
              <w:rPr>
                <w:b/>
                <w:bCs/>
                <w:lang w:val="uk-UA"/>
              </w:rPr>
              <w:t>№ Теми</w:t>
            </w:r>
          </w:p>
          <w:p w:rsidR="00D51D40" w:rsidRPr="00D51D40" w:rsidRDefault="00D51D40" w:rsidP="00D51D40">
            <w:pPr>
              <w:ind w:left="113" w:right="113"/>
              <w:jc w:val="center"/>
              <w:rPr>
                <w:b/>
                <w:bCs/>
                <w:lang w:val="uk-UA"/>
              </w:rPr>
            </w:pPr>
            <w:r w:rsidRPr="00D51D40">
              <w:rPr>
                <w:b/>
                <w:bCs/>
                <w:lang w:val="uk-UA"/>
              </w:rPr>
              <w:t>згідно з РПНД</w:t>
            </w:r>
          </w:p>
        </w:tc>
        <w:tc>
          <w:tcPr>
            <w:tcW w:w="5776" w:type="dxa"/>
            <w:vMerge w:val="restart"/>
            <w:vAlign w:val="center"/>
          </w:tcPr>
          <w:p w:rsidR="00D51D40" w:rsidRPr="00D51D40" w:rsidRDefault="00D51D40" w:rsidP="007C243E">
            <w:pPr>
              <w:jc w:val="center"/>
              <w:rPr>
                <w:b/>
                <w:bCs/>
                <w:lang w:val="uk-UA"/>
              </w:rPr>
            </w:pPr>
            <w:r w:rsidRPr="00D51D40">
              <w:rPr>
                <w:b/>
                <w:bCs/>
                <w:lang w:val="uk-UA"/>
              </w:rPr>
              <w:t>Назва теми</w:t>
            </w:r>
          </w:p>
        </w:tc>
        <w:tc>
          <w:tcPr>
            <w:tcW w:w="563" w:type="dxa"/>
            <w:vMerge w:val="restart"/>
            <w:textDirection w:val="btLr"/>
            <w:vAlign w:val="center"/>
          </w:tcPr>
          <w:p w:rsidR="00D51D40" w:rsidRPr="00D51D40" w:rsidRDefault="00D51D40" w:rsidP="00D51D40">
            <w:pPr>
              <w:ind w:left="113" w:right="113"/>
              <w:jc w:val="center"/>
              <w:rPr>
                <w:b/>
                <w:bCs/>
                <w:lang w:val="uk-UA"/>
              </w:rPr>
            </w:pPr>
            <w:r>
              <w:rPr>
                <w:b/>
                <w:bCs/>
                <w:lang w:val="uk-UA"/>
              </w:rPr>
              <w:t>Загальний обсяг годин</w:t>
            </w:r>
          </w:p>
        </w:tc>
        <w:tc>
          <w:tcPr>
            <w:tcW w:w="2180" w:type="dxa"/>
            <w:gridSpan w:val="4"/>
            <w:vAlign w:val="center"/>
          </w:tcPr>
          <w:p w:rsidR="00D51D40" w:rsidRPr="00D51D40" w:rsidRDefault="00276B76" w:rsidP="007C243E">
            <w:pPr>
              <w:jc w:val="center"/>
              <w:rPr>
                <w:b/>
                <w:bCs/>
                <w:lang w:val="uk-UA"/>
              </w:rPr>
            </w:pPr>
            <w:r>
              <w:rPr>
                <w:b/>
                <w:bCs/>
                <w:lang w:val="uk-UA"/>
              </w:rPr>
              <w:t>Аудиторна робота</w:t>
            </w:r>
          </w:p>
        </w:tc>
        <w:tc>
          <w:tcPr>
            <w:tcW w:w="801" w:type="dxa"/>
            <w:vMerge w:val="restart"/>
            <w:textDirection w:val="btLr"/>
            <w:vAlign w:val="center"/>
          </w:tcPr>
          <w:p w:rsidR="00D51D40" w:rsidRPr="00D51D40" w:rsidRDefault="00276B76" w:rsidP="00D51D40">
            <w:pPr>
              <w:ind w:left="113" w:right="113"/>
              <w:jc w:val="center"/>
              <w:rPr>
                <w:b/>
                <w:bCs/>
                <w:lang w:val="uk-UA"/>
              </w:rPr>
            </w:pPr>
            <w:r>
              <w:rPr>
                <w:b/>
                <w:bCs/>
                <w:lang w:val="uk-UA"/>
              </w:rPr>
              <w:t>Самостійна та індивідуальна робота</w:t>
            </w:r>
          </w:p>
        </w:tc>
      </w:tr>
      <w:tr w:rsidR="00276B76" w:rsidTr="005C689B">
        <w:trPr>
          <w:cantSplit/>
          <w:trHeight w:val="1230"/>
        </w:trPr>
        <w:tc>
          <w:tcPr>
            <w:tcW w:w="534" w:type="dxa"/>
            <w:vMerge/>
            <w:vAlign w:val="center"/>
          </w:tcPr>
          <w:p w:rsidR="00D51D40" w:rsidRPr="00D51D40" w:rsidRDefault="00D51D40" w:rsidP="007C243E">
            <w:pPr>
              <w:jc w:val="center"/>
              <w:rPr>
                <w:bCs/>
                <w:lang w:val="uk-UA"/>
              </w:rPr>
            </w:pPr>
          </w:p>
        </w:tc>
        <w:tc>
          <w:tcPr>
            <w:tcW w:w="5776" w:type="dxa"/>
            <w:vMerge/>
            <w:vAlign w:val="center"/>
          </w:tcPr>
          <w:p w:rsidR="00D51D40" w:rsidRPr="00D51D40" w:rsidRDefault="00D51D40" w:rsidP="007C243E">
            <w:pPr>
              <w:jc w:val="center"/>
              <w:rPr>
                <w:bCs/>
                <w:lang w:val="uk-UA"/>
              </w:rPr>
            </w:pPr>
          </w:p>
        </w:tc>
        <w:tc>
          <w:tcPr>
            <w:tcW w:w="563" w:type="dxa"/>
            <w:vMerge/>
            <w:vAlign w:val="center"/>
          </w:tcPr>
          <w:p w:rsidR="00D51D40" w:rsidRPr="00D51D40" w:rsidRDefault="00D51D40" w:rsidP="007C243E">
            <w:pPr>
              <w:jc w:val="center"/>
              <w:rPr>
                <w:bCs/>
                <w:lang w:val="uk-UA"/>
              </w:rPr>
            </w:pPr>
          </w:p>
        </w:tc>
        <w:tc>
          <w:tcPr>
            <w:tcW w:w="459" w:type="dxa"/>
            <w:textDirection w:val="btLr"/>
            <w:vAlign w:val="center"/>
          </w:tcPr>
          <w:p w:rsidR="00D51D40" w:rsidRPr="00D51D40" w:rsidRDefault="00276B76" w:rsidP="00D51D40">
            <w:pPr>
              <w:ind w:left="113" w:right="113"/>
              <w:jc w:val="center"/>
              <w:rPr>
                <w:b/>
                <w:bCs/>
                <w:lang w:val="uk-UA"/>
              </w:rPr>
            </w:pPr>
            <w:r>
              <w:rPr>
                <w:b/>
                <w:bCs/>
                <w:lang w:val="uk-UA"/>
              </w:rPr>
              <w:t>Всього</w:t>
            </w:r>
          </w:p>
        </w:tc>
        <w:tc>
          <w:tcPr>
            <w:tcW w:w="459" w:type="dxa"/>
            <w:textDirection w:val="btLr"/>
            <w:vAlign w:val="center"/>
          </w:tcPr>
          <w:p w:rsidR="00D51D40" w:rsidRPr="00D51D40" w:rsidRDefault="00276B76" w:rsidP="00D51D40">
            <w:pPr>
              <w:ind w:left="113" w:right="113"/>
              <w:jc w:val="center"/>
              <w:rPr>
                <w:b/>
                <w:bCs/>
                <w:lang w:val="uk-UA"/>
              </w:rPr>
            </w:pPr>
            <w:r>
              <w:rPr>
                <w:b/>
                <w:bCs/>
                <w:lang w:val="uk-UA"/>
              </w:rPr>
              <w:t>Лекції</w:t>
            </w:r>
          </w:p>
        </w:tc>
        <w:tc>
          <w:tcPr>
            <w:tcW w:w="563" w:type="dxa"/>
            <w:textDirection w:val="btLr"/>
            <w:vAlign w:val="center"/>
          </w:tcPr>
          <w:p w:rsidR="00D51D40" w:rsidRPr="00D51D40" w:rsidRDefault="00276B76" w:rsidP="00D51D40">
            <w:pPr>
              <w:ind w:left="113" w:right="113"/>
              <w:jc w:val="center"/>
              <w:rPr>
                <w:b/>
                <w:bCs/>
                <w:lang w:val="uk-UA"/>
              </w:rPr>
            </w:pPr>
            <w:r>
              <w:rPr>
                <w:b/>
                <w:bCs/>
                <w:lang w:val="uk-UA"/>
              </w:rPr>
              <w:t>Семінари</w:t>
            </w:r>
          </w:p>
        </w:tc>
        <w:tc>
          <w:tcPr>
            <w:tcW w:w="699" w:type="dxa"/>
            <w:textDirection w:val="btLr"/>
            <w:vAlign w:val="center"/>
          </w:tcPr>
          <w:p w:rsidR="00D51D40" w:rsidRPr="00D51D40" w:rsidRDefault="00276B76" w:rsidP="00D51D40">
            <w:pPr>
              <w:ind w:left="113" w:right="113"/>
              <w:jc w:val="center"/>
              <w:rPr>
                <w:b/>
                <w:bCs/>
                <w:lang w:val="uk-UA"/>
              </w:rPr>
            </w:pPr>
            <w:r>
              <w:rPr>
                <w:b/>
                <w:bCs/>
                <w:lang w:val="uk-UA"/>
              </w:rPr>
              <w:t>Практичні заняття</w:t>
            </w:r>
          </w:p>
        </w:tc>
        <w:tc>
          <w:tcPr>
            <w:tcW w:w="801" w:type="dxa"/>
            <w:vMerge/>
            <w:vAlign w:val="center"/>
          </w:tcPr>
          <w:p w:rsidR="00D51D40" w:rsidRPr="00D51D40" w:rsidRDefault="00D51D40" w:rsidP="007C243E">
            <w:pPr>
              <w:jc w:val="center"/>
              <w:rPr>
                <w:bCs/>
                <w:lang w:val="uk-UA"/>
              </w:rPr>
            </w:pPr>
          </w:p>
        </w:tc>
      </w:tr>
      <w:tr w:rsidR="00276B76" w:rsidRPr="005C689B" w:rsidTr="00276B76">
        <w:tc>
          <w:tcPr>
            <w:tcW w:w="534" w:type="dxa"/>
            <w:vAlign w:val="center"/>
          </w:tcPr>
          <w:p w:rsidR="007C243E" w:rsidRPr="005C689B" w:rsidRDefault="00276B76" w:rsidP="007C243E">
            <w:pPr>
              <w:jc w:val="center"/>
              <w:rPr>
                <w:b/>
                <w:bCs/>
                <w:sz w:val="16"/>
                <w:szCs w:val="16"/>
                <w:lang w:val="uk-UA"/>
              </w:rPr>
            </w:pPr>
            <w:r w:rsidRPr="005C689B">
              <w:rPr>
                <w:b/>
                <w:bCs/>
                <w:sz w:val="16"/>
                <w:szCs w:val="16"/>
                <w:lang w:val="uk-UA"/>
              </w:rPr>
              <w:t>1</w:t>
            </w:r>
          </w:p>
        </w:tc>
        <w:tc>
          <w:tcPr>
            <w:tcW w:w="5776" w:type="dxa"/>
            <w:vAlign w:val="center"/>
          </w:tcPr>
          <w:p w:rsidR="007C243E" w:rsidRPr="005C689B" w:rsidRDefault="00276B76" w:rsidP="007C243E">
            <w:pPr>
              <w:jc w:val="center"/>
              <w:rPr>
                <w:b/>
                <w:bCs/>
                <w:sz w:val="16"/>
                <w:szCs w:val="16"/>
                <w:lang w:val="uk-UA"/>
              </w:rPr>
            </w:pPr>
            <w:r w:rsidRPr="005C689B">
              <w:rPr>
                <w:b/>
                <w:bCs/>
                <w:sz w:val="16"/>
                <w:szCs w:val="16"/>
                <w:lang w:val="uk-UA"/>
              </w:rPr>
              <w:t>2</w:t>
            </w:r>
          </w:p>
        </w:tc>
        <w:tc>
          <w:tcPr>
            <w:tcW w:w="563" w:type="dxa"/>
            <w:vAlign w:val="center"/>
          </w:tcPr>
          <w:p w:rsidR="007C243E" w:rsidRPr="005C689B" w:rsidRDefault="00276B76" w:rsidP="007C243E">
            <w:pPr>
              <w:jc w:val="center"/>
              <w:rPr>
                <w:b/>
                <w:bCs/>
                <w:sz w:val="16"/>
                <w:szCs w:val="16"/>
                <w:lang w:val="uk-UA"/>
              </w:rPr>
            </w:pPr>
            <w:r w:rsidRPr="005C689B">
              <w:rPr>
                <w:b/>
                <w:bCs/>
                <w:sz w:val="16"/>
                <w:szCs w:val="16"/>
                <w:lang w:val="uk-UA"/>
              </w:rPr>
              <w:t>3</w:t>
            </w:r>
          </w:p>
        </w:tc>
        <w:tc>
          <w:tcPr>
            <w:tcW w:w="459" w:type="dxa"/>
            <w:vAlign w:val="center"/>
          </w:tcPr>
          <w:p w:rsidR="007C243E" w:rsidRPr="005C689B" w:rsidRDefault="00276B76" w:rsidP="007C243E">
            <w:pPr>
              <w:jc w:val="center"/>
              <w:rPr>
                <w:b/>
                <w:bCs/>
                <w:sz w:val="16"/>
                <w:szCs w:val="16"/>
                <w:lang w:val="uk-UA"/>
              </w:rPr>
            </w:pPr>
            <w:r w:rsidRPr="005C689B">
              <w:rPr>
                <w:b/>
                <w:bCs/>
                <w:sz w:val="16"/>
                <w:szCs w:val="16"/>
                <w:lang w:val="uk-UA"/>
              </w:rPr>
              <w:t>4</w:t>
            </w:r>
          </w:p>
        </w:tc>
        <w:tc>
          <w:tcPr>
            <w:tcW w:w="459" w:type="dxa"/>
            <w:vAlign w:val="center"/>
          </w:tcPr>
          <w:p w:rsidR="007C243E" w:rsidRPr="005C689B" w:rsidRDefault="00276B76" w:rsidP="007C243E">
            <w:pPr>
              <w:jc w:val="center"/>
              <w:rPr>
                <w:b/>
                <w:bCs/>
                <w:sz w:val="16"/>
                <w:szCs w:val="16"/>
                <w:lang w:val="uk-UA"/>
              </w:rPr>
            </w:pPr>
            <w:r w:rsidRPr="005C689B">
              <w:rPr>
                <w:b/>
                <w:bCs/>
                <w:sz w:val="16"/>
                <w:szCs w:val="16"/>
                <w:lang w:val="uk-UA"/>
              </w:rPr>
              <w:t>5</w:t>
            </w:r>
          </w:p>
        </w:tc>
        <w:tc>
          <w:tcPr>
            <w:tcW w:w="563" w:type="dxa"/>
            <w:vAlign w:val="center"/>
          </w:tcPr>
          <w:p w:rsidR="007C243E" w:rsidRPr="005C689B" w:rsidRDefault="00276B76" w:rsidP="007C243E">
            <w:pPr>
              <w:jc w:val="center"/>
              <w:rPr>
                <w:b/>
                <w:bCs/>
                <w:sz w:val="16"/>
                <w:szCs w:val="16"/>
                <w:lang w:val="uk-UA"/>
              </w:rPr>
            </w:pPr>
            <w:r w:rsidRPr="005C689B">
              <w:rPr>
                <w:b/>
                <w:bCs/>
                <w:sz w:val="16"/>
                <w:szCs w:val="16"/>
                <w:lang w:val="uk-UA"/>
              </w:rPr>
              <w:t>6</w:t>
            </w:r>
          </w:p>
        </w:tc>
        <w:tc>
          <w:tcPr>
            <w:tcW w:w="699" w:type="dxa"/>
            <w:vAlign w:val="center"/>
          </w:tcPr>
          <w:p w:rsidR="007C243E" w:rsidRPr="005C689B" w:rsidRDefault="00276B76" w:rsidP="007C243E">
            <w:pPr>
              <w:jc w:val="center"/>
              <w:rPr>
                <w:b/>
                <w:bCs/>
                <w:sz w:val="16"/>
                <w:szCs w:val="16"/>
                <w:lang w:val="uk-UA"/>
              </w:rPr>
            </w:pPr>
            <w:r w:rsidRPr="005C689B">
              <w:rPr>
                <w:b/>
                <w:bCs/>
                <w:sz w:val="16"/>
                <w:szCs w:val="16"/>
                <w:lang w:val="uk-UA"/>
              </w:rPr>
              <w:t>7</w:t>
            </w:r>
          </w:p>
        </w:tc>
        <w:tc>
          <w:tcPr>
            <w:tcW w:w="801" w:type="dxa"/>
            <w:vAlign w:val="center"/>
          </w:tcPr>
          <w:p w:rsidR="007C243E" w:rsidRPr="005C689B" w:rsidRDefault="00276B76" w:rsidP="007C243E">
            <w:pPr>
              <w:jc w:val="center"/>
              <w:rPr>
                <w:b/>
                <w:bCs/>
                <w:sz w:val="16"/>
                <w:szCs w:val="16"/>
                <w:lang w:val="uk-UA"/>
              </w:rPr>
            </w:pPr>
            <w:r w:rsidRPr="005C689B">
              <w:rPr>
                <w:b/>
                <w:bCs/>
                <w:sz w:val="16"/>
                <w:szCs w:val="16"/>
                <w:lang w:val="uk-UA"/>
              </w:rPr>
              <w:t>8</w:t>
            </w:r>
          </w:p>
        </w:tc>
      </w:tr>
      <w:tr w:rsidR="005C689B" w:rsidTr="00276B76">
        <w:tc>
          <w:tcPr>
            <w:tcW w:w="534" w:type="dxa"/>
            <w:vAlign w:val="center"/>
          </w:tcPr>
          <w:p w:rsidR="005C689B" w:rsidRPr="00D51D40" w:rsidRDefault="005C689B" w:rsidP="007C243E">
            <w:pPr>
              <w:jc w:val="center"/>
              <w:rPr>
                <w:bCs/>
                <w:lang w:val="uk-UA"/>
              </w:rPr>
            </w:pPr>
            <w:r>
              <w:rPr>
                <w:bCs/>
                <w:lang w:val="uk-UA"/>
              </w:rPr>
              <w:t>1</w:t>
            </w:r>
          </w:p>
        </w:tc>
        <w:tc>
          <w:tcPr>
            <w:tcW w:w="5776" w:type="dxa"/>
          </w:tcPr>
          <w:p w:rsidR="005C689B" w:rsidRPr="00276B76" w:rsidRDefault="005C689B" w:rsidP="00276B76">
            <w:pPr>
              <w:tabs>
                <w:tab w:val="left" w:pos="-4240"/>
              </w:tabs>
              <w:jc w:val="both"/>
              <w:rPr>
                <w:lang w:val="uk-UA"/>
              </w:rPr>
            </w:pPr>
            <w:r w:rsidRPr="00276B76">
              <w:rPr>
                <w:lang w:val="uk-UA"/>
              </w:rPr>
              <w:t>Поняття, принципи та джерела господарського процесуального права</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2</w:t>
            </w:r>
          </w:p>
        </w:tc>
        <w:tc>
          <w:tcPr>
            <w:tcW w:w="5776" w:type="dxa"/>
          </w:tcPr>
          <w:p w:rsidR="005C689B" w:rsidRPr="00276B76" w:rsidRDefault="005C689B" w:rsidP="00276B76">
            <w:pPr>
              <w:tabs>
                <w:tab w:val="left" w:pos="-4240"/>
              </w:tabs>
              <w:jc w:val="both"/>
              <w:rPr>
                <w:lang w:val="uk-UA"/>
              </w:rPr>
            </w:pPr>
            <w:r w:rsidRPr="00276B76">
              <w:rPr>
                <w:lang w:val="uk-UA"/>
              </w:rPr>
              <w:t>Господарські суди в судовій системі України. Досудове врегулювання господарських спорів</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3</w:t>
            </w:r>
          </w:p>
        </w:tc>
        <w:tc>
          <w:tcPr>
            <w:tcW w:w="5776" w:type="dxa"/>
          </w:tcPr>
          <w:p w:rsidR="005C689B" w:rsidRPr="00276B76" w:rsidRDefault="005C689B" w:rsidP="00276B76">
            <w:pPr>
              <w:tabs>
                <w:tab w:val="left" w:pos="-4240"/>
              </w:tabs>
              <w:jc w:val="both"/>
              <w:rPr>
                <w:lang w:val="uk-UA"/>
              </w:rPr>
            </w:pPr>
            <w:r w:rsidRPr="00276B76">
              <w:rPr>
                <w:lang w:val="uk-UA"/>
              </w:rPr>
              <w:t>Юрисдикція. Інстанційна юрисдикція. Територіальна юрисдикція (підсудність)</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4</w:t>
            </w:r>
          </w:p>
        </w:tc>
        <w:tc>
          <w:tcPr>
            <w:tcW w:w="5776" w:type="dxa"/>
          </w:tcPr>
          <w:p w:rsidR="005C689B" w:rsidRPr="00276B76" w:rsidRDefault="005C689B" w:rsidP="00276B76">
            <w:pPr>
              <w:tabs>
                <w:tab w:val="left" w:pos="-4240"/>
              </w:tabs>
              <w:jc w:val="both"/>
              <w:rPr>
                <w:lang w:val="uk-UA"/>
              </w:rPr>
            </w:pPr>
            <w:r w:rsidRPr="00276B76">
              <w:rPr>
                <w:lang w:val="uk-UA"/>
              </w:rPr>
              <w:t>Склад суду. Учасники господарського судового процесу</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5</w:t>
            </w:r>
          </w:p>
        </w:tc>
        <w:tc>
          <w:tcPr>
            <w:tcW w:w="5776" w:type="dxa"/>
          </w:tcPr>
          <w:p w:rsidR="005C689B" w:rsidRPr="00276B76" w:rsidRDefault="005C689B" w:rsidP="00276B76">
            <w:pPr>
              <w:tabs>
                <w:tab w:val="left" w:pos="-4240"/>
              </w:tabs>
              <w:jc w:val="both"/>
              <w:rPr>
                <w:lang w:val="uk-UA"/>
              </w:rPr>
            </w:pPr>
            <w:r w:rsidRPr="00276B76">
              <w:rPr>
                <w:lang w:val="uk-UA"/>
              </w:rPr>
              <w:t>Докази та доказування в господарському процесі. Судові витрати</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6</w:t>
            </w:r>
          </w:p>
        </w:tc>
        <w:tc>
          <w:tcPr>
            <w:tcW w:w="5776" w:type="dxa"/>
          </w:tcPr>
          <w:p w:rsidR="005C689B" w:rsidRPr="00276B76" w:rsidRDefault="005C689B" w:rsidP="00276B76">
            <w:pPr>
              <w:tabs>
                <w:tab w:val="left" w:pos="-4240"/>
              </w:tabs>
              <w:jc w:val="both"/>
              <w:rPr>
                <w:lang w:val="uk-UA"/>
              </w:rPr>
            </w:pPr>
            <w:r w:rsidRPr="00276B76">
              <w:rPr>
                <w:lang w:val="uk-UA"/>
              </w:rPr>
              <w:t>Наказне провадження. Розгляд справ у порядку спрощеного позовного провадження</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7</w:t>
            </w:r>
          </w:p>
        </w:tc>
        <w:tc>
          <w:tcPr>
            <w:tcW w:w="5776" w:type="dxa"/>
          </w:tcPr>
          <w:p w:rsidR="005C689B" w:rsidRPr="00276B76" w:rsidRDefault="005C689B" w:rsidP="00276B76">
            <w:pPr>
              <w:tabs>
                <w:tab w:val="left" w:pos="-4240"/>
              </w:tabs>
              <w:jc w:val="both"/>
              <w:rPr>
                <w:lang w:val="uk-UA"/>
              </w:rPr>
            </w:pPr>
            <w:r w:rsidRPr="00276B76">
              <w:rPr>
                <w:lang w:val="uk-UA"/>
              </w:rPr>
              <w:t>Позовне провадження</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8</w:t>
            </w:r>
          </w:p>
        </w:tc>
        <w:tc>
          <w:tcPr>
            <w:tcW w:w="5776" w:type="dxa"/>
          </w:tcPr>
          <w:p w:rsidR="005C689B" w:rsidRPr="00276B76" w:rsidRDefault="005C689B" w:rsidP="00276B76">
            <w:pPr>
              <w:tabs>
                <w:tab w:val="left" w:pos="-4240"/>
              </w:tabs>
              <w:jc w:val="both"/>
              <w:rPr>
                <w:lang w:val="uk-UA"/>
              </w:rPr>
            </w:pPr>
            <w:r w:rsidRPr="00276B76">
              <w:rPr>
                <w:lang w:val="uk-UA"/>
              </w:rPr>
              <w:t>Перегляд судових рішень</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9</w:t>
            </w:r>
          </w:p>
        </w:tc>
        <w:tc>
          <w:tcPr>
            <w:tcW w:w="5776" w:type="dxa"/>
          </w:tcPr>
          <w:p w:rsidR="005C689B" w:rsidRPr="00276B76" w:rsidRDefault="005C689B" w:rsidP="00276B76">
            <w:pPr>
              <w:tabs>
                <w:tab w:val="left" w:pos="-4240"/>
              </w:tabs>
              <w:jc w:val="both"/>
              <w:rPr>
                <w:lang w:val="uk-UA"/>
              </w:rPr>
            </w:pPr>
            <w:r w:rsidRPr="00276B76">
              <w:rPr>
                <w:lang w:val="uk-UA"/>
              </w:rPr>
              <w:t>Виконання судових рішень у господарських справах. Судовий контроль за виконанням судових рішень</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Tr="00276B76">
        <w:tc>
          <w:tcPr>
            <w:tcW w:w="534" w:type="dxa"/>
            <w:vAlign w:val="center"/>
          </w:tcPr>
          <w:p w:rsidR="005C689B" w:rsidRPr="00D51D40" w:rsidRDefault="005C689B" w:rsidP="007C243E">
            <w:pPr>
              <w:jc w:val="center"/>
              <w:rPr>
                <w:bCs/>
                <w:lang w:val="uk-UA"/>
              </w:rPr>
            </w:pPr>
            <w:r>
              <w:rPr>
                <w:bCs/>
                <w:lang w:val="uk-UA"/>
              </w:rPr>
              <w:t>10</w:t>
            </w:r>
          </w:p>
        </w:tc>
        <w:tc>
          <w:tcPr>
            <w:tcW w:w="5776" w:type="dxa"/>
          </w:tcPr>
          <w:p w:rsidR="005C689B" w:rsidRPr="00276B76" w:rsidRDefault="005C689B" w:rsidP="00276B76">
            <w:pPr>
              <w:tabs>
                <w:tab w:val="left" w:pos="-4240"/>
              </w:tabs>
              <w:jc w:val="both"/>
              <w:rPr>
                <w:lang w:val="uk-UA"/>
              </w:rPr>
            </w:pPr>
            <w:r w:rsidRPr="00276B76">
              <w:rPr>
                <w:lang w:val="uk-UA"/>
              </w:rPr>
              <w:t>Оскарження рішення третейського суду. Відновлення господарським судом втраченого судового провадження. Провадження у справах за участю іноземних осіб</w:t>
            </w:r>
          </w:p>
        </w:tc>
        <w:tc>
          <w:tcPr>
            <w:tcW w:w="563" w:type="dxa"/>
            <w:vAlign w:val="center"/>
          </w:tcPr>
          <w:p w:rsidR="005C689B" w:rsidRPr="00D51D40" w:rsidRDefault="005C689B" w:rsidP="007C243E">
            <w:pPr>
              <w:jc w:val="center"/>
              <w:rPr>
                <w:bCs/>
                <w:lang w:val="uk-UA"/>
              </w:rPr>
            </w:pPr>
            <w:r>
              <w:rPr>
                <w:bCs/>
                <w:lang w:val="uk-UA"/>
              </w:rPr>
              <w:t>12</w:t>
            </w:r>
          </w:p>
        </w:tc>
        <w:tc>
          <w:tcPr>
            <w:tcW w:w="459" w:type="dxa"/>
            <w:vAlign w:val="center"/>
          </w:tcPr>
          <w:p w:rsidR="005C689B" w:rsidRPr="00D51D40" w:rsidRDefault="005C689B" w:rsidP="007C243E">
            <w:pPr>
              <w:jc w:val="center"/>
              <w:rPr>
                <w:bCs/>
                <w:lang w:val="uk-UA"/>
              </w:rPr>
            </w:pPr>
            <w:r>
              <w:rPr>
                <w:bCs/>
                <w:lang w:val="uk-UA"/>
              </w:rPr>
              <w:t>6</w:t>
            </w:r>
          </w:p>
        </w:tc>
        <w:tc>
          <w:tcPr>
            <w:tcW w:w="459" w:type="dxa"/>
            <w:vAlign w:val="center"/>
          </w:tcPr>
          <w:p w:rsidR="005C689B" w:rsidRPr="00D51D40" w:rsidRDefault="005C689B" w:rsidP="00D22591">
            <w:pPr>
              <w:jc w:val="center"/>
              <w:rPr>
                <w:bCs/>
                <w:lang w:val="uk-UA"/>
              </w:rPr>
            </w:pPr>
            <w:r>
              <w:rPr>
                <w:bCs/>
                <w:lang w:val="uk-UA"/>
              </w:rPr>
              <w:t>2</w:t>
            </w:r>
          </w:p>
        </w:tc>
        <w:tc>
          <w:tcPr>
            <w:tcW w:w="563" w:type="dxa"/>
            <w:vAlign w:val="center"/>
          </w:tcPr>
          <w:p w:rsidR="005C689B" w:rsidRPr="00D51D40" w:rsidRDefault="005C689B" w:rsidP="00D22591">
            <w:pPr>
              <w:jc w:val="center"/>
              <w:rPr>
                <w:bCs/>
                <w:lang w:val="uk-UA"/>
              </w:rPr>
            </w:pPr>
            <w:r>
              <w:rPr>
                <w:bCs/>
                <w:lang w:val="uk-UA"/>
              </w:rPr>
              <w:t>2</w:t>
            </w:r>
          </w:p>
        </w:tc>
        <w:tc>
          <w:tcPr>
            <w:tcW w:w="699" w:type="dxa"/>
            <w:vAlign w:val="center"/>
          </w:tcPr>
          <w:p w:rsidR="005C689B" w:rsidRPr="00D51D40" w:rsidRDefault="005C689B" w:rsidP="007C243E">
            <w:pPr>
              <w:jc w:val="center"/>
              <w:rPr>
                <w:bCs/>
                <w:lang w:val="uk-UA"/>
              </w:rPr>
            </w:pPr>
            <w:r>
              <w:rPr>
                <w:bCs/>
                <w:lang w:val="uk-UA"/>
              </w:rPr>
              <w:t>2</w:t>
            </w:r>
          </w:p>
        </w:tc>
        <w:tc>
          <w:tcPr>
            <w:tcW w:w="801" w:type="dxa"/>
            <w:vAlign w:val="center"/>
          </w:tcPr>
          <w:p w:rsidR="005C689B" w:rsidRPr="00D51D40" w:rsidRDefault="005C689B" w:rsidP="007C243E">
            <w:pPr>
              <w:jc w:val="center"/>
              <w:rPr>
                <w:bCs/>
                <w:lang w:val="uk-UA"/>
              </w:rPr>
            </w:pPr>
            <w:r>
              <w:rPr>
                <w:bCs/>
                <w:lang w:val="uk-UA"/>
              </w:rPr>
              <w:t>6</w:t>
            </w:r>
          </w:p>
        </w:tc>
      </w:tr>
      <w:tr w:rsidR="005C689B" w:rsidRPr="00276B76" w:rsidTr="00276B76">
        <w:tc>
          <w:tcPr>
            <w:tcW w:w="534" w:type="dxa"/>
            <w:vAlign w:val="center"/>
          </w:tcPr>
          <w:p w:rsidR="005C689B" w:rsidRPr="00276B76" w:rsidRDefault="005C689B" w:rsidP="007C243E">
            <w:pPr>
              <w:jc w:val="center"/>
              <w:rPr>
                <w:b/>
                <w:bCs/>
                <w:lang w:val="uk-UA"/>
              </w:rPr>
            </w:pPr>
          </w:p>
        </w:tc>
        <w:tc>
          <w:tcPr>
            <w:tcW w:w="5776" w:type="dxa"/>
          </w:tcPr>
          <w:p w:rsidR="005C689B" w:rsidRPr="00276B76" w:rsidRDefault="005C689B" w:rsidP="00276B76">
            <w:pPr>
              <w:tabs>
                <w:tab w:val="left" w:pos="-4240"/>
              </w:tabs>
              <w:jc w:val="right"/>
              <w:rPr>
                <w:b/>
                <w:lang w:val="uk-UA"/>
              </w:rPr>
            </w:pPr>
            <w:r w:rsidRPr="00276B76">
              <w:rPr>
                <w:b/>
                <w:lang w:val="uk-UA"/>
              </w:rPr>
              <w:t>Разом за семестр</w:t>
            </w:r>
          </w:p>
        </w:tc>
        <w:tc>
          <w:tcPr>
            <w:tcW w:w="563" w:type="dxa"/>
            <w:vAlign w:val="center"/>
          </w:tcPr>
          <w:p w:rsidR="005C689B" w:rsidRPr="00276B76" w:rsidRDefault="005C689B" w:rsidP="007C243E">
            <w:pPr>
              <w:jc w:val="center"/>
              <w:rPr>
                <w:b/>
                <w:bCs/>
                <w:lang w:val="uk-UA"/>
              </w:rPr>
            </w:pPr>
            <w:r>
              <w:rPr>
                <w:b/>
                <w:bCs/>
                <w:lang w:val="uk-UA"/>
              </w:rPr>
              <w:t>120</w:t>
            </w:r>
          </w:p>
        </w:tc>
        <w:tc>
          <w:tcPr>
            <w:tcW w:w="459" w:type="dxa"/>
            <w:vAlign w:val="center"/>
          </w:tcPr>
          <w:p w:rsidR="005C689B" w:rsidRPr="00276B76" w:rsidRDefault="005C689B" w:rsidP="007C243E">
            <w:pPr>
              <w:jc w:val="center"/>
              <w:rPr>
                <w:b/>
                <w:bCs/>
                <w:lang w:val="uk-UA"/>
              </w:rPr>
            </w:pPr>
            <w:r>
              <w:rPr>
                <w:b/>
                <w:bCs/>
                <w:lang w:val="uk-UA"/>
              </w:rPr>
              <w:t>60</w:t>
            </w:r>
          </w:p>
        </w:tc>
        <w:tc>
          <w:tcPr>
            <w:tcW w:w="459" w:type="dxa"/>
            <w:vAlign w:val="center"/>
          </w:tcPr>
          <w:p w:rsidR="005C689B" w:rsidRPr="00276B76" w:rsidRDefault="005C689B" w:rsidP="00D22591">
            <w:pPr>
              <w:jc w:val="center"/>
              <w:rPr>
                <w:b/>
                <w:bCs/>
                <w:lang w:val="uk-UA"/>
              </w:rPr>
            </w:pPr>
            <w:r>
              <w:rPr>
                <w:b/>
                <w:bCs/>
                <w:lang w:val="uk-UA"/>
              </w:rPr>
              <w:t>20</w:t>
            </w:r>
          </w:p>
        </w:tc>
        <w:tc>
          <w:tcPr>
            <w:tcW w:w="563" w:type="dxa"/>
            <w:vAlign w:val="center"/>
          </w:tcPr>
          <w:p w:rsidR="005C689B" w:rsidRPr="00276B76" w:rsidRDefault="005C689B" w:rsidP="00D22591">
            <w:pPr>
              <w:jc w:val="center"/>
              <w:rPr>
                <w:b/>
                <w:bCs/>
                <w:lang w:val="uk-UA"/>
              </w:rPr>
            </w:pPr>
            <w:r>
              <w:rPr>
                <w:b/>
                <w:bCs/>
                <w:lang w:val="uk-UA"/>
              </w:rPr>
              <w:t>20</w:t>
            </w:r>
          </w:p>
        </w:tc>
        <w:tc>
          <w:tcPr>
            <w:tcW w:w="699" w:type="dxa"/>
            <w:vAlign w:val="center"/>
          </w:tcPr>
          <w:p w:rsidR="005C689B" w:rsidRPr="00276B76" w:rsidRDefault="005C689B" w:rsidP="007C243E">
            <w:pPr>
              <w:jc w:val="center"/>
              <w:rPr>
                <w:b/>
                <w:bCs/>
                <w:lang w:val="uk-UA"/>
              </w:rPr>
            </w:pPr>
            <w:r>
              <w:rPr>
                <w:b/>
                <w:bCs/>
                <w:lang w:val="uk-UA"/>
              </w:rPr>
              <w:t>20</w:t>
            </w:r>
          </w:p>
        </w:tc>
        <w:tc>
          <w:tcPr>
            <w:tcW w:w="801" w:type="dxa"/>
            <w:vAlign w:val="center"/>
          </w:tcPr>
          <w:p w:rsidR="005C689B" w:rsidRPr="00276B76" w:rsidRDefault="005C689B" w:rsidP="007C243E">
            <w:pPr>
              <w:jc w:val="center"/>
              <w:rPr>
                <w:b/>
                <w:bCs/>
                <w:lang w:val="uk-UA"/>
              </w:rPr>
            </w:pPr>
            <w:r>
              <w:rPr>
                <w:b/>
                <w:bCs/>
                <w:lang w:val="uk-UA"/>
              </w:rPr>
              <w:t>60</w:t>
            </w:r>
          </w:p>
        </w:tc>
      </w:tr>
      <w:tr w:rsidR="00276B76" w:rsidRPr="00276B76" w:rsidTr="00D22591">
        <w:tc>
          <w:tcPr>
            <w:tcW w:w="534" w:type="dxa"/>
            <w:vAlign w:val="center"/>
          </w:tcPr>
          <w:p w:rsidR="00276B76" w:rsidRPr="00276B76" w:rsidRDefault="00276B76" w:rsidP="007C243E">
            <w:pPr>
              <w:jc w:val="center"/>
              <w:rPr>
                <w:b/>
                <w:bCs/>
                <w:lang w:val="uk-UA"/>
              </w:rPr>
            </w:pPr>
          </w:p>
        </w:tc>
        <w:tc>
          <w:tcPr>
            <w:tcW w:w="5776" w:type="dxa"/>
          </w:tcPr>
          <w:p w:rsidR="00276B76" w:rsidRPr="00276B76" w:rsidRDefault="00276B76" w:rsidP="00276B76">
            <w:pPr>
              <w:tabs>
                <w:tab w:val="left" w:pos="-4240"/>
              </w:tabs>
              <w:jc w:val="right"/>
              <w:rPr>
                <w:b/>
                <w:lang w:val="uk-UA"/>
              </w:rPr>
            </w:pPr>
            <w:r>
              <w:rPr>
                <w:b/>
                <w:lang w:val="uk-UA"/>
              </w:rPr>
              <w:t>Форма підсумкового контролю</w:t>
            </w:r>
          </w:p>
        </w:tc>
        <w:tc>
          <w:tcPr>
            <w:tcW w:w="3544" w:type="dxa"/>
            <w:gridSpan w:val="6"/>
            <w:vAlign w:val="center"/>
          </w:tcPr>
          <w:p w:rsidR="00276B76" w:rsidRPr="00276B76" w:rsidRDefault="00276B76" w:rsidP="007C243E">
            <w:pPr>
              <w:jc w:val="center"/>
              <w:rPr>
                <w:b/>
                <w:bCs/>
                <w:lang w:val="uk-UA"/>
              </w:rPr>
            </w:pPr>
            <w:r>
              <w:rPr>
                <w:b/>
                <w:bCs/>
                <w:lang w:val="uk-UA"/>
              </w:rPr>
              <w:t>Залік</w:t>
            </w:r>
          </w:p>
        </w:tc>
      </w:tr>
    </w:tbl>
    <w:p w:rsidR="00FF6AEF" w:rsidRPr="00BB730F" w:rsidRDefault="00FF6AEF" w:rsidP="007C243E">
      <w:pPr>
        <w:jc w:val="center"/>
        <w:rPr>
          <w:bCs/>
          <w:sz w:val="16"/>
          <w:szCs w:val="16"/>
          <w:lang w:val="uk-UA"/>
        </w:rPr>
      </w:pPr>
    </w:p>
    <w:p w:rsidR="007C243E" w:rsidRDefault="00BB730F" w:rsidP="00BB730F">
      <w:pPr>
        <w:jc w:val="both"/>
        <w:rPr>
          <w:rStyle w:val="fontstyle01"/>
          <w:sz w:val="26"/>
          <w:szCs w:val="26"/>
          <w:lang w:val="uk-UA"/>
        </w:rPr>
      </w:pPr>
      <w:r w:rsidRPr="00BB730F">
        <w:rPr>
          <w:bCs/>
          <w:sz w:val="26"/>
          <w:szCs w:val="26"/>
          <w:lang w:val="uk-UA"/>
        </w:rPr>
        <w:t xml:space="preserve">Розглянуто і схвалено на засіданні кафедри цивільно-правових дисциплін, </w:t>
      </w:r>
      <w:r w:rsidRPr="00BB730F">
        <w:rPr>
          <w:rStyle w:val="fontstyle01"/>
          <w:sz w:val="26"/>
          <w:szCs w:val="26"/>
        </w:rPr>
        <w:t xml:space="preserve">протокол </w:t>
      </w:r>
      <w:r w:rsidRPr="00BB730F">
        <w:rPr>
          <w:rStyle w:val="fontstyle01"/>
          <w:sz w:val="26"/>
          <w:szCs w:val="26"/>
          <w:lang w:val="uk-UA"/>
        </w:rPr>
        <w:t>від</w:t>
      </w:r>
      <w:r w:rsidRPr="00BB730F">
        <w:rPr>
          <w:rStyle w:val="fontstyle01"/>
          <w:sz w:val="26"/>
          <w:szCs w:val="26"/>
        </w:rPr>
        <w:t xml:space="preserve"> «___» __________ 20___ № ____.</w:t>
      </w:r>
    </w:p>
    <w:p w:rsidR="00BB730F" w:rsidRPr="00BB730F" w:rsidRDefault="00BB730F" w:rsidP="00BB730F">
      <w:pPr>
        <w:jc w:val="both"/>
        <w:rPr>
          <w:rStyle w:val="fontstyle01"/>
          <w:sz w:val="26"/>
          <w:szCs w:val="26"/>
          <w:lang w:val="uk-UA"/>
        </w:rPr>
      </w:pPr>
    </w:p>
    <w:p w:rsidR="00BB730F" w:rsidRPr="00BB730F" w:rsidRDefault="00BB730F" w:rsidP="00BB730F">
      <w:pPr>
        <w:jc w:val="both"/>
        <w:rPr>
          <w:bCs/>
          <w:sz w:val="26"/>
          <w:szCs w:val="26"/>
          <w:lang w:val="uk-UA"/>
        </w:rPr>
      </w:pPr>
      <w:r w:rsidRPr="00BB730F">
        <w:rPr>
          <w:b/>
          <w:bCs/>
          <w:color w:val="000000"/>
          <w:sz w:val="26"/>
          <w:szCs w:val="26"/>
          <w:lang w:val="uk-UA"/>
        </w:rPr>
        <w:t>Керівник кафедри</w:t>
      </w:r>
      <w:r w:rsidRPr="00BB730F">
        <w:rPr>
          <w:b/>
          <w:bCs/>
          <w:color w:val="000000"/>
          <w:sz w:val="26"/>
          <w:szCs w:val="26"/>
          <w:lang w:val="uk-UA"/>
        </w:rPr>
        <w:tab/>
      </w:r>
      <w:r w:rsidRPr="00BB730F">
        <w:rPr>
          <w:b/>
          <w:bCs/>
          <w:color w:val="000000"/>
          <w:sz w:val="26"/>
          <w:szCs w:val="26"/>
          <w:lang w:val="uk-UA"/>
        </w:rPr>
        <w:tab/>
      </w:r>
      <w:r w:rsidRPr="00BB730F">
        <w:rPr>
          <w:bCs/>
          <w:color w:val="000000"/>
          <w:sz w:val="26"/>
          <w:szCs w:val="26"/>
          <w:u w:val="single"/>
          <w:lang w:val="uk-UA"/>
        </w:rPr>
        <w:tab/>
      </w:r>
      <w:r w:rsidRPr="00BB730F">
        <w:rPr>
          <w:bCs/>
          <w:color w:val="000000"/>
          <w:sz w:val="26"/>
          <w:szCs w:val="26"/>
          <w:u w:val="single"/>
          <w:lang w:val="uk-UA"/>
        </w:rPr>
        <w:tab/>
      </w:r>
      <w:r w:rsidRPr="00BB730F">
        <w:rPr>
          <w:bCs/>
          <w:color w:val="000000"/>
          <w:sz w:val="26"/>
          <w:szCs w:val="26"/>
          <w:u w:val="single"/>
          <w:lang w:val="uk-UA"/>
        </w:rPr>
        <w:tab/>
      </w:r>
      <w:r w:rsidRPr="00BB730F">
        <w:rPr>
          <w:bCs/>
          <w:color w:val="000000"/>
          <w:sz w:val="26"/>
          <w:szCs w:val="26"/>
          <w:u w:val="single"/>
          <w:lang w:val="uk-UA"/>
        </w:rPr>
        <w:tab/>
      </w:r>
      <w:r w:rsidRPr="00BB730F">
        <w:rPr>
          <w:b/>
          <w:bCs/>
          <w:color w:val="000000"/>
          <w:sz w:val="26"/>
          <w:szCs w:val="26"/>
          <w:lang w:val="uk-UA"/>
        </w:rPr>
        <w:tab/>
      </w:r>
      <w:r>
        <w:rPr>
          <w:b/>
          <w:bCs/>
          <w:color w:val="000000"/>
          <w:sz w:val="26"/>
          <w:szCs w:val="26"/>
          <w:lang w:val="uk-UA"/>
        </w:rPr>
        <w:t xml:space="preserve"> </w:t>
      </w:r>
      <w:r w:rsidRPr="00BB730F">
        <w:rPr>
          <w:b/>
          <w:bCs/>
          <w:color w:val="000000"/>
          <w:sz w:val="26"/>
          <w:szCs w:val="26"/>
          <w:lang w:val="uk-UA"/>
        </w:rPr>
        <w:t>Л</w:t>
      </w:r>
      <w:r w:rsidR="00BF4AD9">
        <w:rPr>
          <w:b/>
          <w:bCs/>
          <w:color w:val="000000"/>
          <w:sz w:val="26"/>
          <w:szCs w:val="26"/>
          <w:lang w:val="uk-UA"/>
        </w:rPr>
        <w:t>ілія</w:t>
      </w:r>
      <w:r w:rsidRPr="00BB730F">
        <w:rPr>
          <w:b/>
          <w:bCs/>
          <w:color w:val="000000"/>
          <w:sz w:val="26"/>
          <w:szCs w:val="26"/>
          <w:lang w:val="uk-UA"/>
        </w:rPr>
        <w:t xml:space="preserve"> </w:t>
      </w:r>
      <w:r w:rsidR="004D13CB" w:rsidRPr="00BB730F">
        <w:rPr>
          <w:b/>
          <w:bCs/>
          <w:color w:val="000000"/>
          <w:sz w:val="26"/>
          <w:szCs w:val="26"/>
          <w:lang w:val="uk-UA"/>
        </w:rPr>
        <w:t>ЗОЛОТУХІНА</w:t>
      </w:r>
    </w:p>
    <w:p w:rsidR="00BB730F" w:rsidRPr="00BB730F" w:rsidRDefault="00BB730F" w:rsidP="00BB730F">
      <w:pPr>
        <w:ind w:firstLine="4678"/>
        <w:jc w:val="both"/>
        <w:rPr>
          <w:bCs/>
          <w:iCs/>
          <w:sz w:val="16"/>
          <w:szCs w:val="16"/>
          <w:lang w:val="uk-UA"/>
        </w:rPr>
      </w:pPr>
      <w:r>
        <w:rPr>
          <w:bCs/>
          <w:iCs/>
          <w:sz w:val="16"/>
          <w:szCs w:val="16"/>
          <w:lang w:val="uk-UA"/>
        </w:rPr>
        <w:t>(підпис)</w:t>
      </w:r>
    </w:p>
    <w:p w:rsidR="00BB730F" w:rsidRPr="006E2D60" w:rsidRDefault="00BB730F" w:rsidP="00BB730F">
      <w:pPr>
        <w:ind w:firstLine="709"/>
        <w:jc w:val="both"/>
        <w:rPr>
          <w:spacing w:val="-2"/>
          <w:sz w:val="28"/>
          <w:szCs w:val="28"/>
          <w:lang w:val="uk-UA"/>
        </w:rPr>
      </w:pPr>
    </w:p>
    <w:p w:rsidR="00BB730F" w:rsidRPr="006E2D60" w:rsidRDefault="00BB730F" w:rsidP="00BB730F">
      <w:pPr>
        <w:numPr>
          <w:ilvl w:val="0"/>
          <w:numId w:val="1"/>
        </w:numPr>
        <w:jc w:val="center"/>
        <w:rPr>
          <w:b/>
          <w:bCs/>
          <w:sz w:val="28"/>
          <w:szCs w:val="28"/>
          <w:lang w:val="uk-UA"/>
        </w:rPr>
        <w:sectPr w:rsidR="00BB730F" w:rsidRPr="006E2D60" w:rsidSect="00024CB6">
          <w:headerReference w:type="default" r:id="rId12"/>
          <w:footerReference w:type="default" r:id="rId13"/>
          <w:pgSz w:w="11906" w:h="16838"/>
          <w:pgMar w:top="1134" w:right="567" w:bottom="1134" w:left="1701" w:header="709" w:footer="709" w:gutter="0"/>
          <w:pgNumType w:start="1"/>
          <w:cols w:space="708"/>
          <w:titlePg/>
          <w:docGrid w:linePitch="360"/>
        </w:sectPr>
      </w:pPr>
    </w:p>
    <w:p w:rsidR="00D22591" w:rsidRDefault="00D22591" w:rsidP="00D22591">
      <w:pPr>
        <w:ind w:left="6237"/>
        <w:jc w:val="both"/>
        <w:rPr>
          <w:bCs/>
          <w:iCs/>
          <w:lang w:val="uk-UA"/>
        </w:rPr>
      </w:pPr>
      <w:r>
        <w:rPr>
          <w:bCs/>
          <w:iCs/>
          <w:lang w:val="uk-UA"/>
        </w:rPr>
        <w:lastRenderedPageBreak/>
        <w:t>Додаток 2</w:t>
      </w:r>
    </w:p>
    <w:p w:rsidR="00D22591" w:rsidRPr="00C96CC5" w:rsidRDefault="00D22591" w:rsidP="00D22591">
      <w:pPr>
        <w:ind w:firstLine="6237"/>
        <w:jc w:val="both"/>
        <w:rPr>
          <w:bCs/>
          <w:lang w:val="uk-UA"/>
        </w:rPr>
      </w:pPr>
      <w:r w:rsidRPr="00C96CC5">
        <w:rPr>
          <w:bCs/>
          <w:lang w:val="uk-UA"/>
        </w:rPr>
        <w:t>до Робочої програми з навчальної</w:t>
      </w:r>
    </w:p>
    <w:p w:rsidR="00D22591" w:rsidRPr="00D22591" w:rsidRDefault="00D22591" w:rsidP="00D22591">
      <w:pPr>
        <w:ind w:left="6237"/>
        <w:jc w:val="both"/>
        <w:rPr>
          <w:bCs/>
          <w:iCs/>
          <w:lang w:val="uk-UA"/>
        </w:rPr>
      </w:pPr>
      <w:r w:rsidRPr="00C96CC5">
        <w:rPr>
          <w:bCs/>
          <w:lang w:val="uk-UA"/>
        </w:rPr>
        <w:t>дисципліни</w:t>
      </w:r>
    </w:p>
    <w:p w:rsidR="00D22591" w:rsidRDefault="00D22591" w:rsidP="00D22591">
      <w:pPr>
        <w:jc w:val="center"/>
        <w:rPr>
          <w:b/>
          <w:bCs/>
          <w:iCs/>
          <w:sz w:val="28"/>
          <w:szCs w:val="28"/>
          <w:lang w:val="uk-UA"/>
        </w:rPr>
      </w:pPr>
    </w:p>
    <w:p w:rsidR="00D22591" w:rsidRDefault="00D22591" w:rsidP="00D22591">
      <w:pPr>
        <w:jc w:val="center"/>
        <w:rPr>
          <w:b/>
          <w:bCs/>
          <w:iCs/>
          <w:sz w:val="28"/>
          <w:szCs w:val="28"/>
          <w:lang w:val="uk-UA"/>
        </w:rPr>
      </w:pPr>
      <w:r w:rsidRPr="00D22591">
        <w:rPr>
          <w:b/>
          <w:bCs/>
          <w:iCs/>
          <w:sz w:val="28"/>
          <w:szCs w:val="28"/>
          <w:lang w:val="uk-UA"/>
        </w:rPr>
        <w:t>ІНФОРМАЦІЙНЕ ТА МЕТОДИЧНЕ ЗАБЕЗПЕЧЕННЯ</w:t>
      </w:r>
    </w:p>
    <w:p w:rsidR="00D22591" w:rsidRDefault="00D22591" w:rsidP="00D22591">
      <w:pPr>
        <w:jc w:val="center"/>
        <w:rPr>
          <w:b/>
          <w:bCs/>
          <w:iCs/>
          <w:sz w:val="28"/>
          <w:szCs w:val="28"/>
          <w:lang w:val="uk-UA"/>
        </w:rPr>
      </w:pPr>
      <w:r w:rsidRPr="00D22591">
        <w:rPr>
          <w:b/>
          <w:bCs/>
          <w:iCs/>
          <w:sz w:val="28"/>
          <w:szCs w:val="28"/>
          <w:lang w:val="uk-UA"/>
        </w:rPr>
        <w:t>НАВЧАЛЬНОЇ ДИСЦИПЛІНИ</w:t>
      </w:r>
    </w:p>
    <w:p w:rsidR="00BB730F" w:rsidRPr="00D22591" w:rsidRDefault="00D22591" w:rsidP="00D22591">
      <w:pPr>
        <w:jc w:val="center"/>
        <w:rPr>
          <w:b/>
          <w:bCs/>
          <w:iCs/>
          <w:sz w:val="28"/>
          <w:szCs w:val="28"/>
          <w:lang w:val="uk-UA"/>
        </w:rPr>
      </w:pPr>
      <w:r>
        <w:rPr>
          <w:b/>
          <w:bCs/>
          <w:iCs/>
          <w:sz w:val="28"/>
          <w:szCs w:val="28"/>
          <w:lang w:val="uk-UA"/>
        </w:rPr>
        <w:t>ГОСПОДАРСЬКИЙ ПРОЦЕС</w:t>
      </w:r>
    </w:p>
    <w:p w:rsidR="00BB730F" w:rsidRDefault="00BB730F" w:rsidP="00C92DAF">
      <w:pPr>
        <w:ind w:firstLine="709"/>
        <w:jc w:val="both"/>
        <w:rPr>
          <w:bCs/>
          <w:iCs/>
          <w:sz w:val="28"/>
          <w:szCs w:val="28"/>
          <w:lang w:val="uk-UA"/>
        </w:rPr>
      </w:pPr>
    </w:p>
    <w:p w:rsidR="00D22591" w:rsidRPr="00D22591" w:rsidRDefault="00D22591" w:rsidP="004048D5">
      <w:pPr>
        <w:widowControl w:val="0"/>
        <w:tabs>
          <w:tab w:val="left" w:pos="-3686"/>
          <w:tab w:val="left" w:pos="-3544"/>
        </w:tabs>
        <w:autoSpaceDE w:val="0"/>
        <w:autoSpaceDN w:val="0"/>
        <w:jc w:val="both"/>
        <w:rPr>
          <w:sz w:val="28"/>
          <w:szCs w:val="28"/>
          <w:lang w:val="uk-UA" w:eastAsia="uk-UA" w:bidi="uk-UA"/>
        </w:rPr>
      </w:pPr>
      <w:r w:rsidRPr="00D22591">
        <w:rPr>
          <w:sz w:val="28"/>
          <w:szCs w:val="28"/>
          <w:lang w:val="uk-UA" w:eastAsia="uk-UA" w:bidi="uk-UA"/>
        </w:rPr>
        <w:t>Освітній</w:t>
      </w:r>
      <w:r w:rsidRPr="00D22591">
        <w:rPr>
          <w:spacing w:val="-3"/>
          <w:sz w:val="28"/>
          <w:szCs w:val="28"/>
          <w:lang w:val="uk-UA" w:eastAsia="uk-UA" w:bidi="uk-UA"/>
        </w:rPr>
        <w:t xml:space="preserve"> </w:t>
      </w:r>
      <w:r w:rsidRPr="00D22591">
        <w:rPr>
          <w:sz w:val="28"/>
          <w:szCs w:val="28"/>
          <w:lang w:val="uk-UA" w:eastAsia="uk-UA" w:bidi="uk-UA"/>
        </w:rPr>
        <w:t xml:space="preserve">ступінь </w:t>
      </w:r>
      <w:r w:rsidRPr="00D22591">
        <w:rPr>
          <w:sz w:val="28"/>
          <w:szCs w:val="28"/>
          <w:u w:val="single"/>
          <w:lang w:val="uk-UA" w:eastAsia="uk-UA" w:bidi="uk-UA"/>
        </w:rPr>
        <w:t>перший (бакалаврський)</w:t>
      </w:r>
      <w:r w:rsidRPr="00D22591">
        <w:rPr>
          <w:sz w:val="28"/>
          <w:szCs w:val="28"/>
          <w:lang w:val="uk-UA" w:eastAsia="uk-UA" w:bidi="uk-UA"/>
        </w:rPr>
        <w:tab/>
      </w:r>
      <w:r w:rsidR="004048D5">
        <w:rPr>
          <w:sz w:val="28"/>
          <w:szCs w:val="28"/>
          <w:lang w:val="uk-UA" w:eastAsia="uk-UA" w:bidi="uk-UA"/>
        </w:rPr>
        <w:t xml:space="preserve">      </w:t>
      </w:r>
      <w:r w:rsidRPr="00D22591">
        <w:rPr>
          <w:sz w:val="28"/>
          <w:szCs w:val="28"/>
          <w:lang w:val="uk-UA" w:eastAsia="uk-UA" w:bidi="uk-UA"/>
        </w:rPr>
        <w:t>Спеціальність</w:t>
      </w:r>
      <w:r w:rsidRPr="00D22591">
        <w:rPr>
          <w:sz w:val="28"/>
          <w:szCs w:val="28"/>
          <w:lang w:val="uk-UA" w:eastAsia="uk-UA" w:bidi="uk-UA"/>
        </w:rPr>
        <w:tab/>
      </w:r>
      <w:r w:rsidR="00357C2E">
        <w:rPr>
          <w:sz w:val="28"/>
          <w:szCs w:val="28"/>
          <w:lang w:val="uk-UA" w:eastAsia="uk-UA" w:bidi="uk-UA"/>
        </w:rPr>
        <w:t xml:space="preserve">   </w:t>
      </w:r>
      <w:r w:rsidRPr="00D22591">
        <w:rPr>
          <w:sz w:val="28"/>
          <w:szCs w:val="28"/>
          <w:u w:val="single"/>
          <w:lang w:val="uk-UA" w:eastAsia="uk-UA" w:bidi="uk-UA"/>
        </w:rPr>
        <w:t>081 Право</w:t>
      </w:r>
    </w:p>
    <w:p w:rsidR="00D22591" w:rsidRPr="00D22591" w:rsidRDefault="00D22591" w:rsidP="004048D5">
      <w:pPr>
        <w:widowControl w:val="0"/>
        <w:tabs>
          <w:tab w:val="left" w:pos="-3686"/>
          <w:tab w:val="left" w:pos="-3544"/>
        </w:tabs>
        <w:autoSpaceDE w:val="0"/>
        <w:autoSpaceDN w:val="0"/>
        <w:jc w:val="center"/>
        <w:rPr>
          <w:sz w:val="28"/>
          <w:szCs w:val="28"/>
          <w:lang w:val="uk-UA" w:eastAsia="uk-UA" w:bidi="uk-UA"/>
        </w:rPr>
      </w:pPr>
      <w:r w:rsidRPr="00D22591">
        <w:rPr>
          <w:sz w:val="28"/>
          <w:szCs w:val="28"/>
          <w:lang w:val="uk-UA" w:eastAsia="uk-UA" w:bidi="uk-UA"/>
        </w:rPr>
        <w:t>на</w:t>
      </w:r>
      <w:r w:rsidRPr="00D22591">
        <w:rPr>
          <w:spacing w:val="-1"/>
          <w:sz w:val="28"/>
          <w:szCs w:val="28"/>
          <w:lang w:val="uk-UA" w:eastAsia="uk-UA" w:bidi="uk-UA"/>
        </w:rPr>
        <w:t xml:space="preserve"> </w:t>
      </w:r>
      <w:r w:rsidRPr="00D22591">
        <w:rPr>
          <w:sz w:val="28"/>
          <w:szCs w:val="28"/>
          <w:lang w:val="uk-UA" w:eastAsia="uk-UA" w:bidi="uk-UA"/>
        </w:rPr>
        <w:t>2019/2020 навчальний</w:t>
      </w:r>
      <w:r w:rsidRPr="00D22591">
        <w:rPr>
          <w:spacing w:val="-3"/>
          <w:sz w:val="28"/>
          <w:szCs w:val="28"/>
          <w:lang w:val="uk-UA" w:eastAsia="uk-UA" w:bidi="uk-UA"/>
        </w:rPr>
        <w:t xml:space="preserve"> </w:t>
      </w:r>
      <w:r w:rsidRPr="00D22591">
        <w:rPr>
          <w:sz w:val="28"/>
          <w:szCs w:val="28"/>
          <w:lang w:val="uk-UA" w:eastAsia="uk-UA" w:bidi="uk-UA"/>
        </w:rPr>
        <w:t>рік</w:t>
      </w:r>
    </w:p>
    <w:p w:rsidR="00D22591" w:rsidRPr="00D22591" w:rsidRDefault="00D22591" w:rsidP="00D22591">
      <w:pPr>
        <w:widowControl w:val="0"/>
        <w:tabs>
          <w:tab w:val="left" w:pos="-3686"/>
          <w:tab w:val="left" w:pos="-3544"/>
        </w:tabs>
        <w:autoSpaceDE w:val="0"/>
        <w:autoSpaceDN w:val="0"/>
        <w:rPr>
          <w:sz w:val="28"/>
          <w:szCs w:val="28"/>
          <w:lang w:val="uk-UA" w:eastAsia="uk-UA" w:bidi="uk-UA"/>
        </w:rPr>
      </w:pPr>
    </w:p>
    <w:p w:rsidR="00BB730F" w:rsidRPr="004048D5" w:rsidRDefault="004048D5" w:rsidP="004048D5">
      <w:pPr>
        <w:jc w:val="center"/>
        <w:rPr>
          <w:b/>
          <w:bCs/>
          <w:sz w:val="28"/>
          <w:szCs w:val="28"/>
          <w:lang w:val="uk-UA"/>
        </w:rPr>
      </w:pPr>
      <w:r w:rsidRPr="004048D5">
        <w:rPr>
          <w:b/>
          <w:bCs/>
          <w:sz w:val="28"/>
          <w:szCs w:val="28"/>
          <w:lang w:val="uk-UA"/>
        </w:rPr>
        <w:t>Основні нормативні акти:</w:t>
      </w:r>
    </w:p>
    <w:p w:rsidR="005675E8" w:rsidRPr="004048D5" w:rsidRDefault="00FF6AEF" w:rsidP="004048D5">
      <w:pPr>
        <w:pStyle w:val="aff3"/>
        <w:numPr>
          <w:ilvl w:val="0"/>
          <w:numId w:val="35"/>
        </w:numPr>
        <w:tabs>
          <w:tab w:val="left" w:pos="1134"/>
        </w:tabs>
        <w:ind w:left="0" w:firstLine="709"/>
        <w:rPr>
          <w:lang w:val="uk-UA"/>
        </w:rPr>
      </w:pPr>
      <w:r w:rsidRPr="004048D5">
        <w:rPr>
          <w:lang w:val="uk-UA"/>
        </w:rPr>
        <w:t xml:space="preserve">Конституція України </w:t>
      </w:r>
      <w:r w:rsidRPr="004048D5">
        <w:rPr>
          <w:color w:val="000000"/>
          <w:lang w:val="uk-UA"/>
        </w:rPr>
        <w:t>від 28.06.1996</w:t>
      </w:r>
      <w:r w:rsidR="006E2D60" w:rsidRPr="004048D5">
        <w:rPr>
          <w:color w:val="000000"/>
          <w:lang w:val="uk-UA"/>
        </w:rPr>
        <w:t xml:space="preserve"> </w:t>
      </w:r>
      <w:r w:rsidRPr="004048D5">
        <w:rPr>
          <w:color w:val="000000"/>
          <w:lang w:val="uk-UA"/>
        </w:rPr>
        <w:t>№ 254к/96-ВР // Відомості Верховної Ради України, 23.07.1996, № 30, ст. 141</w:t>
      </w:r>
    </w:p>
    <w:p w:rsidR="00A2731F" w:rsidRPr="00ED7FFB" w:rsidRDefault="00ED7FFB" w:rsidP="004048D5">
      <w:pPr>
        <w:ind w:firstLine="709"/>
        <w:jc w:val="both"/>
        <w:rPr>
          <w:sz w:val="28"/>
          <w:szCs w:val="28"/>
          <w:lang w:val="uk-UA"/>
        </w:rPr>
      </w:pPr>
      <w:r>
        <w:rPr>
          <w:color w:val="000000"/>
          <w:sz w:val="28"/>
          <w:szCs w:val="28"/>
          <w:lang w:val="uk-UA"/>
        </w:rPr>
        <w:t>– а</w:t>
      </w:r>
      <w:r w:rsidR="00A2731F" w:rsidRPr="00ED7FFB">
        <w:rPr>
          <w:color w:val="000000"/>
          <w:sz w:val="28"/>
          <w:szCs w:val="28"/>
          <w:lang w:val="uk-UA"/>
        </w:rPr>
        <w:t>кти міжнародного</w:t>
      </w:r>
      <w:r>
        <w:rPr>
          <w:color w:val="000000"/>
          <w:sz w:val="28"/>
          <w:szCs w:val="28"/>
          <w:lang w:val="uk-UA"/>
        </w:rPr>
        <w:t xml:space="preserve"> </w:t>
      </w:r>
      <w:r w:rsidR="00A2731F" w:rsidRPr="00ED7FFB">
        <w:rPr>
          <w:color w:val="000000"/>
          <w:sz w:val="28"/>
          <w:szCs w:val="28"/>
          <w:lang w:val="uk-UA"/>
        </w:rPr>
        <w:t>права:</w:t>
      </w:r>
    </w:p>
    <w:p w:rsidR="005675E8" w:rsidRDefault="00A2731F" w:rsidP="004048D5">
      <w:pPr>
        <w:pStyle w:val="aff3"/>
        <w:numPr>
          <w:ilvl w:val="0"/>
          <w:numId w:val="35"/>
        </w:numPr>
        <w:tabs>
          <w:tab w:val="num" w:pos="1134"/>
        </w:tabs>
        <w:ind w:left="0" w:firstLine="709"/>
        <w:rPr>
          <w:color w:val="000000"/>
          <w:lang w:val="uk-UA"/>
        </w:rPr>
      </w:pPr>
      <w:r w:rsidRPr="004048D5">
        <w:rPr>
          <w:color w:val="000000"/>
          <w:lang w:val="uk-UA"/>
        </w:rPr>
        <w:t>Угода про порядок взаємного виконання рішень арбітражних, господарських та економічних судів на територіях держав-учасниць Співдружності: Угода, Міжнародний документ СНД, від 06.03.1998</w:t>
      </w:r>
    </w:p>
    <w:p w:rsidR="007F4F75" w:rsidRPr="007F4F75" w:rsidRDefault="007F4F75" w:rsidP="007F4F75">
      <w:pPr>
        <w:pStyle w:val="aff3"/>
        <w:numPr>
          <w:ilvl w:val="0"/>
          <w:numId w:val="35"/>
        </w:numPr>
        <w:tabs>
          <w:tab w:val="num" w:pos="1134"/>
        </w:tabs>
        <w:ind w:left="0" w:firstLine="709"/>
        <w:rPr>
          <w:color w:val="000000"/>
          <w:lang w:val="uk-UA"/>
        </w:rPr>
      </w:pPr>
      <w:r w:rsidRPr="007F4F75">
        <w:rPr>
          <w:color w:val="000000"/>
          <w:lang w:val="uk-UA"/>
        </w:rPr>
        <w:t>Директива Європейського Парламенту та Європейської Ради про окремі аспекти медіації у цивільних і торговельних справах від 21 травня 2008 року №2008/EG</w:t>
      </w:r>
    </w:p>
    <w:p w:rsidR="00FF6AEF" w:rsidRPr="00ED7FFB" w:rsidRDefault="00ED7FFB" w:rsidP="004048D5">
      <w:pPr>
        <w:ind w:firstLine="709"/>
        <w:jc w:val="both"/>
        <w:rPr>
          <w:sz w:val="28"/>
          <w:szCs w:val="28"/>
          <w:lang w:val="uk-UA"/>
        </w:rPr>
      </w:pPr>
      <w:r>
        <w:rPr>
          <w:color w:val="000000"/>
          <w:sz w:val="28"/>
          <w:szCs w:val="28"/>
          <w:lang w:val="uk-UA"/>
        </w:rPr>
        <w:t>– з</w:t>
      </w:r>
      <w:r w:rsidR="00FF6AEF" w:rsidRPr="00ED7FFB">
        <w:rPr>
          <w:sz w:val="28"/>
          <w:szCs w:val="28"/>
          <w:lang w:val="uk-UA"/>
        </w:rPr>
        <w:t>акони:</w:t>
      </w:r>
    </w:p>
    <w:p w:rsidR="004048D5" w:rsidRDefault="00FF6AEF" w:rsidP="004048D5">
      <w:pPr>
        <w:pStyle w:val="aff3"/>
        <w:numPr>
          <w:ilvl w:val="0"/>
          <w:numId w:val="35"/>
        </w:numPr>
        <w:tabs>
          <w:tab w:val="left" w:pos="1134"/>
        </w:tabs>
        <w:ind w:left="0" w:firstLine="709"/>
        <w:rPr>
          <w:color w:val="000000"/>
          <w:lang w:val="uk-UA"/>
        </w:rPr>
      </w:pPr>
      <w:r w:rsidRPr="004048D5">
        <w:rPr>
          <w:lang w:val="uk-UA"/>
        </w:rPr>
        <w:t>Господарський процесуальний кодекс України</w:t>
      </w:r>
      <w:r w:rsidRPr="004048D5">
        <w:rPr>
          <w:color w:val="000000"/>
          <w:lang w:val="uk-UA"/>
        </w:rPr>
        <w:t xml:space="preserve"> від 06.11.1991 № 1798-XII // Відомості Верховної Ради України, 11.02.1992, № 6, ст. 56</w:t>
      </w:r>
    </w:p>
    <w:p w:rsidR="004048D5" w:rsidRDefault="00FF6AEF" w:rsidP="004048D5">
      <w:pPr>
        <w:pStyle w:val="aff3"/>
        <w:numPr>
          <w:ilvl w:val="0"/>
          <w:numId w:val="35"/>
        </w:numPr>
        <w:tabs>
          <w:tab w:val="left" w:pos="1134"/>
        </w:tabs>
        <w:ind w:left="0" w:firstLine="709"/>
        <w:rPr>
          <w:color w:val="000000"/>
          <w:lang w:val="uk-UA"/>
        </w:rPr>
      </w:pPr>
      <w:r w:rsidRPr="004048D5">
        <w:rPr>
          <w:lang w:val="uk-UA"/>
        </w:rPr>
        <w:t xml:space="preserve">Цивільний кодекс України </w:t>
      </w:r>
      <w:r w:rsidRPr="004048D5">
        <w:rPr>
          <w:color w:val="000000"/>
          <w:lang w:val="uk-UA"/>
        </w:rPr>
        <w:t>16.01.2003</w:t>
      </w:r>
      <w:r w:rsidR="006E2D60" w:rsidRPr="004048D5">
        <w:rPr>
          <w:color w:val="000000"/>
          <w:lang w:val="uk-UA"/>
        </w:rPr>
        <w:t xml:space="preserve"> </w:t>
      </w:r>
      <w:r w:rsidRPr="004048D5">
        <w:rPr>
          <w:color w:val="000000"/>
          <w:lang w:val="uk-UA"/>
        </w:rPr>
        <w:t>№ 435-IV // Відомості Верховної Ради України, 03.10.2003, № 40, ст. 356</w:t>
      </w:r>
      <w:r w:rsidR="009477B7">
        <w:rPr>
          <w:color w:val="000000"/>
          <w:lang w:val="uk-UA"/>
        </w:rPr>
        <w:t>.</w:t>
      </w:r>
    </w:p>
    <w:p w:rsidR="004048D5" w:rsidRPr="004048D5" w:rsidRDefault="00FF6AEF" w:rsidP="004048D5">
      <w:pPr>
        <w:pStyle w:val="aff3"/>
        <w:numPr>
          <w:ilvl w:val="0"/>
          <w:numId w:val="35"/>
        </w:numPr>
        <w:tabs>
          <w:tab w:val="left" w:pos="1134"/>
        </w:tabs>
        <w:ind w:left="0" w:firstLine="709"/>
        <w:rPr>
          <w:lang w:val="uk-UA"/>
        </w:rPr>
      </w:pPr>
      <w:r w:rsidRPr="004048D5">
        <w:rPr>
          <w:lang w:val="uk-UA"/>
        </w:rPr>
        <w:t>Цивільний процесуальний кодекс України</w:t>
      </w:r>
      <w:r w:rsidRPr="004048D5">
        <w:rPr>
          <w:color w:val="000000"/>
          <w:lang w:val="uk-UA"/>
        </w:rPr>
        <w:t xml:space="preserve"> від 18.03.2004 № 1618-IV // Відомості Верховної Ради України, 08.10.2004, № 40, ст. 492</w:t>
      </w:r>
      <w:r w:rsidR="009477B7">
        <w:rPr>
          <w:color w:val="000000"/>
          <w:lang w:val="uk-UA"/>
        </w:rPr>
        <w:t>.</w:t>
      </w:r>
    </w:p>
    <w:p w:rsidR="004048D5" w:rsidRPr="00745DAB" w:rsidRDefault="00FF6AEF" w:rsidP="00745DAB">
      <w:pPr>
        <w:pStyle w:val="aff3"/>
        <w:numPr>
          <w:ilvl w:val="0"/>
          <w:numId w:val="35"/>
        </w:numPr>
        <w:tabs>
          <w:tab w:val="left" w:pos="1134"/>
        </w:tabs>
        <w:ind w:left="0" w:firstLine="709"/>
        <w:rPr>
          <w:color w:val="000000"/>
          <w:lang w:val="uk-UA"/>
        </w:rPr>
      </w:pPr>
      <w:r w:rsidRPr="00745DAB">
        <w:rPr>
          <w:lang w:val="uk-UA"/>
        </w:rPr>
        <w:t xml:space="preserve">Про судоустрій і статус суддів: Закон України від </w:t>
      </w:r>
      <w:r w:rsidR="00745DAB" w:rsidRPr="00745DAB">
        <w:rPr>
          <w:rStyle w:val="st"/>
          <w:lang w:val="uk-UA"/>
        </w:rPr>
        <w:t xml:space="preserve">2 червня 2016 року № 1402-VIII </w:t>
      </w:r>
      <w:r w:rsidRPr="00745DAB">
        <w:rPr>
          <w:lang w:val="uk-UA"/>
        </w:rPr>
        <w:t xml:space="preserve">// </w:t>
      </w:r>
      <w:r w:rsidR="00073A53" w:rsidRPr="00073A53">
        <w:rPr>
          <w:lang w:val="uk-UA"/>
        </w:rPr>
        <w:t>Відомості Верховної Ради, 2016, №31, ст. 545</w:t>
      </w:r>
    </w:p>
    <w:p w:rsidR="004048D5" w:rsidRDefault="00FF6AEF" w:rsidP="004048D5">
      <w:pPr>
        <w:pStyle w:val="aff3"/>
        <w:numPr>
          <w:ilvl w:val="0"/>
          <w:numId w:val="35"/>
        </w:numPr>
        <w:tabs>
          <w:tab w:val="left" w:pos="1134"/>
        </w:tabs>
        <w:ind w:left="0" w:firstLine="709"/>
        <w:rPr>
          <w:color w:val="000000"/>
          <w:lang w:val="uk-UA"/>
        </w:rPr>
      </w:pPr>
      <w:r w:rsidRPr="004048D5">
        <w:rPr>
          <w:lang w:val="uk-UA"/>
        </w:rPr>
        <w:t>Про виконавче провадження: Закон України від</w:t>
      </w:r>
      <w:r w:rsidRPr="004048D5">
        <w:rPr>
          <w:color w:val="000000"/>
          <w:lang w:val="uk-UA"/>
        </w:rPr>
        <w:t xml:space="preserve"> </w:t>
      </w:r>
      <w:r w:rsidR="00073A53" w:rsidRPr="00073A53">
        <w:rPr>
          <w:color w:val="000000"/>
          <w:lang w:val="uk-UA"/>
        </w:rPr>
        <w:t xml:space="preserve">02.06.2016 № 1404-VIII </w:t>
      </w:r>
      <w:r w:rsidRPr="004048D5">
        <w:rPr>
          <w:color w:val="000000"/>
          <w:lang w:val="uk-UA"/>
        </w:rPr>
        <w:t xml:space="preserve">// </w:t>
      </w:r>
      <w:r w:rsidR="00073A53" w:rsidRPr="00073A53">
        <w:rPr>
          <w:color w:val="000000"/>
          <w:lang w:val="uk-UA"/>
        </w:rPr>
        <w:t>Відомості Верховної Ради (ВВР), 2016, № 30, ст.542</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Вищу раду юстиції: Закон України від 21 грудня 2016 року //</w:t>
      </w:r>
      <w:r>
        <w:rPr>
          <w:lang w:val="uk-UA"/>
        </w:rPr>
        <w:t xml:space="preserve"> </w:t>
      </w:r>
      <w:r w:rsidRPr="007F4F75">
        <w:rPr>
          <w:lang w:val="uk-UA"/>
        </w:rPr>
        <w:t>Відомості Верховної Ради України. – 2017. – № 7-8. – Ст. 50.</w:t>
      </w:r>
    </w:p>
    <w:p w:rsidR="004048D5" w:rsidRDefault="00FF6AEF" w:rsidP="004048D5">
      <w:pPr>
        <w:pStyle w:val="aff3"/>
        <w:numPr>
          <w:ilvl w:val="0"/>
          <w:numId w:val="35"/>
        </w:numPr>
        <w:tabs>
          <w:tab w:val="left" w:pos="1134"/>
        </w:tabs>
        <w:ind w:left="0" w:firstLine="709"/>
        <w:rPr>
          <w:color w:val="000000"/>
          <w:lang w:val="uk-UA"/>
        </w:rPr>
      </w:pPr>
      <w:r w:rsidRPr="004048D5">
        <w:rPr>
          <w:lang w:val="uk-UA"/>
        </w:rPr>
        <w:t xml:space="preserve">Про відновлення платоспроможності боржника або визнання його банкрутом: Закон України </w:t>
      </w:r>
      <w:r w:rsidRPr="004048D5">
        <w:rPr>
          <w:color w:val="000000"/>
          <w:lang w:val="uk-UA"/>
        </w:rPr>
        <w:t>від 14.05.1992</w:t>
      </w:r>
      <w:r w:rsidR="006E2D60" w:rsidRPr="004048D5">
        <w:rPr>
          <w:color w:val="000000"/>
          <w:lang w:val="uk-UA"/>
        </w:rPr>
        <w:t xml:space="preserve"> </w:t>
      </w:r>
      <w:r w:rsidRPr="004048D5">
        <w:rPr>
          <w:color w:val="000000"/>
          <w:lang w:val="uk-UA"/>
        </w:rPr>
        <w:t>№ 2343-XII Про відновлення платоспроможності боржника або визнання його банкрутом Публікації: Відомості Верховної Ради України, 04.08.1992, № 31, ст. 440;</w:t>
      </w:r>
      <w:r w:rsidR="006E2D60" w:rsidRPr="004048D5">
        <w:rPr>
          <w:color w:val="000000"/>
          <w:lang w:val="uk-UA"/>
        </w:rPr>
        <w:t xml:space="preserve"> </w:t>
      </w:r>
      <w:r w:rsidRPr="004048D5">
        <w:rPr>
          <w:color w:val="000000"/>
          <w:lang w:val="uk-UA"/>
        </w:rPr>
        <w:t>Голос України, 06.06.1992</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доступ до судових рішень: Закон України від 22 грудня 2005</w:t>
      </w:r>
      <w:r>
        <w:rPr>
          <w:lang w:val="uk-UA"/>
        </w:rPr>
        <w:t> </w:t>
      </w:r>
      <w:r w:rsidRPr="007F4F75">
        <w:rPr>
          <w:lang w:val="uk-UA"/>
        </w:rPr>
        <w:t>року</w:t>
      </w:r>
      <w:r>
        <w:rPr>
          <w:lang w:val="uk-UA"/>
        </w:rPr>
        <w:t xml:space="preserve"> </w:t>
      </w:r>
      <w:r w:rsidRPr="007F4F75">
        <w:rPr>
          <w:lang w:val="uk-UA"/>
        </w:rPr>
        <w:t>// Відомості Верховної Ради України. – 2006. – № 15. – Ст. 128.</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судовий збір: Закон України від 8 липня 2011 року // Відомості Верховної Ради України. – 2012</w:t>
      </w:r>
      <w:r>
        <w:rPr>
          <w:lang w:val="uk-UA"/>
        </w:rPr>
        <w:t>. – № 14. – Ст. 87</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інформацію: Закон України 2 жовтня 1992 року</w:t>
      </w:r>
      <w:r>
        <w:rPr>
          <w:lang w:val="uk-UA"/>
        </w:rPr>
        <w:t xml:space="preserve"> </w:t>
      </w:r>
      <w:r w:rsidRPr="007F4F75">
        <w:rPr>
          <w:lang w:val="uk-UA"/>
        </w:rPr>
        <w:t>// Відомості Верховної Ради Укр</w:t>
      </w:r>
      <w:r>
        <w:rPr>
          <w:lang w:val="uk-UA"/>
        </w:rPr>
        <w:t>аїни. – 1992. – № 48. – Ст. 650</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lastRenderedPageBreak/>
        <w:t>Про звернення громадян: Закон України 2 жовтня 1992 року</w:t>
      </w:r>
      <w:r>
        <w:rPr>
          <w:lang w:val="uk-UA"/>
        </w:rPr>
        <w:t xml:space="preserve"> </w:t>
      </w:r>
      <w:r w:rsidRPr="007F4F75">
        <w:rPr>
          <w:lang w:val="uk-UA"/>
        </w:rPr>
        <w:t>//</w:t>
      </w:r>
      <w:r>
        <w:rPr>
          <w:lang w:val="uk-UA"/>
        </w:rPr>
        <w:t xml:space="preserve"> </w:t>
      </w:r>
      <w:r w:rsidRPr="007F4F75">
        <w:rPr>
          <w:lang w:val="uk-UA"/>
        </w:rPr>
        <w:t>Відомості Верховної Ради України. – 1992. – № 47. – Ст. 256</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доступ до публічної інформації: Закон України від 13 січня 2011 року</w:t>
      </w:r>
      <w:r>
        <w:rPr>
          <w:lang w:val="uk-UA"/>
        </w:rPr>
        <w:t xml:space="preserve"> </w:t>
      </w:r>
      <w:r w:rsidRPr="007F4F75">
        <w:rPr>
          <w:lang w:val="uk-UA"/>
        </w:rPr>
        <w:t>// Відомості Верховної Ради Укр</w:t>
      </w:r>
      <w:r>
        <w:rPr>
          <w:lang w:val="uk-UA"/>
        </w:rPr>
        <w:t>аїни. – 2011. – № 32. – Ст. 314</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захист персональних даних: Закон України від 1 червня 2010 року</w:t>
      </w:r>
      <w:r>
        <w:rPr>
          <w:lang w:val="uk-UA"/>
        </w:rPr>
        <w:t xml:space="preserve"> </w:t>
      </w:r>
      <w:r w:rsidRPr="007F4F75">
        <w:rPr>
          <w:lang w:val="uk-UA"/>
        </w:rPr>
        <w:t>// Відомості Верховної Ради України. – 2010</w:t>
      </w:r>
      <w:r>
        <w:rPr>
          <w:lang w:val="uk-UA"/>
        </w:rPr>
        <w:t>. – № 34. – Ст. 481</w:t>
      </w:r>
    </w:p>
    <w:p w:rsidR="007F4F75" w:rsidRPr="007F4F75" w:rsidRDefault="007F4F75" w:rsidP="007F4F75">
      <w:pPr>
        <w:pStyle w:val="aff3"/>
        <w:numPr>
          <w:ilvl w:val="0"/>
          <w:numId w:val="35"/>
        </w:numPr>
        <w:tabs>
          <w:tab w:val="left" w:pos="1134"/>
        </w:tabs>
        <w:ind w:left="0" w:firstLine="709"/>
        <w:rPr>
          <w:lang w:val="uk-UA"/>
        </w:rPr>
      </w:pPr>
      <w:r w:rsidRPr="007F4F75">
        <w:rPr>
          <w:lang w:val="uk-UA"/>
        </w:rPr>
        <w:t>Про державну службу: Закон України від 10 грудня 2015 року // Відомості Верховної Ради У</w:t>
      </w:r>
      <w:r>
        <w:rPr>
          <w:lang w:val="uk-UA"/>
        </w:rPr>
        <w:t>країни. – 2016. – № 4. – Ст. 43</w:t>
      </w:r>
    </w:p>
    <w:p w:rsidR="004048D5" w:rsidRPr="004048D5" w:rsidRDefault="00FF6AEF" w:rsidP="004048D5">
      <w:pPr>
        <w:pStyle w:val="aff3"/>
        <w:numPr>
          <w:ilvl w:val="0"/>
          <w:numId w:val="35"/>
        </w:numPr>
        <w:tabs>
          <w:tab w:val="left" w:pos="1134"/>
        </w:tabs>
        <w:ind w:left="0" w:firstLine="709"/>
        <w:rPr>
          <w:lang w:val="uk-UA"/>
        </w:rPr>
      </w:pPr>
      <w:r w:rsidRPr="004048D5">
        <w:rPr>
          <w:lang w:val="uk-UA"/>
        </w:rPr>
        <w:t>Про судову експертизу: Закон України від</w:t>
      </w:r>
      <w:r w:rsidR="006E2D60" w:rsidRPr="004048D5">
        <w:rPr>
          <w:lang w:val="uk-UA"/>
        </w:rPr>
        <w:t xml:space="preserve"> </w:t>
      </w:r>
      <w:r w:rsidRPr="004048D5">
        <w:rPr>
          <w:color w:val="000000"/>
          <w:lang w:val="uk-UA"/>
        </w:rPr>
        <w:t>25.02.1994 № 4038-XII // Відомості Верховної Ради України, 12.07.1994, № 28, ст. 232; Голос України, 21.04.1994</w:t>
      </w:r>
    </w:p>
    <w:p w:rsidR="004048D5" w:rsidRPr="00B46C8A" w:rsidRDefault="00FF6AEF" w:rsidP="004048D5">
      <w:pPr>
        <w:pStyle w:val="aff3"/>
        <w:numPr>
          <w:ilvl w:val="0"/>
          <w:numId w:val="35"/>
        </w:numPr>
        <w:tabs>
          <w:tab w:val="left" w:pos="1134"/>
          <w:tab w:val="left" w:pos="1560"/>
        </w:tabs>
        <w:ind w:left="0" w:firstLine="709"/>
        <w:rPr>
          <w:lang w:val="uk-UA"/>
        </w:rPr>
      </w:pPr>
      <w:r w:rsidRPr="004048D5">
        <w:rPr>
          <w:color w:val="000000"/>
          <w:lang w:val="uk-UA"/>
        </w:rPr>
        <w:t>Про судовий збір: Закон України від 8 липня 2011 року</w:t>
      </w:r>
      <w:r w:rsidR="006E2D60" w:rsidRPr="004048D5">
        <w:rPr>
          <w:color w:val="000000"/>
          <w:lang w:val="uk-UA"/>
        </w:rPr>
        <w:t xml:space="preserve"> </w:t>
      </w:r>
      <w:r w:rsidRPr="004048D5">
        <w:rPr>
          <w:color w:val="000000"/>
          <w:lang w:val="uk-UA"/>
        </w:rPr>
        <w:t>№ 3674-VI (набуває чинності з 01.011.2011р.)</w:t>
      </w:r>
      <w:r w:rsidRPr="004048D5">
        <w:rPr>
          <w:lang w:val="uk-UA"/>
        </w:rPr>
        <w:t>: [Електрон. ресурс].</w:t>
      </w:r>
      <w:r w:rsidR="00480219" w:rsidRPr="004048D5">
        <w:rPr>
          <w:lang w:val="uk-UA"/>
        </w:rPr>
        <w:t xml:space="preserve"> — </w:t>
      </w:r>
      <w:r w:rsidRPr="004048D5">
        <w:rPr>
          <w:lang w:val="uk-UA"/>
        </w:rPr>
        <w:t xml:space="preserve">Режим доступу: // </w:t>
      </w:r>
      <w:hyperlink r:id="rId14" w:history="1">
        <w:r w:rsidRPr="00B46C8A">
          <w:rPr>
            <w:rStyle w:val="a7"/>
            <w:color w:val="auto"/>
            <w:u w:val="none"/>
            <w:lang w:val="uk-UA"/>
          </w:rPr>
          <w:t>http://www.rada.gov.ua/</w:t>
        </w:r>
      </w:hyperlink>
    </w:p>
    <w:p w:rsidR="004048D5" w:rsidRDefault="00FF6AEF" w:rsidP="004048D5">
      <w:pPr>
        <w:pStyle w:val="aff3"/>
        <w:numPr>
          <w:ilvl w:val="0"/>
          <w:numId w:val="35"/>
        </w:numPr>
        <w:tabs>
          <w:tab w:val="left" w:pos="1134"/>
          <w:tab w:val="left" w:pos="1560"/>
          <w:tab w:val="left" w:pos="1701"/>
        </w:tabs>
        <w:ind w:left="0" w:firstLine="709"/>
        <w:rPr>
          <w:color w:val="000000"/>
          <w:lang w:val="uk-UA"/>
        </w:rPr>
      </w:pPr>
      <w:r w:rsidRPr="004048D5">
        <w:rPr>
          <w:lang w:val="uk-UA"/>
        </w:rPr>
        <w:t xml:space="preserve">Про міжнародний комерційний арбітраж: Закон України від </w:t>
      </w:r>
      <w:r w:rsidRPr="004048D5">
        <w:rPr>
          <w:color w:val="000000"/>
          <w:lang w:val="uk-UA"/>
        </w:rPr>
        <w:t>24.02.1994</w:t>
      </w:r>
      <w:r w:rsidR="006E2D60" w:rsidRPr="004048D5">
        <w:rPr>
          <w:color w:val="000000"/>
          <w:lang w:val="uk-UA"/>
        </w:rPr>
        <w:t xml:space="preserve"> </w:t>
      </w:r>
      <w:r w:rsidRPr="004048D5">
        <w:rPr>
          <w:color w:val="000000"/>
          <w:lang w:val="uk-UA"/>
        </w:rPr>
        <w:t>№ 4002-XII, // Відомості Верховної Ради України, 21.06.1994, № 25, ст. 198;</w:t>
      </w:r>
      <w:r w:rsidR="006E2D60" w:rsidRPr="004048D5">
        <w:rPr>
          <w:color w:val="000000"/>
          <w:lang w:val="uk-UA"/>
        </w:rPr>
        <w:t xml:space="preserve"> </w:t>
      </w:r>
      <w:r w:rsidR="004048D5" w:rsidRPr="004048D5">
        <w:rPr>
          <w:color w:val="000000"/>
          <w:lang w:val="uk-UA"/>
        </w:rPr>
        <w:t>Голос України, 20.04.1994</w:t>
      </w:r>
    </w:p>
    <w:p w:rsidR="004048D5" w:rsidRDefault="00FF6AEF" w:rsidP="004048D5">
      <w:pPr>
        <w:pStyle w:val="aff3"/>
        <w:numPr>
          <w:ilvl w:val="0"/>
          <w:numId w:val="35"/>
        </w:numPr>
        <w:tabs>
          <w:tab w:val="left" w:pos="1134"/>
          <w:tab w:val="left" w:pos="1560"/>
          <w:tab w:val="left" w:pos="1701"/>
        </w:tabs>
        <w:ind w:left="0" w:firstLine="709"/>
        <w:rPr>
          <w:color w:val="000000"/>
          <w:lang w:val="uk-UA"/>
        </w:rPr>
      </w:pPr>
      <w:r w:rsidRPr="004048D5">
        <w:rPr>
          <w:color w:val="000000"/>
          <w:lang w:val="uk-UA"/>
        </w:rPr>
        <w:t>Про міжнародне приватне право: Закон України від 23.06.2005 № 2709-IV // Відомості Верховної Ради України, 12.08.2005, № 32, ст. 422, стор.1278; Голос України, 29.07.2005, № 138; Урядовий кур'єр, 31.08.2005, № 163; Офіційний вісник України, 05.08.2005, № 29, ст. 1694, стор.48, код 33145/2005</w:t>
      </w:r>
    </w:p>
    <w:p w:rsidR="00FF6AEF" w:rsidRPr="004048D5" w:rsidRDefault="00FF6AEF" w:rsidP="004048D5">
      <w:pPr>
        <w:pStyle w:val="aff3"/>
        <w:numPr>
          <w:ilvl w:val="0"/>
          <w:numId w:val="35"/>
        </w:numPr>
        <w:tabs>
          <w:tab w:val="left" w:pos="1134"/>
          <w:tab w:val="left" w:pos="1560"/>
          <w:tab w:val="left" w:pos="1701"/>
        </w:tabs>
        <w:ind w:left="0" w:firstLine="709"/>
        <w:rPr>
          <w:color w:val="000000"/>
          <w:lang w:val="uk-UA"/>
        </w:rPr>
      </w:pPr>
      <w:r w:rsidRPr="004048D5">
        <w:rPr>
          <w:color w:val="000000"/>
          <w:lang w:val="uk-UA"/>
        </w:rPr>
        <w:t>Про міжнародні договори України: Закон України від 29.06.2004 № 1906-IV // Відомості Верховної Ради України, 10.12.2004, № 50, ст. 540; Голос України, 03.08.2004, № 142; Урядовий кур'єр, 18.08.2004, № 155; Офіційний вісник України, 17.09.2004, № 35, ст. 2317, стор.11, код 29955/2004; Президентський вісник, 27.08.2004, № 26</w:t>
      </w:r>
    </w:p>
    <w:p w:rsidR="00FF6AEF" w:rsidRPr="0053124E" w:rsidRDefault="0053124E" w:rsidP="004048D5">
      <w:pPr>
        <w:pStyle w:val="af3"/>
        <w:tabs>
          <w:tab w:val="num" w:pos="1142"/>
        </w:tabs>
        <w:ind w:left="720"/>
        <w:jc w:val="both"/>
      </w:pPr>
      <w:r>
        <w:rPr>
          <w:color w:val="000000"/>
        </w:rPr>
        <w:t>– п</w:t>
      </w:r>
      <w:r w:rsidR="00FF6AEF" w:rsidRPr="0053124E">
        <w:t>ідзаконні акти:</w:t>
      </w:r>
    </w:p>
    <w:p w:rsidR="00745DAB" w:rsidRPr="00B46C8A" w:rsidRDefault="00745DAB" w:rsidP="00745DAB">
      <w:pPr>
        <w:pStyle w:val="aff3"/>
        <w:numPr>
          <w:ilvl w:val="0"/>
          <w:numId w:val="36"/>
        </w:numPr>
        <w:tabs>
          <w:tab w:val="left" w:pos="1134"/>
        </w:tabs>
        <w:ind w:left="0" w:firstLine="720"/>
        <w:rPr>
          <w:lang w:val="uk-UA"/>
        </w:rPr>
      </w:pPr>
      <w:r w:rsidRPr="00745DAB">
        <w:rPr>
          <w:lang w:val="uk-UA"/>
        </w:rPr>
        <w:t>Про ліквідацію апеляційних господарських судів та утворення апеляційних господарських судів в апеляційних округах</w:t>
      </w:r>
      <w:r w:rsidR="00FF6AEF" w:rsidRPr="00745DAB">
        <w:rPr>
          <w:lang w:val="uk-UA"/>
        </w:rPr>
        <w:t xml:space="preserve">: Указ Президента України від </w:t>
      </w:r>
      <w:r w:rsidRPr="00745DAB">
        <w:rPr>
          <w:lang w:val="uk-UA"/>
        </w:rPr>
        <w:t xml:space="preserve">29 грудня 2017 року </w:t>
      </w:r>
      <w:r>
        <w:rPr>
          <w:lang w:val="uk-UA"/>
        </w:rPr>
        <w:t>№</w:t>
      </w:r>
      <w:r w:rsidRPr="00745DAB">
        <w:rPr>
          <w:lang w:val="uk-UA"/>
        </w:rPr>
        <w:t xml:space="preserve"> 454/2017</w:t>
      </w:r>
      <w:r w:rsidR="00FF6AEF" w:rsidRPr="00745DAB">
        <w:rPr>
          <w:lang w:val="uk-UA"/>
        </w:rPr>
        <w:t xml:space="preserve"> // </w:t>
      </w:r>
      <w:r>
        <w:rPr>
          <w:lang w:val="uk-UA"/>
        </w:rPr>
        <w:t xml:space="preserve">Законодавство України: </w:t>
      </w:r>
      <w:r w:rsidRPr="004048D5">
        <w:rPr>
          <w:lang w:val="uk-UA"/>
        </w:rPr>
        <w:t xml:space="preserve">[Електрон. ресурс]. — Режим доступу: // </w:t>
      </w:r>
      <w:r w:rsidR="00D61575">
        <w:fldChar w:fldCharType="begin"/>
      </w:r>
      <w:r w:rsidR="00D61575" w:rsidRPr="00D61575">
        <w:rPr>
          <w:lang w:val="uk-UA"/>
        </w:rPr>
        <w:instrText xml:space="preserve"> </w:instrText>
      </w:r>
      <w:r w:rsidR="00D61575">
        <w:instrText>HYPERLINK</w:instrText>
      </w:r>
      <w:r w:rsidR="00D61575" w:rsidRPr="00D61575">
        <w:rPr>
          <w:lang w:val="uk-UA"/>
        </w:rPr>
        <w:instrText xml:space="preserve"> </w:instrText>
      </w:r>
      <w:r w:rsidR="00D61575">
        <w:fldChar w:fldCharType="separate"/>
      </w:r>
      <w:r w:rsidR="002B138C" w:rsidRPr="00B46C8A">
        <w:rPr>
          <w:rStyle w:val="a7"/>
          <w:color w:val="auto"/>
          <w:u w:val="none"/>
        </w:rPr>
        <w:t>https</w:t>
      </w:r>
      <w:r w:rsidR="002B138C" w:rsidRPr="00B46C8A">
        <w:rPr>
          <w:rStyle w:val="a7"/>
          <w:color w:val="auto"/>
          <w:u w:val="none"/>
          <w:lang w:val="uk-UA"/>
        </w:rPr>
        <w:t xml:space="preserve">:// </w:t>
      </w:r>
      <w:proofErr w:type="spellStart"/>
      <w:r w:rsidR="002B138C" w:rsidRPr="00B46C8A">
        <w:rPr>
          <w:rStyle w:val="a7"/>
          <w:color w:val="auto"/>
          <w:u w:val="none"/>
        </w:rPr>
        <w:t>zakon</w:t>
      </w:r>
      <w:proofErr w:type="spellEnd"/>
      <w:r w:rsidR="002B138C" w:rsidRPr="00B46C8A">
        <w:rPr>
          <w:rStyle w:val="a7"/>
          <w:color w:val="auto"/>
          <w:u w:val="none"/>
          <w:lang w:val="uk-UA"/>
        </w:rPr>
        <w:t xml:space="preserve">. </w:t>
      </w:r>
      <w:proofErr w:type="spellStart"/>
      <w:r w:rsidR="002B138C" w:rsidRPr="00B46C8A">
        <w:rPr>
          <w:rStyle w:val="a7"/>
          <w:color w:val="auto"/>
          <w:u w:val="none"/>
        </w:rPr>
        <w:t>rada</w:t>
      </w:r>
      <w:proofErr w:type="spellEnd"/>
      <w:r w:rsidR="002B138C" w:rsidRPr="00B46C8A">
        <w:rPr>
          <w:rStyle w:val="a7"/>
          <w:color w:val="auto"/>
          <w:u w:val="none"/>
          <w:lang w:val="uk-UA"/>
        </w:rPr>
        <w:t xml:space="preserve">. </w:t>
      </w:r>
      <w:proofErr w:type="spellStart"/>
      <w:r w:rsidR="002B138C" w:rsidRPr="00B46C8A">
        <w:rPr>
          <w:rStyle w:val="a7"/>
          <w:color w:val="auto"/>
          <w:u w:val="none"/>
        </w:rPr>
        <w:t>gov</w:t>
      </w:r>
      <w:proofErr w:type="spellEnd"/>
      <w:r w:rsidR="002B138C" w:rsidRPr="00B46C8A">
        <w:rPr>
          <w:rStyle w:val="a7"/>
          <w:color w:val="auto"/>
          <w:u w:val="none"/>
          <w:lang w:val="uk-UA"/>
        </w:rPr>
        <w:t>.</w:t>
      </w:r>
      <w:proofErr w:type="spellStart"/>
      <w:r w:rsidR="002B138C" w:rsidRPr="00B46C8A">
        <w:rPr>
          <w:rStyle w:val="a7"/>
          <w:color w:val="auto"/>
          <w:u w:val="none"/>
        </w:rPr>
        <w:t>ua</w:t>
      </w:r>
      <w:proofErr w:type="spellEnd"/>
      <w:r w:rsidR="002B138C" w:rsidRPr="00B46C8A">
        <w:rPr>
          <w:rStyle w:val="a7"/>
          <w:color w:val="auto"/>
          <w:u w:val="none"/>
          <w:lang w:val="uk-UA"/>
        </w:rPr>
        <w:t xml:space="preserve"> /</w:t>
      </w:r>
      <w:proofErr w:type="spellStart"/>
      <w:r w:rsidR="002B138C" w:rsidRPr="00B46C8A">
        <w:rPr>
          <w:rStyle w:val="a7"/>
          <w:color w:val="auto"/>
          <w:u w:val="none"/>
        </w:rPr>
        <w:t>rada</w:t>
      </w:r>
      <w:proofErr w:type="spellEnd"/>
      <w:r w:rsidR="002B138C" w:rsidRPr="00B46C8A">
        <w:rPr>
          <w:rStyle w:val="a7"/>
          <w:color w:val="auto"/>
          <w:u w:val="none"/>
          <w:lang w:val="uk-UA"/>
        </w:rPr>
        <w:t xml:space="preserve">/ </w:t>
      </w:r>
      <w:proofErr w:type="spellStart"/>
      <w:r w:rsidR="002B138C" w:rsidRPr="00B46C8A">
        <w:rPr>
          <w:rStyle w:val="a7"/>
          <w:color w:val="auto"/>
          <w:u w:val="none"/>
        </w:rPr>
        <w:t>show</w:t>
      </w:r>
      <w:proofErr w:type="spellEnd"/>
      <w:r w:rsidR="002B138C" w:rsidRPr="00B46C8A">
        <w:rPr>
          <w:rStyle w:val="a7"/>
          <w:color w:val="auto"/>
          <w:u w:val="none"/>
          <w:lang w:val="uk-UA"/>
        </w:rPr>
        <w:t>/452/2017</w:t>
      </w:r>
      <w:r w:rsidR="00D61575">
        <w:rPr>
          <w:rStyle w:val="a7"/>
          <w:color w:val="auto"/>
          <w:u w:val="none"/>
          <w:lang w:val="uk-UA"/>
        </w:rPr>
        <w:fldChar w:fldCharType="end"/>
      </w:r>
    </w:p>
    <w:p w:rsidR="00E05B6A" w:rsidRDefault="00E05B6A" w:rsidP="004048D5">
      <w:pPr>
        <w:pStyle w:val="aff3"/>
        <w:numPr>
          <w:ilvl w:val="0"/>
          <w:numId w:val="36"/>
        </w:numPr>
        <w:tabs>
          <w:tab w:val="left" w:pos="1134"/>
        </w:tabs>
        <w:ind w:left="0" w:firstLine="720"/>
        <w:rPr>
          <w:color w:val="000000"/>
          <w:lang w:val="uk-UA"/>
        </w:rPr>
      </w:pPr>
      <w:r w:rsidRPr="00E05B6A">
        <w:rPr>
          <w:color w:val="000000"/>
          <w:lang w:val="uk-UA"/>
        </w:rPr>
        <w:t>Про затвердження Інструкції про порядок роботи з технічними засобами фіксування судового процесу (судового засідання)</w:t>
      </w:r>
      <w:r>
        <w:rPr>
          <w:color w:val="000000"/>
          <w:lang w:val="uk-UA"/>
        </w:rPr>
        <w:t xml:space="preserve">: Наказ </w:t>
      </w:r>
      <w:r w:rsidRPr="00E05B6A">
        <w:rPr>
          <w:color w:val="000000"/>
          <w:lang w:val="uk-UA"/>
        </w:rPr>
        <w:t>Державн</w:t>
      </w:r>
      <w:r>
        <w:rPr>
          <w:color w:val="000000"/>
          <w:lang w:val="uk-UA"/>
        </w:rPr>
        <w:t>ої</w:t>
      </w:r>
      <w:r w:rsidRPr="00E05B6A">
        <w:rPr>
          <w:color w:val="000000"/>
          <w:lang w:val="uk-UA"/>
        </w:rPr>
        <w:t xml:space="preserve"> судов</w:t>
      </w:r>
      <w:r>
        <w:rPr>
          <w:color w:val="000000"/>
          <w:lang w:val="uk-UA"/>
        </w:rPr>
        <w:t>ої</w:t>
      </w:r>
      <w:r w:rsidRPr="00E05B6A">
        <w:rPr>
          <w:color w:val="000000"/>
          <w:lang w:val="uk-UA"/>
        </w:rPr>
        <w:t xml:space="preserve"> адміністраці</w:t>
      </w:r>
      <w:r>
        <w:rPr>
          <w:color w:val="000000"/>
          <w:lang w:val="uk-UA"/>
        </w:rPr>
        <w:t>ї</w:t>
      </w:r>
      <w:r w:rsidRPr="00E05B6A">
        <w:rPr>
          <w:color w:val="000000"/>
          <w:lang w:val="uk-UA"/>
        </w:rPr>
        <w:t xml:space="preserve"> України</w:t>
      </w:r>
      <w:r>
        <w:rPr>
          <w:color w:val="000000"/>
          <w:lang w:val="uk-UA"/>
        </w:rPr>
        <w:t xml:space="preserve"> від </w:t>
      </w:r>
      <w:r w:rsidRPr="00E05B6A">
        <w:rPr>
          <w:color w:val="000000"/>
          <w:lang w:val="uk-UA"/>
        </w:rPr>
        <w:t>20.09.2012</w:t>
      </w:r>
      <w:r>
        <w:rPr>
          <w:color w:val="000000"/>
          <w:lang w:val="uk-UA"/>
        </w:rPr>
        <w:t>, № 108</w:t>
      </w:r>
    </w:p>
    <w:p w:rsidR="007F4F75" w:rsidRPr="0081777C" w:rsidRDefault="007F4F75" w:rsidP="007F4F75">
      <w:pPr>
        <w:pStyle w:val="aff3"/>
        <w:numPr>
          <w:ilvl w:val="0"/>
          <w:numId w:val="36"/>
        </w:numPr>
        <w:tabs>
          <w:tab w:val="left" w:pos="1134"/>
        </w:tabs>
        <w:ind w:left="0" w:firstLine="720"/>
        <w:rPr>
          <w:color w:val="000000"/>
          <w:lang w:val="uk-UA"/>
        </w:rPr>
      </w:pPr>
      <w:r w:rsidRPr="0081777C">
        <w:rPr>
          <w:color w:val="000000"/>
          <w:lang w:val="uk-UA"/>
        </w:rPr>
        <w:t>Про затвердження Інструкції з діловодства в господарських судах</w:t>
      </w:r>
      <w:r w:rsidR="0081777C" w:rsidRPr="0081777C">
        <w:rPr>
          <w:color w:val="000000"/>
          <w:lang w:val="uk-UA"/>
        </w:rPr>
        <w:t xml:space="preserve"> </w:t>
      </w:r>
      <w:r w:rsidRPr="0081777C">
        <w:rPr>
          <w:color w:val="000000"/>
          <w:lang w:val="uk-UA"/>
        </w:rPr>
        <w:t xml:space="preserve">України: наказ Державної судової адміністрації України №28 від 20 лютого 2013 року // [Електронний ресурс]. – Режим доступу: http:// </w:t>
      </w:r>
      <w:proofErr w:type="spellStart"/>
      <w:r w:rsidRPr="0081777C">
        <w:rPr>
          <w:color w:val="000000"/>
          <w:lang w:val="uk-UA"/>
        </w:rPr>
        <w:t>search</w:t>
      </w:r>
      <w:proofErr w:type="spellEnd"/>
      <w:r w:rsidRPr="0081777C">
        <w:rPr>
          <w:color w:val="000000"/>
          <w:lang w:val="uk-UA"/>
        </w:rPr>
        <w:t xml:space="preserve">. </w:t>
      </w:r>
      <w:proofErr w:type="spellStart"/>
      <w:r w:rsidRPr="0081777C">
        <w:rPr>
          <w:color w:val="000000"/>
          <w:lang w:val="uk-UA"/>
        </w:rPr>
        <w:t>ligazakon</w:t>
      </w:r>
      <w:proofErr w:type="spellEnd"/>
      <w:r w:rsidRPr="0081777C">
        <w:rPr>
          <w:color w:val="000000"/>
          <w:lang w:val="uk-UA"/>
        </w:rPr>
        <w:t xml:space="preserve">. </w:t>
      </w:r>
      <w:proofErr w:type="spellStart"/>
      <w:r w:rsidRPr="0081777C">
        <w:rPr>
          <w:color w:val="000000"/>
          <w:lang w:val="uk-UA"/>
        </w:rPr>
        <w:t>ua</w:t>
      </w:r>
      <w:proofErr w:type="spellEnd"/>
    </w:p>
    <w:p w:rsidR="00617DC1" w:rsidRPr="00C90F4F" w:rsidRDefault="00617DC1" w:rsidP="00617DC1">
      <w:pPr>
        <w:pStyle w:val="af3"/>
        <w:tabs>
          <w:tab w:val="left" w:pos="-5103"/>
        </w:tabs>
        <w:ind w:firstLine="720"/>
        <w:jc w:val="both"/>
      </w:pPr>
      <w:r>
        <w:rPr>
          <w:color w:val="000000"/>
        </w:rPr>
        <w:t xml:space="preserve">– </w:t>
      </w:r>
      <w:r w:rsidRPr="00C90F4F">
        <w:t>постанови, інші рішення, роз’яснення судів (</w:t>
      </w:r>
      <w:r>
        <w:t>К</w:t>
      </w:r>
      <w:r w:rsidRPr="00C90F4F">
        <w:t xml:space="preserve">онституційного, </w:t>
      </w:r>
      <w:r>
        <w:t>В</w:t>
      </w:r>
      <w:r w:rsidRPr="00C90F4F">
        <w:t>ерховного):</w:t>
      </w:r>
    </w:p>
    <w:p w:rsidR="002B138C" w:rsidRDefault="00FF6AEF" w:rsidP="00696E1E">
      <w:pPr>
        <w:pStyle w:val="aff3"/>
        <w:numPr>
          <w:ilvl w:val="0"/>
          <w:numId w:val="37"/>
        </w:numPr>
        <w:tabs>
          <w:tab w:val="left" w:pos="1134"/>
          <w:tab w:val="left" w:pos="1701"/>
        </w:tabs>
        <w:ind w:left="0" w:firstLine="720"/>
        <w:rPr>
          <w:color w:val="000000"/>
          <w:lang w:val="uk-UA"/>
        </w:rPr>
      </w:pPr>
      <w:r w:rsidRPr="002B138C">
        <w:rPr>
          <w:color w:val="000000"/>
          <w:lang w:val="uk-UA"/>
        </w:rPr>
        <w:t>Про деякі питання практики застосування Закону України "Про третейські суди" (щодо винесення та надсилання окремих ухвал господарського суду): Лист Вищого господарський суд від 12.03.2008</w:t>
      </w:r>
      <w:r w:rsidR="006E2D60" w:rsidRPr="002B138C">
        <w:rPr>
          <w:color w:val="000000"/>
          <w:lang w:val="uk-UA"/>
        </w:rPr>
        <w:t xml:space="preserve"> </w:t>
      </w:r>
      <w:r w:rsidRPr="002B138C">
        <w:rPr>
          <w:color w:val="000000"/>
          <w:lang w:val="uk-UA"/>
        </w:rPr>
        <w:t>№ 01-8/118.</w:t>
      </w:r>
    </w:p>
    <w:p w:rsidR="002B138C" w:rsidRDefault="00FF6AEF" w:rsidP="00696E1E">
      <w:pPr>
        <w:pStyle w:val="aff3"/>
        <w:numPr>
          <w:ilvl w:val="0"/>
          <w:numId w:val="37"/>
        </w:numPr>
        <w:tabs>
          <w:tab w:val="left" w:pos="1134"/>
          <w:tab w:val="left" w:pos="1701"/>
        </w:tabs>
        <w:ind w:left="0" w:firstLine="720"/>
        <w:rPr>
          <w:color w:val="000000"/>
          <w:lang w:val="uk-UA"/>
        </w:rPr>
      </w:pPr>
      <w:r w:rsidRPr="002B138C">
        <w:rPr>
          <w:color w:val="000000"/>
          <w:lang w:val="uk-UA"/>
        </w:rPr>
        <w:t xml:space="preserve">Про практику застосування господарськими судами законодавства про захист прав на об'єкти інтелектуальної власності: оглядовий Лист Вищого </w:t>
      </w:r>
      <w:r w:rsidRPr="002B138C">
        <w:rPr>
          <w:color w:val="000000"/>
          <w:lang w:val="uk-UA"/>
        </w:rPr>
        <w:lastRenderedPageBreak/>
        <w:t>господарського суду від 14.12.2007</w:t>
      </w:r>
      <w:r w:rsidR="006E2D60" w:rsidRPr="002B138C">
        <w:rPr>
          <w:color w:val="000000"/>
          <w:lang w:val="uk-UA"/>
        </w:rPr>
        <w:t xml:space="preserve"> </w:t>
      </w:r>
      <w:r w:rsidRPr="002B138C">
        <w:rPr>
          <w:color w:val="000000"/>
          <w:lang w:val="uk-UA"/>
        </w:rPr>
        <w:t>№ 01-8/974 // Бізнес: законодавство та практика, 2008 р., № 2, стор.40;</w:t>
      </w:r>
      <w:r w:rsidR="006E2D60" w:rsidRPr="002B138C">
        <w:rPr>
          <w:color w:val="000000"/>
          <w:lang w:val="uk-UA"/>
        </w:rPr>
        <w:t xml:space="preserve"> </w:t>
      </w:r>
      <w:r w:rsidRPr="002B138C">
        <w:rPr>
          <w:color w:val="000000"/>
          <w:lang w:val="uk-UA"/>
        </w:rPr>
        <w:t>Вісник господарського судочинства, Січень 2008 р., № 1, стор.84.</w:t>
      </w:r>
    </w:p>
    <w:p w:rsidR="002B138C" w:rsidRDefault="00FF6AEF" w:rsidP="00696E1E">
      <w:pPr>
        <w:pStyle w:val="aff3"/>
        <w:numPr>
          <w:ilvl w:val="0"/>
          <w:numId w:val="37"/>
        </w:numPr>
        <w:tabs>
          <w:tab w:val="left" w:pos="1134"/>
          <w:tab w:val="left" w:pos="1701"/>
        </w:tabs>
        <w:ind w:left="0" w:firstLine="720"/>
        <w:rPr>
          <w:color w:val="000000"/>
          <w:lang w:val="uk-UA"/>
        </w:rPr>
      </w:pPr>
      <w:r w:rsidRPr="002B138C">
        <w:rPr>
          <w:color w:val="000000"/>
          <w:lang w:val="uk-UA"/>
        </w:rPr>
        <w:t>Про деякі питання практики вирішення спорів, пов'язаних із застосуванням конкурентного законодавства: Оглядовий лист Вищого господарського суд від 21.08.2007 № 01-8/741 // Публікації: Бізнес-Бухгалтерія-Право. Податки. Консультації, 08.10.2007, № 41, стор.44; Бізнес: законодавство та практика, 2007 р., № 16, стор.31;</w:t>
      </w:r>
      <w:r w:rsidR="006E2D60" w:rsidRPr="002B138C">
        <w:rPr>
          <w:color w:val="000000"/>
          <w:lang w:val="uk-UA"/>
        </w:rPr>
        <w:t xml:space="preserve"> </w:t>
      </w:r>
      <w:r w:rsidRPr="002B138C">
        <w:rPr>
          <w:color w:val="000000"/>
          <w:lang w:val="uk-UA"/>
        </w:rPr>
        <w:t>Податки та бухгалтерський облік, 08.10.2007, № 81, стор.15.</w:t>
      </w:r>
    </w:p>
    <w:p w:rsidR="009D2C1C" w:rsidRPr="009D2C1C" w:rsidRDefault="00FF6AEF" w:rsidP="00696E1E">
      <w:pPr>
        <w:pStyle w:val="aff3"/>
        <w:numPr>
          <w:ilvl w:val="0"/>
          <w:numId w:val="37"/>
        </w:numPr>
        <w:tabs>
          <w:tab w:val="left" w:pos="1134"/>
          <w:tab w:val="left" w:pos="1701"/>
        </w:tabs>
        <w:ind w:left="0" w:firstLine="720"/>
        <w:rPr>
          <w:lang w:val="uk-UA"/>
        </w:rPr>
      </w:pPr>
      <w:r w:rsidRPr="009D2C1C">
        <w:rPr>
          <w:color w:val="000000"/>
          <w:lang w:val="uk-UA"/>
        </w:rPr>
        <w:t>Про деякі питання підвідомчості і підсудності справ господарським судам: Рекомендації Вищого господарського суду від 27.06.2007</w:t>
      </w:r>
      <w:r w:rsidR="006E2D60" w:rsidRPr="009D2C1C">
        <w:rPr>
          <w:color w:val="000000"/>
          <w:lang w:val="uk-UA"/>
        </w:rPr>
        <w:t xml:space="preserve"> </w:t>
      </w:r>
      <w:r w:rsidRPr="009D2C1C">
        <w:rPr>
          <w:color w:val="000000"/>
          <w:lang w:val="uk-UA"/>
        </w:rPr>
        <w:t>№ 04-5/120 // Бізнес: законодавство та практика, 2007 р., № 16, стор.3;</w:t>
      </w:r>
      <w:r w:rsidR="006E2D60" w:rsidRPr="009D2C1C">
        <w:rPr>
          <w:color w:val="000000"/>
          <w:lang w:val="uk-UA"/>
        </w:rPr>
        <w:t xml:space="preserve"> </w:t>
      </w:r>
      <w:r w:rsidRPr="009D2C1C">
        <w:rPr>
          <w:color w:val="000000"/>
          <w:lang w:val="uk-UA"/>
        </w:rPr>
        <w:t>Вісник господарського судочинства, Серпень 2007 р., № 4, стор.33;</w:t>
      </w:r>
      <w:r w:rsidR="006E2D60" w:rsidRPr="009D2C1C">
        <w:rPr>
          <w:color w:val="000000"/>
          <w:lang w:val="uk-UA"/>
        </w:rPr>
        <w:t xml:space="preserve"> </w:t>
      </w:r>
      <w:r w:rsidRPr="009D2C1C">
        <w:rPr>
          <w:color w:val="000000"/>
          <w:lang w:val="uk-UA"/>
        </w:rPr>
        <w:t>Адвокат, Грудень 2007 р., № 11, стор.93.</w:t>
      </w:r>
    </w:p>
    <w:p w:rsidR="009D2C1C" w:rsidRDefault="00FF6AEF" w:rsidP="00696E1E">
      <w:pPr>
        <w:pStyle w:val="aff3"/>
        <w:numPr>
          <w:ilvl w:val="0"/>
          <w:numId w:val="37"/>
        </w:numPr>
        <w:tabs>
          <w:tab w:val="left" w:pos="1134"/>
          <w:tab w:val="left" w:pos="1701"/>
        </w:tabs>
        <w:ind w:left="0" w:firstLine="720"/>
        <w:rPr>
          <w:lang w:val="uk-UA"/>
        </w:rPr>
      </w:pPr>
      <w:r w:rsidRPr="009D2C1C">
        <w:rPr>
          <w:lang w:val="uk-UA"/>
        </w:rPr>
        <w:t>Рішення Конституційного Суду України</w:t>
      </w:r>
      <w:r w:rsidR="006E2D60" w:rsidRPr="009D2C1C">
        <w:rPr>
          <w:lang w:val="uk-UA"/>
        </w:rPr>
        <w:t xml:space="preserve"> </w:t>
      </w:r>
      <w:r w:rsidRPr="009D2C1C">
        <w:rPr>
          <w:lang w:val="uk-UA"/>
        </w:rPr>
        <w:t>у справі за конституційним поданням 50 народних депутатів України щодо офіційного тлумачення окремих положень ч. 1 ст. 4 Цивільного процесуального кодексу України (справа про охоронюваний законом інтерес) від 1.12.2004 р. № 18-рп/2004 // Офіційний вісник України.</w:t>
      </w:r>
      <w:r w:rsidR="00480219" w:rsidRPr="009D2C1C">
        <w:rPr>
          <w:lang w:val="uk-UA"/>
        </w:rPr>
        <w:t xml:space="preserve"> — </w:t>
      </w:r>
      <w:r w:rsidRPr="009D2C1C">
        <w:rPr>
          <w:lang w:val="uk-UA"/>
        </w:rPr>
        <w:t>2004.</w:t>
      </w:r>
      <w:r w:rsidR="00480219" w:rsidRPr="009D2C1C">
        <w:rPr>
          <w:lang w:val="uk-UA"/>
        </w:rPr>
        <w:t xml:space="preserve"> — </w:t>
      </w:r>
      <w:r w:rsidRPr="009D2C1C">
        <w:rPr>
          <w:lang w:val="uk-UA"/>
        </w:rPr>
        <w:t>№ 50.</w:t>
      </w:r>
      <w:r w:rsidR="00480219" w:rsidRPr="009D2C1C">
        <w:rPr>
          <w:lang w:val="uk-UA"/>
        </w:rPr>
        <w:t xml:space="preserve"> — </w:t>
      </w:r>
      <w:r w:rsidRPr="009D2C1C">
        <w:rPr>
          <w:lang w:val="uk-UA"/>
        </w:rPr>
        <w:t>ст. 3288.</w:t>
      </w:r>
    </w:p>
    <w:p w:rsidR="00FF6AEF" w:rsidRPr="009D2C1C" w:rsidRDefault="00FF6AEF" w:rsidP="00696E1E">
      <w:pPr>
        <w:pStyle w:val="aff3"/>
        <w:numPr>
          <w:ilvl w:val="0"/>
          <w:numId w:val="37"/>
        </w:numPr>
        <w:tabs>
          <w:tab w:val="left" w:pos="1134"/>
          <w:tab w:val="left" w:pos="1701"/>
        </w:tabs>
        <w:ind w:left="0" w:firstLine="720"/>
        <w:rPr>
          <w:lang w:val="uk-UA"/>
        </w:rPr>
      </w:pPr>
      <w:r w:rsidRPr="009D2C1C">
        <w:rPr>
          <w:lang w:val="uk-UA"/>
        </w:rPr>
        <w:t>Про практику Верховного Суду України щодо застосування норм законодавства про підвідомчість справ господарським судам. Інформаційний лист Вищого господарського суду України від 21.07.2005 р. № 01-8/ 1281 // Вісник господарського судочинства.</w:t>
      </w:r>
      <w:r w:rsidR="00480219" w:rsidRPr="009D2C1C">
        <w:rPr>
          <w:lang w:val="uk-UA"/>
        </w:rPr>
        <w:t xml:space="preserve"> — </w:t>
      </w:r>
      <w:r w:rsidRPr="009D2C1C">
        <w:rPr>
          <w:lang w:val="uk-UA"/>
        </w:rPr>
        <w:t>2005.</w:t>
      </w:r>
      <w:r w:rsidR="00480219" w:rsidRPr="009D2C1C">
        <w:rPr>
          <w:lang w:val="uk-UA"/>
        </w:rPr>
        <w:t xml:space="preserve"> — </w:t>
      </w:r>
      <w:r w:rsidRPr="009D2C1C">
        <w:rPr>
          <w:lang w:val="uk-UA"/>
        </w:rPr>
        <w:t>№ 5.</w:t>
      </w:r>
      <w:r w:rsidR="00480219" w:rsidRPr="009D2C1C">
        <w:rPr>
          <w:lang w:val="uk-UA"/>
        </w:rPr>
        <w:t xml:space="preserve"> — </w:t>
      </w:r>
      <w:r w:rsidRPr="009D2C1C">
        <w:rPr>
          <w:lang w:val="uk-UA"/>
        </w:rPr>
        <w:t>С. 41-57.</w:t>
      </w:r>
    </w:p>
    <w:p w:rsidR="00FF6AEF" w:rsidRPr="006E2D60" w:rsidRDefault="00FF6AEF" w:rsidP="001E400E">
      <w:pPr>
        <w:tabs>
          <w:tab w:val="num" w:pos="1440"/>
        </w:tabs>
        <w:jc w:val="both"/>
        <w:rPr>
          <w:sz w:val="28"/>
          <w:szCs w:val="28"/>
          <w:lang w:val="uk-UA"/>
        </w:rPr>
      </w:pPr>
    </w:p>
    <w:p w:rsidR="005675E8" w:rsidRDefault="00FF6AEF" w:rsidP="00B60D4B">
      <w:pPr>
        <w:pStyle w:val="af3"/>
        <w:rPr>
          <w:b/>
          <w:bCs/>
        </w:rPr>
      </w:pPr>
      <w:r w:rsidRPr="006E2D60">
        <w:rPr>
          <w:b/>
          <w:bCs/>
        </w:rPr>
        <w:t>Підручники:</w:t>
      </w:r>
    </w:p>
    <w:p w:rsidR="00A25114" w:rsidRDefault="00FF6AEF" w:rsidP="00A25114">
      <w:pPr>
        <w:pStyle w:val="aff3"/>
        <w:widowControl w:val="0"/>
        <w:numPr>
          <w:ilvl w:val="0"/>
          <w:numId w:val="38"/>
        </w:numPr>
        <w:shd w:val="clear" w:color="auto" w:fill="FFFFFF"/>
        <w:tabs>
          <w:tab w:val="left" w:pos="1134"/>
        </w:tabs>
        <w:autoSpaceDE w:val="0"/>
        <w:autoSpaceDN w:val="0"/>
        <w:adjustRightInd w:val="0"/>
        <w:ind w:left="0" w:firstLine="710"/>
        <w:rPr>
          <w:lang w:val="uk-UA"/>
        </w:rPr>
      </w:pPr>
      <w:r w:rsidRPr="00A25114">
        <w:rPr>
          <w:rStyle w:val="af7"/>
          <w:b w:val="0"/>
          <w:bCs w:val="0"/>
          <w:lang w:val="uk-UA"/>
        </w:rPr>
        <w:t>Васильєв С.В.</w:t>
      </w:r>
      <w:r w:rsidRPr="00A25114">
        <w:rPr>
          <w:rStyle w:val="af7"/>
          <w:lang w:val="uk-UA"/>
        </w:rPr>
        <w:t xml:space="preserve"> </w:t>
      </w:r>
      <w:r w:rsidRPr="00A25114">
        <w:rPr>
          <w:lang w:val="uk-UA"/>
        </w:rPr>
        <w:t>Господарський процес України: Підручник.</w:t>
      </w:r>
      <w:r w:rsidR="00480219" w:rsidRPr="00A25114">
        <w:rPr>
          <w:lang w:val="uk-UA"/>
        </w:rPr>
        <w:t xml:space="preserve"> — </w:t>
      </w:r>
      <w:r w:rsidRPr="00A25114">
        <w:rPr>
          <w:lang w:val="uk-UA"/>
        </w:rPr>
        <w:t>К.:ЭСПАДА.</w:t>
      </w:r>
      <w:r w:rsidR="00480219" w:rsidRPr="00A25114">
        <w:rPr>
          <w:lang w:val="uk-UA"/>
        </w:rPr>
        <w:t xml:space="preserve"> — </w:t>
      </w:r>
      <w:r w:rsidRPr="00A25114">
        <w:rPr>
          <w:lang w:val="uk-UA"/>
        </w:rPr>
        <w:t>2010</w:t>
      </w:r>
      <w:r w:rsidR="00054719" w:rsidRPr="00A25114">
        <w:rPr>
          <w:lang w:val="uk-UA"/>
        </w:rPr>
        <w:t xml:space="preserve">. — </w:t>
      </w:r>
      <w:r w:rsidRPr="00A25114">
        <w:rPr>
          <w:lang w:val="uk-UA"/>
        </w:rPr>
        <w:t>288</w:t>
      </w:r>
      <w:r w:rsidR="00480219" w:rsidRPr="00A25114">
        <w:rPr>
          <w:lang w:val="uk-UA"/>
        </w:rPr>
        <w:t xml:space="preserve"> </w:t>
      </w:r>
      <w:r w:rsidRPr="00A25114">
        <w:rPr>
          <w:lang w:val="uk-UA"/>
        </w:rPr>
        <w:t>с.</w:t>
      </w:r>
    </w:p>
    <w:p w:rsidR="00B60D4B" w:rsidRDefault="00D61575" w:rsidP="00A25114">
      <w:pPr>
        <w:pStyle w:val="aff3"/>
        <w:widowControl w:val="0"/>
        <w:numPr>
          <w:ilvl w:val="0"/>
          <w:numId w:val="38"/>
        </w:numPr>
        <w:shd w:val="clear" w:color="auto" w:fill="FFFFFF"/>
        <w:tabs>
          <w:tab w:val="left" w:pos="1134"/>
        </w:tabs>
        <w:autoSpaceDE w:val="0"/>
        <w:autoSpaceDN w:val="0"/>
        <w:adjustRightInd w:val="0"/>
        <w:ind w:left="0" w:firstLine="710"/>
        <w:rPr>
          <w:lang w:val="uk-UA"/>
        </w:rPr>
      </w:pPr>
      <w:hyperlink r:id="rId15" w:history="1">
        <w:r w:rsidR="00FF6AEF" w:rsidRPr="00B60D4B">
          <w:rPr>
            <w:rStyle w:val="a7"/>
            <w:color w:val="auto"/>
            <w:u w:val="none"/>
            <w:lang w:val="uk-UA"/>
          </w:rPr>
          <w:t>Господарське процесуальне право України: Підручник / За ред. О. І. Харитонової.</w:t>
        </w:r>
        <w:r w:rsidR="00480219" w:rsidRPr="00B60D4B">
          <w:rPr>
            <w:rStyle w:val="a7"/>
            <w:color w:val="auto"/>
            <w:u w:val="none"/>
            <w:lang w:val="uk-UA"/>
          </w:rPr>
          <w:t xml:space="preserve"> — </w:t>
        </w:r>
        <w:r w:rsidR="00FF6AEF" w:rsidRPr="00B60D4B">
          <w:rPr>
            <w:rStyle w:val="a7"/>
            <w:color w:val="auto"/>
            <w:u w:val="none"/>
            <w:lang w:val="uk-UA"/>
          </w:rPr>
          <w:t>К.: Істина, 2008.</w:t>
        </w:r>
        <w:r w:rsidR="00480219" w:rsidRPr="00B60D4B">
          <w:rPr>
            <w:rStyle w:val="a7"/>
            <w:color w:val="auto"/>
            <w:u w:val="none"/>
            <w:lang w:val="uk-UA"/>
          </w:rPr>
          <w:t xml:space="preserve"> — </w:t>
        </w:r>
        <w:r w:rsidR="00FF6AEF" w:rsidRPr="00B60D4B">
          <w:rPr>
            <w:rStyle w:val="a7"/>
            <w:color w:val="auto"/>
            <w:u w:val="none"/>
            <w:lang w:val="uk-UA"/>
          </w:rPr>
          <w:t>360 с.</w:t>
        </w:r>
      </w:hyperlink>
    </w:p>
    <w:p w:rsidR="00B60D4B" w:rsidRDefault="005A7310" w:rsidP="00A25114">
      <w:pPr>
        <w:pStyle w:val="aff3"/>
        <w:widowControl w:val="0"/>
        <w:numPr>
          <w:ilvl w:val="0"/>
          <w:numId w:val="38"/>
        </w:numPr>
        <w:shd w:val="clear" w:color="auto" w:fill="FFFFFF"/>
        <w:tabs>
          <w:tab w:val="left" w:pos="1134"/>
        </w:tabs>
        <w:autoSpaceDE w:val="0"/>
        <w:autoSpaceDN w:val="0"/>
        <w:adjustRightInd w:val="0"/>
        <w:ind w:left="0" w:firstLine="710"/>
        <w:rPr>
          <w:lang w:val="uk-UA"/>
        </w:rPr>
      </w:pPr>
      <w:r w:rsidRPr="00B60D4B">
        <w:rPr>
          <w:lang w:val="uk-UA"/>
        </w:rPr>
        <w:t>Господарське процесуальне право: Підручник / О.</w:t>
      </w:r>
      <w:r w:rsidR="00DA2373">
        <w:rPr>
          <w:lang w:val="uk-UA"/>
        </w:rPr>
        <w:t xml:space="preserve"> </w:t>
      </w:r>
      <w:r w:rsidRPr="00B60D4B">
        <w:rPr>
          <w:lang w:val="uk-UA"/>
        </w:rPr>
        <w:t>П.</w:t>
      </w:r>
      <w:r w:rsidR="00DA2373">
        <w:rPr>
          <w:lang w:val="uk-UA"/>
        </w:rPr>
        <w:t xml:space="preserve"> </w:t>
      </w:r>
      <w:proofErr w:type="spellStart"/>
      <w:r w:rsidRPr="00B60D4B">
        <w:rPr>
          <w:lang w:val="uk-UA"/>
        </w:rPr>
        <w:t>Подцерковний</w:t>
      </w:r>
      <w:proofErr w:type="spellEnd"/>
      <w:r w:rsidRPr="00B60D4B">
        <w:rPr>
          <w:lang w:val="uk-UA"/>
        </w:rPr>
        <w:t>, О.</w:t>
      </w:r>
      <w:r w:rsidR="00DA2373">
        <w:rPr>
          <w:lang w:val="uk-UA"/>
        </w:rPr>
        <w:t xml:space="preserve"> </w:t>
      </w:r>
      <w:r w:rsidRPr="00B60D4B">
        <w:rPr>
          <w:lang w:val="uk-UA"/>
        </w:rPr>
        <w:t>О.</w:t>
      </w:r>
      <w:r w:rsidR="00DA2373">
        <w:rPr>
          <w:lang w:val="uk-UA"/>
        </w:rPr>
        <w:t xml:space="preserve"> </w:t>
      </w:r>
      <w:proofErr w:type="spellStart"/>
      <w:r w:rsidRPr="00B60D4B">
        <w:rPr>
          <w:lang w:val="uk-UA"/>
        </w:rPr>
        <w:t>Квасницька</w:t>
      </w:r>
      <w:proofErr w:type="spellEnd"/>
      <w:r w:rsidRPr="00B60D4B">
        <w:rPr>
          <w:lang w:val="uk-UA"/>
        </w:rPr>
        <w:t>, Т.В.Степанова та ін., За ред. О.</w:t>
      </w:r>
      <w:r w:rsidR="00DA2373">
        <w:rPr>
          <w:lang w:val="uk-UA"/>
        </w:rPr>
        <w:t xml:space="preserve"> </w:t>
      </w:r>
      <w:r w:rsidRPr="00B60D4B">
        <w:rPr>
          <w:lang w:val="uk-UA"/>
        </w:rPr>
        <w:t>П.</w:t>
      </w:r>
      <w:r w:rsidR="00DA2373">
        <w:rPr>
          <w:lang w:val="uk-UA"/>
        </w:rPr>
        <w:t xml:space="preserve"> </w:t>
      </w:r>
      <w:proofErr w:type="spellStart"/>
      <w:r w:rsidRPr="00B60D4B">
        <w:rPr>
          <w:lang w:val="uk-UA"/>
        </w:rPr>
        <w:t>Подцерковного</w:t>
      </w:r>
      <w:proofErr w:type="spellEnd"/>
      <w:r w:rsidRPr="00B60D4B">
        <w:rPr>
          <w:lang w:val="uk-UA"/>
        </w:rPr>
        <w:t xml:space="preserve">, </w:t>
      </w:r>
      <w:proofErr w:type="spellStart"/>
      <w:r w:rsidRPr="00B60D4B">
        <w:rPr>
          <w:lang w:val="uk-UA"/>
        </w:rPr>
        <w:t>М.</w:t>
      </w:r>
      <w:r w:rsidR="00DA2373">
        <w:rPr>
          <w:lang w:val="uk-UA"/>
        </w:rPr>
        <w:t> </w:t>
      </w:r>
      <w:r w:rsidRPr="00B60D4B">
        <w:rPr>
          <w:lang w:val="uk-UA"/>
        </w:rPr>
        <w:t>Ю.</w:t>
      </w:r>
      <w:r w:rsidR="00DA2373">
        <w:rPr>
          <w:lang w:val="uk-UA"/>
        </w:rPr>
        <w:t> </w:t>
      </w:r>
      <w:r w:rsidRPr="00B60D4B">
        <w:rPr>
          <w:lang w:val="uk-UA"/>
        </w:rPr>
        <w:t>Картуз</w:t>
      </w:r>
      <w:proofErr w:type="spellEnd"/>
      <w:r w:rsidRPr="00B60D4B">
        <w:rPr>
          <w:lang w:val="uk-UA"/>
        </w:rPr>
        <w:t>ова.</w:t>
      </w:r>
      <w:r w:rsidR="00480219" w:rsidRPr="00B60D4B">
        <w:rPr>
          <w:lang w:val="uk-UA"/>
        </w:rPr>
        <w:t xml:space="preserve"> — </w:t>
      </w:r>
      <w:r w:rsidRPr="00B60D4B">
        <w:rPr>
          <w:lang w:val="uk-UA"/>
        </w:rPr>
        <w:t>Х.: Одіссей, 2011.</w:t>
      </w:r>
      <w:r w:rsidR="00480219" w:rsidRPr="00B60D4B">
        <w:rPr>
          <w:lang w:val="uk-UA"/>
        </w:rPr>
        <w:t xml:space="preserve"> — </w:t>
      </w:r>
      <w:r w:rsidRPr="00B60D4B">
        <w:rPr>
          <w:lang w:val="uk-UA"/>
        </w:rPr>
        <w:t>400 с.</w:t>
      </w:r>
    </w:p>
    <w:p w:rsidR="00B60D4B" w:rsidRDefault="00BB45DE" w:rsidP="00A25114">
      <w:pPr>
        <w:pStyle w:val="aff3"/>
        <w:widowControl w:val="0"/>
        <w:numPr>
          <w:ilvl w:val="0"/>
          <w:numId w:val="38"/>
        </w:numPr>
        <w:shd w:val="clear" w:color="auto" w:fill="FFFFFF"/>
        <w:tabs>
          <w:tab w:val="left" w:pos="1134"/>
        </w:tabs>
        <w:autoSpaceDE w:val="0"/>
        <w:autoSpaceDN w:val="0"/>
        <w:adjustRightInd w:val="0"/>
        <w:ind w:left="0" w:firstLine="710"/>
        <w:rPr>
          <w:lang w:val="uk-UA"/>
        </w:rPr>
      </w:pPr>
      <w:r w:rsidRPr="00B60D4B">
        <w:rPr>
          <w:bCs/>
          <w:lang w:val="uk-UA"/>
        </w:rPr>
        <w:t>Господарський процес</w:t>
      </w:r>
      <w:r w:rsidRPr="00B60D4B">
        <w:rPr>
          <w:lang w:val="uk-UA"/>
        </w:rPr>
        <w:t>: підручник. /</w:t>
      </w:r>
      <w:r w:rsidRPr="00B60D4B">
        <w:rPr>
          <w:b/>
          <w:bCs/>
          <w:lang w:val="uk-UA"/>
        </w:rPr>
        <w:t xml:space="preserve"> </w:t>
      </w:r>
      <w:r w:rsidRPr="00B60D4B">
        <w:rPr>
          <w:lang w:val="uk-UA"/>
        </w:rPr>
        <w:t>Світличний О.</w:t>
      </w:r>
      <w:r w:rsidRPr="00B60D4B">
        <w:rPr>
          <w:b/>
          <w:bCs/>
          <w:lang w:val="uk-UA"/>
        </w:rPr>
        <w:t xml:space="preserve"> </w:t>
      </w:r>
      <w:r w:rsidRPr="00B60D4B">
        <w:rPr>
          <w:lang w:val="uk-UA"/>
        </w:rPr>
        <w:t>П. —</w:t>
      </w:r>
      <w:r w:rsidRPr="00B60D4B">
        <w:rPr>
          <w:b/>
          <w:bCs/>
          <w:lang w:val="uk-UA"/>
        </w:rPr>
        <w:t xml:space="preserve"> </w:t>
      </w:r>
      <w:r w:rsidRPr="00B60D4B">
        <w:rPr>
          <w:lang w:val="uk-UA"/>
        </w:rPr>
        <w:t>Вид. 2,</w:t>
      </w:r>
      <w:r w:rsidRPr="00B60D4B">
        <w:rPr>
          <w:b/>
          <w:bCs/>
          <w:lang w:val="uk-UA"/>
        </w:rPr>
        <w:t xml:space="preserve"> </w:t>
      </w:r>
      <w:r w:rsidRPr="00B60D4B">
        <w:rPr>
          <w:lang w:val="uk-UA"/>
        </w:rPr>
        <w:t xml:space="preserve">перероб. і </w:t>
      </w:r>
      <w:proofErr w:type="spellStart"/>
      <w:r w:rsidRPr="00B60D4B">
        <w:rPr>
          <w:lang w:val="uk-UA"/>
        </w:rPr>
        <w:t>доп</w:t>
      </w:r>
      <w:proofErr w:type="spellEnd"/>
      <w:r w:rsidRPr="00B60D4B">
        <w:rPr>
          <w:lang w:val="uk-UA"/>
        </w:rPr>
        <w:t xml:space="preserve">. — К.: </w:t>
      </w:r>
      <w:proofErr w:type="spellStart"/>
      <w:r w:rsidRPr="00B60D4B">
        <w:rPr>
          <w:lang w:val="uk-UA"/>
        </w:rPr>
        <w:t>НУБіП</w:t>
      </w:r>
      <w:proofErr w:type="spellEnd"/>
      <w:r w:rsidRPr="00B60D4B">
        <w:rPr>
          <w:lang w:val="uk-UA"/>
        </w:rPr>
        <w:t xml:space="preserve"> України, 2018. — 342 с.</w:t>
      </w:r>
    </w:p>
    <w:p w:rsidR="005A7310" w:rsidRPr="00B60D4B" w:rsidRDefault="00FF6AEF" w:rsidP="00A25114">
      <w:pPr>
        <w:pStyle w:val="aff3"/>
        <w:widowControl w:val="0"/>
        <w:numPr>
          <w:ilvl w:val="0"/>
          <w:numId w:val="38"/>
        </w:numPr>
        <w:shd w:val="clear" w:color="auto" w:fill="FFFFFF"/>
        <w:tabs>
          <w:tab w:val="left" w:pos="1134"/>
        </w:tabs>
        <w:autoSpaceDE w:val="0"/>
        <w:autoSpaceDN w:val="0"/>
        <w:adjustRightInd w:val="0"/>
        <w:ind w:left="0" w:firstLine="710"/>
        <w:rPr>
          <w:lang w:val="uk-UA"/>
        </w:rPr>
      </w:pPr>
      <w:proofErr w:type="spellStart"/>
      <w:r w:rsidRPr="00B60D4B">
        <w:rPr>
          <w:lang w:val="uk-UA"/>
        </w:rPr>
        <w:t>Чернадчук</w:t>
      </w:r>
      <w:proofErr w:type="spellEnd"/>
      <w:r w:rsidRPr="00B60D4B">
        <w:rPr>
          <w:lang w:val="uk-UA"/>
        </w:rPr>
        <w:t xml:space="preserve"> В.Д., </w:t>
      </w:r>
      <w:proofErr w:type="spellStart"/>
      <w:r w:rsidRPr="00B60D4B">
        <w:rPr>
          <w:lang w:val="uk-UA"/>
        </w:rPr>
        <w:t>Сухонос</w:t>
      </w:r>
      <w:proofErr w:type="spellEnd"/>
      <w:r w:rsidRPr="00B60D4B">
        <w:rPr>
          <w:lang w:val="uk-UA"/>
        </w:rPr>
        <w:t xml:space="preserve"> В.В., </w:t>
      </w:r>
      <w:proofErr w:type="spellStart"/>
      <w:r w:rsidRPr="00B60D4B">
        <w:rPr>
          <w:lang w:val="uk-UA"/>
        </w:rPr>
        <w:t>Нагребельний</w:t>
      </w:r>
      <w:proofErr w:type="spellEnd"/>
      <w:r w:rsidRPr="00B60D4B">
        <w:rPr>
          <w:lang w:val="uk-UA"/>
        </w:rPr>
        <w:t xml:space="preserve"> В.П. та ін. Господарське процесуальне право </w:t>
      </w:r>
      <w:proofErr w:type="spellStart"/>
      <w:r w:rsidRPr="00B60D4B">
        <w:rPr>
          <w:lang w:val="uk-UA"/>
        </w:rPr>
        <w:t>Уркаїни</w:t>
      </w:r>
      <w:proofErr w:type="spellEnd"/>
      <w:r w:rsidRPr="00B60D4B">
        <w:rPr>
          <w:lang w:val="uk-UA"/>
        </w:rPr>
        <w:t>: Підручник / В.</w:t>
      </w:r>
      <w:r w:rsidR="00DA2373">
        <w:rPr>
          <w:lang w:val="uk-UA"/>
        </w:rPr>
        <w:t xml:space="preserve"> </w:t>
      </w:r>
      <w:r w:rsidRPr="00B60D4B">
        <w:rPr>
          <w:lang w:val="uk-UA"/>
        </w:rPr>
        <w:t xml:space="preserve">Д. </w:t>
      </w:r>
      <w:proofErr w:type="spellStart"/>
      <w:r w:rsidRPr="00B60D4B">
        <w:rPr>
          <w:lang w:val="uk-UA"/>
        </w:rPr>
        <w:t>Чернадчук</w:t>
      </w:r>
      <w:proofErr w:type="spellEnd"/>
      <w:r w:rsidRPr="00B60D4B">
        <w:rPr>
          <w:lang w:val="uk-UA"/>
        </w:rPr>
        <w:t>, В.</w:t>
      </w:r>
      <w:r w:rsidR="00DA2373">
        <w:rPr>
          <w:lang w:val="uk-UA"/>
        </w:rPr>
        <w:t xml:space="preserve"> </w:t>
      </w:r>
      <w:r w:rsidRPr="00B60D4B">
        <w:rPr>
          <w:lang w:val="uk-UA"/>
        </w:rPr>
        <w:t xml:space="preserve">В. </w:t>
      </w:r>
      <w:proofErr w:type="spellStart"/>
      <w:r w:rsidRPr="00B60D4B">
        <w:rPr>
          <w:lang w:val="uk-UA"/>
        </w:rPr>
        <w:t>Сухонос</w:t>
      </w:r>
      <w:proofErr w:type="spellEnd"/>
      <w:r w:rsidRPr="00B60D4B">
        <w:rPr>
          <w:lang w:val="uk-UA"/>
        </w:rPr>
        <w:t xml:space="preserve">, </w:t>
      </w:r>
      <w:proofErr w:type="spellStart"/>
      <w:r w:rsidRPr="00B60D4B">
        <w:rPr>
          <w:lang w:val="uk-UA"/>
        </w:rPr>
        <w:t>В.</w:t>
      </w:r>
      <w:r w:rsidR="00DA2373">
        <w:rPr>
          <w:lang w:val="uk-UA"/>
        </w:rPr>
        <w:t> </w:t>
      </w:r>
      <w:r w:rsidRPr="00B60D4B">
        <w:rPr>
          <w:lang w:val="uk-UA"/>
        </w:rPr>
        <w:t>П.</w:t>
      </w:r>
      <w:r w:rsidR="00DA2373">
        <w:rPr>
          <w:lang w:val="uk-UA"/>
        </w:rPr>
        <w:t> </w:t>
      </w:r>
      <w:r w:rsidRPr="00B60D4B">
        <w:rPr>
          <w:lang w:val="uk-UA"/>
        </w:rPr>
        <w:t>Нагребель</w:t>
      </w:r>
      <w:proofErr w:type="spellEnd"/>
      <w:r w:rsidRPr="00B60D4B">
        <w:rPr>
          <w:lang w:val="uk-UA"/>
        </w:rPr>
        <w:t>ний, Д.</w:t>
      </w:r>
      <w:r w:rsidR="00DA2373">
        <w:rPr>
          <w:lang w:val="uk-UA"/>
        </w:rPr>
        <w:t xml:space="preserve"> </w:t>
      </w:r>
      <w:r w:rsidRPr="00B60D4B">
        <w:rPr>
          <w:lang w:val="uk-UA"/>
        </w:rPr>
        <w:t xml:space="preserve">М. Лук’янець; За </w:t>
      </w:r>
      <w:proofErr w:type="spellStart"/>
      <w:r w:rsidRPr="00B60D4B">
        <w:rPr>
          <w:lang w:val="uk-UA"/>
        </w:rPr>
        <w:t>заг</w:t>
      </w:r>
      <w:proofErr w:type="spellEnd"/>
      <w:r w:rsidRPr="00B60D4B">
        <w:rPr>
          <w:lang w:val="uk-UA"/>
        </w:rPr>
        <w:t xml:space="preserve">. </w:t>
      </w:r>
      <w:r w:rsidR="00DA2373">
        <w:rPr>
          <w:lang w:val="uk-UA"/>
        </w:rPr>
        <w:t>р</w:t>
      </w:r>
      <w:r w:rsidRPr="00B60D4B">
        <w:rPr>
          <w:lang w:val="uk-UA"/>
        </w:rPr>
        <w:t xml:space="preserve">ед. </w:t>
      </w:r>
      <w:proofErr w:type="spellStart"/>
      <w:r w:rsidRPr="00B60D4B">
        <w:rPr>
          <w:lang w:val="uk-UA"/>
        </w:rPr>
        <w:t>к.ю.н</w:t>
      </w:r>
      <w:proofErr w:type="spellEnd"/>
      <w:r w:rsidRPr="00B60D4B">
        <w:rPr>
          <w:lang w:val="uk-UA"/>
        </w:rPr>
        <w:t>. В.</w:t>
      </w:r>
      <w:r w:rsidR="00DA2373">
        <w:rPr>
          <w:lang w:val="uk-UA"/>
        </w:rPr>
        <w:t xml:space="preserve"> </w:t>
      </w:r>
      <w:r w:rsidRPr="00B60D4B">
        <w:rPr>
          <w:lang w:val="uk-UA"/>
        </w:rPr>
        <w:t>Д.</w:t>
      </w:r>
      <w:r w:rsidR="00480219" w:rsidRPr="00B60D4B">
        <w:rPr>
          <w:lang w:val="uk-UA"/>
        </w:rPr>
        <w:t> </w:t>
      </w:r>
      <w:proofErr w:type="spellStart"/>
      <w:r w:rsidRPr="00B60D4B">
        <w:rPr>
          <w:lang w:val="uk-UA"/>
        </w:rPr>
        <w:t>Чернадчука</w:t>
      </w:r>
      <w:proofErr w:type="spellEnd"/>
      <w:r w:rsidRPr="00B60D4B">
        <w:rPr>
          <w:lang w:val="uk-UA"/>
        </w:rPr>
        <w:t>.</w:t>
      </w:r>
      <w:r w:rsidR="00480219" w:rsidRPr="00B60D4B">
        <w:rPr>
          <w:lang w:val="uk-UA"/>
        </w:rPr>
        <w:t xml:space="preserve"> — </w:t>
      </w:r>
      <w:r w:rsidRPr="00B60D4B">
        <w:rPr>
          <w:lang w:val="uk-UA"/>
        </w:rPr>
        <w:t>Суми ВТД «Університетська книга», 2006.</w:t>
      </w:r>
      <w:r w:rsidR="00480219" w:rsidRPr="00B60D4B">
        <w:rPr>
          <w:lang w:val="uk-UA"/>
        </w:rPr>
        <w:t xml:space="preserve"> — </w:t>
      </w:r>
      <w:r w:rsidRPr="00B60D4B">
        <w:rPr>
          <w:lang w:val="uk-UA"/>
        </w:rPr>
        <w:t>331 с.</w:t>
      </w:r>
    </w:p>
    <w:p w:rsidR="005A7310" w:rsidRPr="006E2D60" w:rsidRDefault="005A7310" w:rsidP="001669AA">
      <w:pPr>
        <w:widowControl w:val="0"/>
        <w:shd w:val="clear" w:color="auto" w:fill="FFFFFF"/>
        <w:tabs>
          <w:tab w:val="num" w:pos="-3686"/>
        </w:tabs>
        <w:autoSpaceDE w:val="0"/>
        <w:autoSpaceDN w:val="0"/>
        <w:adjustRightInd w:val="0"/>
        <w:jc w:val="both"/>
        <w:rPr>
          <w:sz w:val="28"/>
          <w:szCs w:val="28"/>
          <w:lang w:val="uk-UA"/>
        </w:rPr>
      </w:pPr>
    </w:p>
    <w:p w:rsidR="00FF6AEF" w:rsidRPr="006E2D60" w:rsidRDefault="00CD3AAC" w:rsidP="00B60D4B">
      <w:pPr>
        <w:pStyle w:val="af3"/>
        <w:rPr>
          <w:b/>
          <w:bCs/>
        </w:rPr>
      </w:pPr>
      <w:r>
        <w:rPr>
          <w:b/>
          <w:bCs/>
        </w:rPr>
        <w:t>Навчальні посібники, інші дидактичні та методичні матеріали:</w:t>
      </w:r>
    </w:p>
    <w:p w:rsidR="00816B04" w:rsidRPr="00816B04" w:rsidRDefault="00D61575" w:rsidP="00816B04">
      <w:pPr>
        <w:pStyle w:val="aff3"/>
        <w:widowControl w:val="0"/>
        <w:numPr>
          <w:ilvl w:val="0"/>
          <w:numId w:val="39"/>
        </w:numPr>
        <w:shd w:val="clear" w:color="auto" w:fill="FFFFFF"/>
        <w:tabs>
          <w:tab w:val="left" w:pos="-5103"/>
          <w:tab w:val="left" w:pos="-3686"/>
          <w:tab w:val="left" w:pos="1134"/>
        </w:tabs>
        <w:autoSpaceDE w:val="0"/>
        <w:autoSpaceDN w:val="0"/>
        <w:adjustRightInd w:val="0"/>
        <w:ind w:left="0" w:firstLine="720"/>
        <w:rPr>
          <w:lang w:val="uk-UA"/>
        </w:rPr>
      </w:pPr>
      <w:hyperlink r:id="rId16" w:history="1">
        <w:proofErr w:type="spellStart"/>
        <w:r w:rsidR="00FF6AEF" w:rsidRPr="00816B04">
          <w:rPr>
            <w:rStyle w:val="a7"/>
            <w:color w:val="auto"/>
            <w:u w:val="none"/>
            <w:lang w:val="uk-UA"/>
          </w:rPr>
          <w:t>Балюк</w:t>
        </w:r>
        <w:proofErr w:type="spellEnd"/>
        <w:r w:rsidR="00FF6AEF" w:rsidRPr="00816B04">
          <w:rPr>
            <w:rStyle w:val="a7"/>
            <w:color w:val="auto"/>
            <w:u w:val="none"/>
            <w:lang w:val="uk-UA"/>
          </w:rPr>
          <w:t xml:space="preserve"> І. А. Господарське процесуальне право: </w:t>
        </w:r>
        <w:proofErr w:type="spellStart"/>
        <w:r w:rsidR="00FF6AEF" w:rsidRPr="00816B04">
          <w:rPr>
            <w:rStyle w:val="a7"/>
            <w:color w:val="auto"/>
            <w:u w:val="none"/>
            <w:lang w:val="uk-UA"/>
          </w:rPr>
          <w:t>Навч</w:t>
        </w:r>
        <w:proofErr w:type="spellEnd"/>
        <w:r w:rsidR="00FF6AEF" w:rsidRPr="00816B04">
          <w:rPr>
            <w:rStyle w:val="a7"/>
            <w:color w:val="auto"/>
            <w:u w:val="none"/>
            <w:lang w:val="uk-UA"/>
          </w:rPr>
          <w:t xml:space="preserve">. </w:t>
        </w:r>
        <w:proofErr w:type="spellStart"/>
        <w:r w:rsidR="00FF6AEF" w:rsidRPr="00816B04">
          <w:rPr>
            <w:rStyle w:val="a7"/>
            <w:color w:val="auto"/>
            <w:u w:val="none"/>
            <w:lang w:val="uk-UA"/>
          </w:rPr>
          <w:t>посіб</w:t>
        </w:r>
        <w:proofErr w:type="spellEnd"/>
        <w:r w:rsidR="00FF6AEF" w:rsidRPr="00816B04">
          <w:rPr>
            <w:rStyle w:val="a7"/>
            <w:color w:val="auto"/>
            <w:u w:val="none"/>
            <w:lang w:val="uk-UA"/>
          </w:rPr>
          <w:t>.</w:t>
        </w:r>
        <w:r w:rsidR="00480219" w:rsidRPr="00816B04">
          <w:rPr>
            <w:rStyle w:val="a7"/>
            <w:color w:val="auto"/>
            <w:u w:val="none"/>
            <w:lang w:val="uk-UA"/>
          </w:rPr>
          <w:t xml:space="preserve"> — </w:t>
        </w:r>
        <w:r w:rsidR="00FF6AEF" w:rsidRPr="00816B04">
          <w:rPr>
            <w:rStyle w:val="a7"/>
            <w:color w:val="auto"/>
            <w:u w:val="none"/>
            <w:lang w:val="uk-UA"/>
          </w:rPr>
          <w:t>К.: КНЕУ, 2008.</w:t>
        </w:r>
        <w:r w:rsidR="00480219" w:rsidRPr="00816B04">
          <w:rPr>
            <w:rStyle w:val="a7"/>
            <w:color w:val="auto"/>
            <w:u w:val="none"/>
            <w:lang w:val="uk-UA"/>
          </w:rPr>
          <w:t xml:space="preserve"> — </w:t>
        </w:r>
        <w:r w:rsidR="00FF6AEF" w:rsidRPr="00816B04">
          <w:rPr>
            <w:rStyle w:val="a7"/>
            <w:color w:val="auto"/>
            <w:u w:val="none"/>
            <w:lang w:val="uk-UA"/>
          </w:rPr>
          <w:t>224с.</w:t>
        </w:r>
      </w:hyperlink>
    </w:p>
    <w:p w:rsidR="00816B04" w:rsidRPr="00816B04" w:rsidRDefault="004126E7"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proofErr w:type="spellStart"/>
      <w:r w:rsidRPr="00816B04">
        <w:rPr>
          <w:color w:val="333333"/>
          <w:shd w:val="clear" w:color="auto" w:fill="FFFFFF"/>
        </w:rPr>
        <w:t>Горевий</w:t>
      </w:r>
      <w:proofErr w:type="spellEnd"/>
      <w:r w:rsidRPr="00816B04">
        <w:rPr>
          <w:color w:val="333333"/>
          <w:shd w:val="clear" w:color="auto" w:fill="FFFFFF"/>
        </w:rPr>
        <w:t xml:space="preserve">, В.І. </w:t>
      </w:r>
      <w:proofErr w:type="spellStart"/>
      <w:r w:rsidRPr="00816B04">
        <w:rPr>
          <w:color w:val="333333"/>
          <w:shd w:val="clear" w:color="auto" w:fill="FFFFFF"/>
        </w:rPr>
        <w:t>Господарський</w:t>
      </w:r>
      <w:proofErr w:type="spellEnd"/>
      <w:r w:rsidRPr="00816B04">
        <w:rPr>
          <w:color w:val="333333"/>
          <w:shd w:val="clear" w:color="auto" w:fill="FFFFFF"/>
        </w:rPr>
        <w:t xml:space="preserve"> </w:t>
      </w:r>
      <w:proofErr w:type="spellStart"/>
      <w:r w:rsidRPr="00816B04">
        <w:rPr>
          <w:color w:val="333333"/>
          <w:shd w:val="clear" w:color="auto" w:fill="FFFFFF"/>
        </w:rPr>
        <w:t>процес</w:t>
      </w:r>
      <w:proofErr w:type="spellEnd"/>
      <w:r w:rsidRPr="00816B04">
        <w:rPr>
          <w:color w:val="333333"/>
          <w:shd w:val="clear" w:color="auto" w:fill="FFFFFF"/>
        </w:rPr>
        <w:t xml:space="preserve">. Практикум [Текст]: </w:t>
      </w:r>
      <w:proofErr w:type="spellStart"/>
      <w:r w:rsidRPr="00816B04">
        <w:rPr>
          <w:color w:val="333333"/>
          <w:shd w:val="clear" w:color="auto" w:fill="FFFFFF"/>
        </w:rPr>
        <w:t>навч</w:t>
      </w:r>
      <w:proofErr w:type="spellEnd"/>
      <w:r w:rsidRPr="00816B04">
        <w:rPr>
          <w:color w:val="333333"/>
          <w:shd w:val="clear" w:color="auto" w:fill="FFFFFF"/>
        </w:rPr>
        <w:t xml:space="preserve">. </w:t>
      </w:r>
      <w:proofErr w:type="spellStart"/>
      <w:proofErr w:type="gramStart"/>
      <w:r w:rsidRPr="00816B04">
        <w:rPr>
          <w:color w:val="333333"/>
          <w:shd w:val="clear" w:color="auto" w:fill="FFFFFF"/>
        </w:rPr>
        <w:t>пос</w:t>
      </w:r>
      <w:proofErr w:type="gramEnd"/>
      <w:r w:rsidRPr="00816B04">
        <w:rPr>
          <w:color w:val="333333"/>
          <w:shd w:val="clear" w:color="auto" w:fill="FFFFFF"/>
        </w:rPr>
        <w:t>іб</w:t>
      </w:r>
      <w:proofErr w:type="spellEnd"/>
      <w:r w:rsidRPr="00816B04">
        <w:rPr>
          <w:color w:val="333333"/>
          <w:shd w:val="clear" w:color="auto" w:fill="FFFFFF"/>
        </w:rPr>
        <w:t>. / В.</w:t>
      </w:r>
      <w:r w:rsidRPr="00816B04">
        <w:rPr>
          <w:color w:val="333333"/>
          <w:shd w:val="clear" w:color="auto" w:fill="FFFFFF"/>
          <w:lang w:val="uk-UA"/>
        </w:rPr>
        <w:t xml:space="preserve"> </w:t>
      </w:r>
      <w:r w:rsidRPr="00816B04">
        <w:rPr>
          <w:color w:val="333333"/>
          <w:shd w:val="clear" w:color="auto" w:fill="FFFFFF"/>
        </w:rPr>
        <w:t xml:space="preserve">І. </w:t>
      </w:r>
      <w:proofErr w:type="spellStart"/>
      <w:r w:rsidRPr="00816B04">
        <w:rPr>
          <w:color w:val="333333"/>
          <w:shd w:val="clear" w:color="auto" w:fill="FFFFFF"/>
        </w:rPr>
        <w:t>Горевий</w:t>
      </w:r>
      <w:proofErr w:type="spellEnd"/>
      <w:r w:rsidRPr="00816B04">
        <w:rPr>
          <w:color w:val="333333"/>
          <w:shd w:val="clear" w:color="auto" w:fill="FFFFFF"/>
        </w:rPr>
        <w:t>, А.</w:t>
      </w:r>
      <w:r w:rsidRPr="00816B04">
        <w:rPr>
          <w:color w:val="333333"/>
          <w:shd w:val="clear" w:color="auto" w:fill="FFFFFF"/>
          <w:lang w:val="uk-UA"/>
        </w:rPr>
        <w:t xml:space="preserve"> </w:t>
      </w:r>
      <w:r w:rsidRPr="00816B04">
        <w:rPr>
          <w:color w:val="333333"/>
          <w:shd w:val="clear" w:color="auto" w:fill="FFFFFF"/>
        </w:rPr>
        <w:t xml:space="preserve">М. </w:t>
      </w:r>
      <w:proofErr w:type="spellStart"/>
      <w:r w:rsidRPr="00816B04">
        <w:rPr>
          <w:color w:val="333333"/>
          <w:shd w:val="clear" w:color="auto" w:fill="FFFFFF"/>
        </w:rPr>
        <w:t>Куліш</w:t>
      </w:r>
      <w:proofErr w:type="spellEnd"/>
      <w:r w:rsidRPr="00816B04">
        <w:rPr>
          <w:color w:val="333333"/>
          <w:shd w:val="clear" w:color="auto" w:fill="FFFFFF"/>
        </w:rPr>
        <w:t>, В.</w:t>
      </w:r>
      <w:r w:rsidRPr="00816B04">
        <w:rPr>
          <w:color w:val="333333"/>
          <w:shd w:val="clear" w:color="auto" w:fill="FFFFFF"/>
          <w:lang w:val="uk-UA"/>
        </w:rPr>
        <w:t xml:space="preserve"> </w:t>
      </w:r>
      <w:r w:rsidRPr="00816B04">
        <w:rPr>
          <w:color w:val="333333"/>
          <w:shd w:val="clear" w:color="auto" w:fill="FFFFFF"/>
        </w:rPr>
        <w:t xml:space="preserve">Д. </w:t>
      </w:r>
      <w:proofErr w:type="spellStart"/>
      <w:r w:rsidRPr="00816B04">
        <w:rPr>
          <w:color w:val="333333"/>
          <w:shd w:val="clear" w:color="auto" w:fill="FFFFFF"/>
        </w:rPr>
        <w:t>Чернадчук</w:t>
      </w:r>
      <w:proofErr w:type="spellEnd"/>
      <w:r w:rsidRPr="00816B04">
        <w:rPr>
          <w:color w:val="333333"/>
          <w:shd w:val="clear" w:color="auto" w:fill="FFFFFF"/>
        </w:rPr>
        <w:t xml:space="preserve">. — 3-тє вид. </w:t>
      </w:r>
      <w:proofErr w:type="spellStart"/>
      <w:r w:rsidRPr="00816B04">
        <w:rPr>
          <w:color w:val="333333"/>
          <w:shd w:val="clear" w:color="auto" w:fill="FFFFFF"/>
        </w:rPr>
        <w:t>випр</w:t>
      </w:r>
      <w:proofErr w:type="spellEnd"/>
      <w:r w:rsidRPr="00816B04">
        <w:rPr>
          <w:color w:val="333333"/>
          <w:shd w:val="clear" w:color="auto" w:fill="FFFFFF"/>
        </w:rPr>
        <w:t xml:space="preserve">. і доп. — </w:t>
      </w:r>
      <w:proofErr w:type="spellStart"/>
      <w:r w:rsidRPr="00816B04">
        <w:rPr>
          <w:color w:val="333333"/>
          <w:shd w:val="clear" w:color="auto" w:fill="FFFFFF"/>
        </w:rPr>
        <w:t>Суми</w:t>
      </w:r>
      <w:proofErr w:type="spellEnd"/>
      <w:r w:rsidRPr="00816B04">
        <w:rPr>
          <w:color w:val="333333"/>
          <w:shd w:val="clear" w:color="auto" w:fill="FFFFFF"/>
        </w:rPr>
        <w:t xml:space="preserve">: </w:t>
      </w:r>
      <w:proofErr w:type="spellStart"/>
      <w:r w:rsidRPr="00816B04">
        <w:rPr>
          <w:color w:val="333333"/>
          <w:shd w:val="clear" w:color="auto" w:fill="FFFFFF"/>
        </w:rPr>
        <w:t>СумДУ</w:t>
      </w:r>
      <w:proofErr w:type="spellEnd"/>
      <w:r w:rsidRPr="00816B04">
        <w:rPr>
          <w:color w:val="333333"/>
          <w:shd w:val="clear" w:color="auto" w:fill="FFFFFF"/>
        </w:rPr>
        <w:t>, 2013. — 308 с.</w:t>
      </w:r>
    </w:p>
    <w:p w:rsidR="00816B04" w:rsidRDefault="00D61575"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hyperlink r:id="rId17" w:history="1">
        <w:r w:rsidR="00FF6AEF" w:rsidRPr="00816B04">
          <w:rPr>
            <w:rStyle w:val="a7"/>
            <w:color w:val="auto"/>
            <w:u w:val="none"/>
            <w:lang w:val="uk-UA"/>
          </w:rPr>
          <w:t xml:space="preserve">Господарське процесуальне право України: </w:t>
        </w:r>
        <w:proofErr w:type="spellStart"/>
        <w:r w:rsidR="00FF6AEF" w:rsidRPr="00816B04">
          <w:rPr>
            <w:rStyle w:val="a7"/>
            <w:color w:val="auto"/>
            <w:u w:val="none"/>
            <w:lang w:val="uk-UA"/>
          </w:rPr>
          <w:t>навч</w:t>
        </w:r>
        <w:proofErr w:type="spellEnd"/>
        <w:r w:rsidR="00FF6AEF" w:rsidRPr="00816B04">
          <w:rPr>
            <w:rStyle w:val="a7"/>
            <w:color w:val="auto"/>
            <w:u w:val="none"/>
            <w:lang w:val="uk-UA"/>
          </w:rPr>
          <w:t xml:space="preserve">. </w:t>
        </w:r>
        <w:proofErr w:type="spellStart"/>
        <w:r w:rsidR="00FF6AEF" w:rsidRPr="00816B04">
          <w:rPr>
            <w:rStyle w:val="a7"/>
            <w:color w:val="auto"/>
            <w:u w:val="none"/>
            <w:lang w:val="uk-UA"/>
          </w:rPr>
          <w:t>посіб</w:t>
        </w:r>
        <w:proofErr w:type="spellEnd"/>
        <w:r w:rsidR="00FF6AEF" w:rsidRPr="00816B04">
          <w:rPr>
            <w:rStyle w:val="a7"/>
            <w:color w:val="auto"/>
            <w:u w:val="none"/>
            <w:lang w:val="uk-UA"/>
          </w:rPr>
          <w:t xml:space="preserve">. / В. Л. </w:t>
        </w:r>
        <w:r w:rsidR="00FF6AEF" w:rsidRPr="00816B04">
          <w:rPr>
            <w:rStyle w:val="a7"/>
            <w:color w:val="auto"/>
            <w:u w:val="none"/>
            <w:lang w:val="uk-UA"/>
          </w:rPr>
          <w:lastRenderedPageBreak/>
          <w:t xml:space="preserve">Костюк, К. М. Біда, В. В. </w:t>
        </w:r>
        <w:proofErr w:type="spellStart"/>
        <w:r w:rsidR="00FF6AEF" w:rsidRPr="00816B04">
          <w:rPr>
            <w:rStyle w:val="a7"/>
            <w:color w:val="auto"/>
            <w:u w:val="none"/>
            <w:lang w:val="uk-UA"/>
          </w:rPr>
          <w:t>Бонтлаб</w:t>
        </w:r>
        <w:proofErr w:type="spellEnd"/>
        <w:r w:rsidR="00FF6AEF" w:rsidRPr="00816B04">
          <w:rPr>
            <w:rStyle w:val="a7"/>
            <w:color w:val="auto"/>
            <w:u w:val="none"/>
            <w:lang w:val="uk-UA"/>
          </w:rPr>
          <w:t xml:space="preserve"> [та ін.]; за </w:t>
        </w:r>
        <w:proofErr w:type="spellStart"/>
        <w:r w:rsidR="00FF6AEF" w:rsidRPr="00816B04">
          <w:rPr>
            <w:rStyle w:val="a7"/>
            <w:color w:val="auto"/>
            <w:u w:val="none"/>
            <w:lang w:val="uk-UA"/>
          </w:rPr>
          <w:t>заг</w:t>
        </w:r>
        <w:proofErr w:type="spellEnd"/>
        <w:r w:rsidR="00FF6AEF" w:rsidRPr="00816B04">
          <w:rPr>
            <w:rStyle w:val="a7"/>
            <w:color w:val="auto"/>
            <w:u w:val="none"/>
            <w:lang w:val="uk-UA"/>
          </w:rPr>
          <w:t>. ред. В. Л. Костюка.</w:t>
        </w:r>
        <w:r w:rsidR="00480219" w:rsidRPr="00816B04">
          <w:rPr>
            <w:rStyle w:val="a7"/>
            <w:color w:val="auto"/>
            <w:u w:val="none"/>
            <w:lang w:val="uk-UA"/>
          </w:rPr>
          <w:t xml:space="preserve"> — </w:t>
        </w:r>
        <w:r w:rsidR="00FF6AEF" w:rsidRPr="00816B04">
          <w:rPr>
            <w:rStyle w:val="a7"/>
            <w:color w:val="auto"/>
            <w:u w:val="none"/>
            <w:lang w:val="uk-UA"/>
          </w:rPr>
          <w:t>К.: Ін</w:t>
        </w:r>
        <w:r w:rsidR="00A4073C" w:rsidRPr="00816B04">
          <w:rPr>
            <w:rStyle w:val="a7"/>
            <w:color w:val="auto"/>
            <w:u w:val="none"/>
            <w:lang w:val="uk-UA"/>
          </w:rPr>
          <w:t> </w:t>
        </w:r>
        <w:r w:rsidR="00FF6AEF" w:rsidRPr="00816B04">
          <w:rPr>
            <w:rStyle w:val="a7"/>
            <w:color w:val="auto"/>
            <w:u w:val="none"/>
            <w:lang w:val="uk-UA"/>
          </w:rPr>
          <w:t>Юре, 2009.</w:t>
        </w:r>
        <w:r w:rsidR="00480219" w:rsidRPr="00816B04">
          <w:rPr>
            <w:rStyle w:val="a7"/>
            <w:color w:val="auto"/>
            <w:u w:val="none"/>
            <w:lang w:val="uk-UA"/>
          </w:rPr>
          <w:t xml:space="preserve"> — </w:t>
        </w:r>
        <w:r w:rsidR="00FF6AEF" w:rsidRPr="00816B04">
          <w:rPr>
            <w:rStyle w:val="a7"/>
            <w:color w:val="auto"/>
            <w:u w:val="none"/>
            <w:lang w:val="uk-UA"/>
          </w:rPr>
          <w:t>223 с.</w:t>
        </w:r>
      </w:hyperlink>
    </w:p>
    <w:p w:rsidR="00816B04" w:rsidRDefault="00B60D4B"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proofErr w:type="spellStart"/>
      <w:r w:rsidRPr="00816B04">
        <w:rPr>
          <w:lang w:val="uk-UA"/>
        </w:rPr>
        <w:t>Несинова</w:t>
      </w:r>
      <w:proofErr w:type="spellEnd"/>
      <w:r w:rsidRPr="00816B04">
        <w:rPr>
          <w:lang w:val="uk-UA"/>
        </w:rPr>
        <w:t xml:space="preserve"> С.В., </w:t>
      </w:r>
      <w:proofErr w:type="spellStart"/>
      <w:r w:rsidRPr="00816B04">
        <w:rPr>
          <w:lang w:val="uk-UA"/>
        </w:rPr>
        <w:t>Воронко</w:t>
      </w:r>
      <w:proofErr w:type="spellEnd"/>
      <w:r w:rsidRPr="00816B04">
        <w:rPr>
          <w:lang w:val="uk-UA"/>
        </w:rPr>
        <w:t xml:space="preserve"> В.С., </w:t>
      </w:r>
      <w:proofErr w:type="spellStart"/>
      <w:r w:rsidRPr="00816B04">
        <w:rPr>
          <w:lang w:val="uk-UA"/>
        </w:rPr>
        <w:t>Чебікина</w:t>
      </w:r>
      <w:proofErr w:type="spellEnd"/>
      <w:r w:rsidRPr="00816B04">
        <w:rPr>
          <w:lang w:val="uk-UA"/>
        </w:rPr>
        <w:t xml:space="preserve"> Т. Господарське право України. </w:t>
      </w:r>
      <w:proofErr w:type="spellStart"/>
      <w:r w:rsidRPr="00816B04">
        <w:rPr>
          <w:lang w:val="uk-UA"/>
        </w:rPr>
        <w:t>Навч</w:t>
      </w:r>
      <w:proofErr w:type="spellEnd"/>
      <w:r w:rsidRPr="00816B04">
        <w:rPr>
          <w:lang w:val="uk-UA"/>
        </w:rPr>
        <w:t xml:space="preserve">. </w:t>
      </w:r>
      <w:proofErr w:type="spellStart"/>
      <w:r w:rsidRPr="00816B04">
        <w:rPr>
          <w:lang w:val="uk-UA"/>
        </w:rPr>
        <w:t>посіб</w:t>
      </w:r>
      <w:proofErr w:type="spellEnd"/>
      <w:r w:rsidRPr="00816B04">
        <w:rPr>
          <w:lang w:val="uk-UA"/>
        </w:rPr>
        <w:t xml:space="preserve">. / За </w:t>
      </w:r>
      <w:proofErr w:type="spellStart"/>
      <w:r w:rsidRPr="00816B04">
        <w:rPr>
          <w:lang w:val="uk-UA"/>
        </w:rPr>
        <w:t>заг</w:t>
      </w:r>
      <w:proofErr w:type="spellEnd"/>
      <w:r w:rsidRPr="00816B04">
        <w:rPr>
          <w:lang w:val="uk-UA"/>
        </w:rPr>
        <w:t xml:space="preserve">. ред. С.В. </w:t>
      </w:r>
      <w:proofErr w:type="spellStart"/>
      <w:r w:rsidRPr="00816B04">
        <w:rPr>
          <w:lang w:val="uk-UA"/>
        </w:rPr>
        <w:t>Несиної</w:t>
      </w:r>
      <w:proofErr w:type="spellEnd"/>
      <w:r w:rsidRPr="00816B04">
        <w:rPr>
          <w:lang w:val="uk-UA"/>
        </w:rPr>
        <w:t>. – К.: Центр учбової літератури, 2012. – 564 с.</w:t>
      </w:r>
    </w:p>
    <w:p w:rsidR="00816B04" w:rsidRDefault="00FF6AEF"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proofErr w:type="spellStart"/>
      <w:r w:rsidRPr="00816B04">
        <w:rPr>
          <w:lang w:val="uk-UA"/>
        </w:rPr>
        <w:t>Роїна</w:t>
      </w:r>
      <w:proofErr w:type="spellEnd"/>
      <w:r w:rsidRPr="00816B04">
        <w:rPr>
          <w:lang w:val="uk-UA"/>
        </w:rPr>
        <w:t xml:space="preserve"> О.М. Господарський процес : </w:t>
      </w:r>
      <w:proofErr w:type="spellStart"/>
      <w:r w:rsidRPr="00816B04">
        <w:rPr>
          <w:lang w:val="uk-UA"/>
        </w:rPr>
        <w:t>практ</w:t>
      </w:r>
      <w:proofErr w:type="spellEnd"/>
      <w:r w:rsidRPr="00816B04">
        <w:rPr>
          <w:lang w:val="uk-UA"/>
        </w:rPr>
        <w:t xml:space="preserve">. </w:t>
      </w:r>
      <w:proofErr w:type="spellStart"/>
      <w:r w:rsidRPr="00816B04">
        <w:rPr>
          <w:lang w:val="uk-UA"/>
        </w:rPr>
        <w:t>посіб</w:t>
      </w:r>
      <w:proofErr w:type="spellEnd"/>
      <w:r w:rsidRPr="00816B04">
        <w:rPr>
          <w:lang w:val="uk-UA"/>
        </w:rPr>
        <w:t xml:space="preserve">. / </w:t>
      </w:r>
      <w:proofErr w:type="spellStart"/>
      <w:r w:rsidRPr="00816B04">
        <w:rPr>
          <w:lang w:val="uk-UA"/>
        </w:rPr>
        <w:t>Роїна</w:t>
      </w:r>
      <w:proofErr w:type="spellEnd"/>
      <w:r w:rsidRPr="00816B04">
        <w:rPr>
          <w:lang w:val="uk-UA"/>
        </w:rPr>
        <w:t xml:space="preserve"> О.М.</w:t>
      </w:r>
      <w:r w:rsidR="006E2D60" w:rsidRPr="00816B04">
        <w:rPr>
          <w:rStyle w:val="af7"/>
          <w:color w:val="000000"/>
          <w:lang w:val="uk-UA"/>
        </w:rPr>
        <w:t xml:space="preserve"> </w:t>
      </w:r>
      <w:r w:rsidRPr="00816B04">
        <w:rPr>
          <w:lang w:val="uk-UA"/>
        </w:rPr>
        <w:t xml:space="preserve">[4-те вид., </w:t>
      </w:r>
      <w:proofErr w:type="spellStart"/>
      <w:r w:rsidRPr="00816B04">
        <w:rPr>
          <w:lang w:val="uk-UA"/>
        </w:rPr>
        <w:t>доп</w:t>
      </w:r>
      <w:proofErr w:type="spellEnd"/>
      <w:r w:rsidRPr="00816B04">
        <w:rPr>
          <w:lang w:val="uk-UA"/>
        </w:rPr>
        <w:t>. і перероб.].</w:t>
      </w:r>
      <w:r w:rsidR="00480219" w:rsidRPr="00816B04">
        <w:rPr>
          <w:lang w:val="uk-UA"/>
        </w:rPr>
        <w:t xml:space="preserve"> — </w:t>
      </w:r>
      <w:r w:rsidRPr="00816B04">
        <w:rPr>
          <w:lang w:val="uk-UA"/>
        </w:rPr>
        <w:t>К. : КНТ, 2008.</w:t>
      </w:r>
      <w:r w:rsidR="00480219" w:rsidRPr="00816B04">
        <w:rPr>
          <w:lang w:val="uk-UA"/>
        </w:rPr>
        <w:t xml:space="preserve"> — </w:t>
      </w:r>
      <w:r w:rsidRPr="00816B04">
        <w:rPr>
          <w:lang w:val="uk-UA"/>
        </w:rPr>
        <w:t>180 с.</w:t>
      </w:r>
    </w:p>
    <w:p w:rsidR="00816B04" w:rsidRDefault="00A25114"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r w:rsidRPr="00816B04">
        <w:rPr>
          <w:lang w:val="uk-UA"/>
        </w:rPr>
        <w:t xml:space="preserve">Світличний О. П. Право інтелектуальної власності: підручник. – К.: </w:t>
      </w:r>
      <w:proofErr w:type="spellStart"/>
      <w:r w:rsidRPr="00816B04">
        <w:rPr>
          <w:lang w:val="uk-UA"/>
        </w:rPr>
        <w:t>НУБіП</w:t>
      </w:r>
      <w:proofErr w:type="spellEnd"/>
      <w:r w:rsidRPr="00816B04">
        <w:rPr>
          <w:lang w:val="uk-UA"/>
        </w:rPr>
        <w:t xml:space="preserve"> України, 2015. – 335 с.</w:t>
      </w:r>
    </w:p>
    <w:p w:rsidR="00F20284" w:rsidRDefault="00A25114"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r w:rsidRPr="00F20284">
        <w:rPr>
          <w:lang w:val="uk-UA"/>
        </w:rPr>
        <w:t xml:space="preserve">Світличний О. П.Господарський процес: підручник. – К.: </w:t>
      </w:r>
      <w:proofErr w:type="spellStart"/>
      <w:r w:rsidRPr="00F20284">
        <w:rPr>
          <w:lang w:val="uk-UA"/>
        </w:rPr>
        <w:t>НУБіП</w:t>
      </w:r>
      <w:proofErr w:type="spellEnd"/>
      <w:r w:rsidRPr="00F20284">
        <w:rPr>
          <w:lang w:val="uk-UA"/>
        </w:rPr>
        <w:t xml:space="preserve"> України, 2016. – 338 с.</w:t>
      </w:r>
    </w:p>
    <w:p w:rsidR="00FF6AEF" w:rsidRPr="00F20284" w:rsidRDefault="00FF6AEF" w:rsidP="00816B04">
      <w:pPr>
        <w:pStyle w:val="aff3"/>
        <w:widowControl w:val="0"/>
        <w:numPr>
          <w:ilvl w:val="0"/>
          <w:numId w:val="39"/>
        </w:numPr>
        <w:shd w:val="clear" w:color="auto" w:fill="FFFFFF"/>
        <w:tabs>
          <w:tab w:val="left" w:pos="-5103"/>
          <w:tab w:val="left" w:pos="-3686"/>
          <w:tab w:val="left" w:pos="1134"/>
          <w:tab w:val="left" w:pos="1418"/>
        </w:tabs>
        <w:autoSpaceDE w:val="0"/>
        <w:autoSpaceDN w:val="0"/>
        <w:adjustRightInd w:val="0"/>
        <w:ind w:left="0" w:firstLine="720"/>
        <w:rPr>
          <w:lang w:val="uk-UA"/>
        </w:rPr>
      </w:pPr>
      <w:proofErr w:type="spellStart"/>
      <w:r w:rsidRPr="00F20284">
        <w:rPr>
          <w:lang w:val="uk-UA"/>
        </w:rPr>
        <w:t>Шелухін</w:t>
      </w:r>
      <w:proofErr w:type="spellEnd"/>
      <w:r w:rsidRPr="00F20284">
        <w:rPr>
          <w:lang w:val="uk-UA"/>
        </w:rPr>
        <w:t xml:space="preserve"> М.Л. </w:t>
      </w:r>
      <w:proofErr w:type="spellStart"/>
      <w:r w:rsidRPr="00F20284">
        <w:rPr>
          <w:lang w:val="uk-UA"/>
        </w:rPr>
        <w:t>Зубатенко</w:t>
      </w:r>
      <w:proofErr w:type="spellEnd"/>
      <w:r w:rsidRPr="00F20284">
        <w:rPr>
          <w:lang w:val="uk-UA"/>
        </w:rPr>
        <w:t xml:space="preserve"> О.М. Господарське процесуальне право: </w:t>
      </w:r>
      <w:proofErr w:type="spellStart"/>
      <w:r w:rsidRPr="00F20284">
        <w:rPr>
          <w:lang w:val="uk-UA"/>
        </w:rPr>
        <w:t>Навч</w:t>
      </w:r>
      <w:proofErr w:type="spellEnd"/>
      <w:r w:rsidRPr="00F20284">
        <w:rPr>
          <w:lang w:val="uk-UA"/>
        </w:rPr>
        <w:t>. посібник у схемах.</w:t>
      </w:r>
      <w:r w:rsidR="00480219" w:rsidRPr="00F20284">
        <w:rPr>
          <w:lang w:val="uk-UA"/>
        </w:rPr>
        <w:t xml:space="preserve"> — </w:t>
      </w:r>
      <w:r w:rsidRPr="00F20284">
        <w:rPr>
          <w:lang w:val="uk-UA"/>
        </w:rPr>
        <w:t>К.: Центр навчальної літератури, 2006.</w:t>
      </w:r>
      <w:r w:rsidR="00480219" w:rsidRPr="00F20284">
        <w:rPr>
          <w:lang w:val="uk-UA"/>
        </w:rPr>
        <w:t xml:space="preserve"> — </w:t>
      </w:r>
      <w:r w:rsidRPr="00F20284">
        <w:rPr>
          <w:lang w:val="uk-UA"/>
        </w:rPr>
        <w:t>264с.</w:t>
      </w:r>
    </w:p>
    <w:p w:rsidR="00FF6AEF" w:rsidRDefault="00FF6AEF" w:rsidP="001E400E">
      <w:pPr>
        <w:widowControl w:val="0"/>
        <w:shd w:val="clear" w:color="auto" w:fill="FFFFFF"/>
        <w:tabs>
          <w:tab w:val="left" w:pos="540"/>
        </w:tabs>
        <w:autoSpaceDE w:val="0"/>
        <w:autoSpaceDN w:val="0"/>
        <w:adjustRightInd w:val="0"/>
        <w:jc w:val="both"/>
        <w:rPr>
          <w:sz w:val="28"/>
          <w:szCs w:val="28"/>
          <w:lang w:val="uk-UA"/>
        </w:rPr>
      </w:pPr>
    </w:p>
    <w:p w:rsidR="00816B04" w:rsidRPr="006E2D60" w:rsidRDefault="00816B04" w:rsidP="00816B04">
      <w:pPr>
        <w:widowControl w:val="0"/>
        <w:shd w:val="clear" w:color="auto" w:fill="FFFFFF"/>
        <w:tabs>
          <w:tab w:val="left" w:pos="540"/>
        </w:tabs>
        <w:autoSpaceDE w:val="0"/>
        <w:autoSpaceDN w:val="0"/>
        <w:adjustRightInd w:val="0"/>
        <w:jc w:val="center"/>
        <w:rPr>
          <w:sz w:val="28"/>
          <w:szCs w:val="28"/>
          <w:lang w:val="uk-UA"/>
        </w:rPr>
      </w:pPr>
      <w:r w:rsidRPr="00816B04">
        <w:rPr>
          <w:b/>
          <w:bCs/>
          <w:sz w:val="28"/>
          <w:szCs w:val="28"/>
          <w:lang w:val="uk-UA"/>
        </w:rPr>
        <w:t>Монографії</w:t>
      </w:r>
      <w:r>
        <w:rPr>
          <w:b/>
          <w:bCs/>
          <w:sz w:val="28"/>
          <w:szCs w:val="28"/>
        </w:rPr>
        <w:t xml:space="preserve"> та </w:t>
      </w:r>
      <w:proofErr w:type="spellStart"/>
      <w:r>
        <w:rPr>
          <w:b/>
          <w:bCs/>
          <w:sz w:val="28"/>
          <w:szCs w:val="28"/>
        </w:rPr>
        <w:t>інші</w:t>
      </w:r>
      <w:proofErr w:type="spellEnd"/>
      <w:r>
        <w:rPr>
          <w:b/>
          <w:bCs/>
          <w:sz w:val="28"/>
          <w:szCs w:val="28"/>
        </w:rPr>
        <w:t xml:space="preserve"> </w:t>
      </w:r>
      <w:proofErr w:type="spellStart"/>
      <w:r>
        <w:rPr>
          <w:b/>
          <w:bCs/>
          <w:sz w:val="28"/>
          <w:szCs w:val="28"/>
        </w:rPr>
        <w:t>наукові</w:t>
      </w:r>
      <w:proofErr w:type="spellEnd"/>
      <w:r>
        <w:rPr>
          <w:b/>
          <w:bCs/>
          <w:sz w:val="28"/>
          <w:szCs w:val="28"/>
        </w:rPr>
        <w:t xml:space="preserve"> </w:t>
      </w:r>
      <w:proofErr w:type="spellStart"/>
      <w:r>
        <w:rPr>
          <w:b/>
          <w:bCs/>
          <w:sz w:val="28"/>
          <w:szCs w:val="28"/>
        </w:rPr>
        <w:t>видання</w:t>
      </w:r>
      <w:proofErr w:type="spellEnd"/>
      <w:r>
        <w:rPr>
          <w:b/>
          <w:bCs/>
          <w:sz w:val="28"/>
          <w:szCs w:val="28"/>
        </w:rPr>
        <w:t>:</w:t>
      </w:r>
    </w:p>
    <w:p w:rsidR="00F20284" w:rsidRDefault="009D2C1C" w:rsidP="00F20284">
      <w:pPr>
        <w:pStyle w:val="aff3"/>
        <w:numPr>
          <w:ilvl w:val="0"/>
          <w:numId w:val="40"/>
        </w:numPr>
        <w:shd w:val="clear" w:color="auto" w:fill="FFFFFF"/>
        <w:tabs>
          <w:tab w:val="num" w:pos="-3686"/>
          <w:tab w:val="left" w:pos="1134"/>
          <w:tab w:val="left" w:pos="1276"/>
        </w:tabs>
        <w:ind w:left="0" w:firstLine="709"/>
        <w:rPr>
          <w:lang w:val="uk-UA"/>
        </w:rPr>
      </w:pPr>
      <w:r w:rsidRPr="00F20284">
        <w:rPr>
          <w:lang w:val="uk-UA"/>
        </w:rPr>
        <w:t xml:space="preserve">Актуальні проблеми господарського законодавства. [монографія]. / </w:t>
      </w:r>
      <w:proofErr w:type="spellStart"/>
      <w:r w:rsidRPr="00F20284">
        <w:rPr>
          <w:lang w:val="uk-UA"/>
        </w:rPr>
        <w:t>Гаєвець</w:t>
      </w:r>
      <w:proofErr w:type="spellEnd"/>
      <w:r w:rsidRPr="00F20284">
        <w:rPr>
          <w:lang w:val="uk-UA"/>
        </w:rPr>
        <w:t xml:space="preserve"> М.В., </w:t>
      </w:r>
      <w:proofErr w:type="spellStart"/>
      <w:r w:rsidRPr="00F20284">
        <w:rPr>
          <w:lang w:val="uk-UA"/>
        </w:rPr>
        <w:t>Горіславська</w:t>
      </w:r>
      <w:proofErr w:type="spellEnd"/>
      <w:r w:rsidRPr="00F20284">
        <w:rPr>
          <w:lang w:val="uk-UA"/>
        </w:rPr>
        <w:t xml:space="preserve"> І. В., </w:t>
      </w:r>
      <w:proofErr w:type="spellStart"/>
      <w:r w:rsidRPr="00F20284">
        <w:rPr>
          <w:lang w:val="uk-UA"/>
        </w:rPr>
        <w:t>Канарик</w:t>
      </w:r>
      <w:proofErr w:type="spellEnd"/>
      <w:r w:rsidRPr="00F20284">
        <w:rPr>
          <w:lang w:val="uk-UA"/>
        </w:rPr>
        <w:t xml:space="preserve"> Ю. С., Панькова Ю. С., Поліно Н. А., Світличний О.П., </w:t>
      </w:r>
      <w:proofErr w:type="spellStart"/>
      <w:r w:rsidRPr="00F20284">
        <w:rPr>
          <w:lang w:val="uk-UA"/>
        </w:rPr>
        <w:t>Черкашин</w:t>
      </w:r>
      <w:proofErr w:type="spellEnd"/>
      <w:r w:rsidRPr="00F20284">
        <w:rPr>
          <w:lang w:val="uk-UA"/>
        </w:rPr>
        <w:t xml:space="preserve"> Д. К. К: – «ЦП» КОМПРИНТ», 2013. – 678 с.</w:t>
      </w:r>
    </w:p>
    <w:p w:rsidR="00F20284" w:rsidRDefault="00A01E09" w:rsidP="00F20284">
      <w:pPr>
        <w:pStyle w:val="aff3"/>
        <w:numPr>
          <w:ilvl w:val="0"/>
          <w:numId w:val="40"/>
        </w:numPr>
        <w:shd w:val="clear" w:color="auto" w:fill="FFFFFF"/>
        <w:tabs>
          <w:tab w:val="num" w:pos="-3686"/>
          <w:tab w:val="left" w:pos="1134"/>
          <w:tab w:val="left" w:pos="1276"/>
        </w:tabs>
        <w:ind w:left="0" w:firstLine="709"/>
        <w:rPr>
          <w:lang w:val="uk-UA"/>
        </w:rPr>
      </w:pPr>
      <w:proofErr w:type="spellStart"/>
      <w:r w:rsidRPr="00F20284">
        <w:rPr>
          <w:lang w:val="uk-UA"/>
        </w:rPr>
        <w:t>Іванюта</w:t>
      </w:r>
      <w:proofErr w:type="spellEnd"/>
      <w:r w:rsidRPr="00F20284">
        <w:rPr>
          <w:lang w:val="uk-UA"/>
        </w:rPr>
        <w:t xml:space="preserve"> Н. В. Функції господарського процесуального права: </w:t>
      </w:r>
      <w:proofErr w:type="spellStart"/>
      <w:r w:rsidRPr="00F20284">
        <w:rPr>
          <w:lang w:val="uk-UA"/>
        </w:rPr>
        <w:t>теоретико-правові</w:t>
      </w:r>
      <w:proofErr w:type="spellEnd"/>
      <w:r w:rsidRPr="00F20284">
        <w:rPr>
          <w:lang w:val="uk-UA"/>
        </w:rPr>
        <w:t xml:space="preserve"> аспекти: </w:t>
      </w:r>
      <w:proofErr w:type="spellStart"/>
      <w:r w:rsidRPr="00F20284">
        <w:rPr>
          <w:lang w:val="uk-UA"/>
        </w:rPr>
        <w:t>монографіяю</w:t>
      </w:r>
      <w:proofErr w:type="spellEnd"/>
      <w:r w:rsidRPr="00F20284">
        <w:rPr>
          <w:lang w:val="uk-UA"/>
        </w:rPr>
        <w:t>. – Одеса: Фенікс, 2018. – 516 с.</w:t>
      </w:r>
    </w:p>
    <w:p w:rsidR="00F20284" w:rsidRDefault="00D473DE" w:rsidP="00F20284">
      <w:pPr>
        <w:pStyle w:val="aff3"/>
        <w:widowControl w:val="0"/>
        <w:numPr>
          <w:ilvl w:val="0"/>
          <w:numId w:val="40"/>
        </w:numPr>
        <w:shd w:val="clear" w:color="auto" w:fill="FFFFFF"/>
        <w:tabs>
          <w:tab w:val="num" w:pos="-3686"/>
          <w:tab w:val="left" w:pos="1134"/>
          <w:tab w:val="left" w:pos="1276"/>
          <w:tab w:val="left" w:pos="1418"/>
        </w:tabs>
        <w:autoSpaceDE w:val="0"/>
        <w:autoSpaceDN w:val="0"/>
        <w:adjustRightInd w:val="0"/>
        <w:ind w:left="0" w:firstLine="709"/>
        <w:rPr>
          <w:lang w:val="uk-UA"/>
        </w:rPr>
      </w:pPr>
      <w:r w:rsidRPr="00F20284">
        <w:rPr>
          <w:lang w:val="uk-UA"/>
        </w:rPr>
        <w:t xml:space="preserve">Науково-практичний коментар господарського процесуального кодексу України. Станом на 20 січня 2018 року. За ред. </w:t>
      </w:r>
      <w:proofErr w:type="spellStart"/>
      <w:r w:rsidRPr="00F20284">
        <w:rPr>
          <w:lang w:val="uk-UA"/>
        </w:rPr>
        <w:t>Короєда</w:t>
      </w:r>
      <w:proofErr w:type="spellEnd"/>
      <w:r w:rsidRPr="00F20284">
        <w:rPr>
          <w:lang w:val="uk-UA"/>
        </w:rPr>
        <w:t xml:space="preserve"> С. О. – Київ: Видавничий дім «Професіонал», 2018. – 400 с.</w:t>
      </w:r>
    </w:p>
    <w:p w:rsidR="00F20284" w:rsidRDefault="002A2E9F" w:rsidP="00F20284">
      <w:pPr>
        <w:pStyle w:val="aff3"/>
        <w:widowControl w:val="0"/>
        <w:numPr>
          <w:ilvl w:val="0"/>
          <w:numId w:val="40"/>
        </w:numPr>
        <w:shd w:val="clear" w:color="auto" w:fill="FFFFFF"/>
        <w:tabs>
          <w:tab w:val="num" w:pos="-3686"/>
          <w:tab w:val="left" w:pos="1134"/>
          <w:tab w:val="left" w:pos="1276"/>
          <w:tab w:val="left" w:pos="1418"/>
        </w:tabs>
        <w:autoSpaceDE w:val="0"/>
        <w:autoSpaceDN w:val="0"/>
        <w:adjustRightInd w:val="0"/>
        <w:ind w:left="0" w:firstLine="709"/>
        <w:rPr>
          <w:lang w:val="uk-UA"/>
        </w:rPr>
      </w:pPr>
      <w:r w:rsidRPr="00F20284">
        <w:rPr>
          <w:lang w:val="uk-UA"/>
        </w:rPr>
        <w:t xml:space="preserve">Рибак О. С., Світличний О. П. Інститут іноземного судового доручення у цивільному процесі України: монографія. – К.: </w:t>
      </w:r>
      <w:proofErr w:type="spellStart"/>
      <w:r w:rsidRPr="00F20284">
        <w:rPr>
          <w:lang w:val="uk-UA"/>
        </w:rPr>
        <w:t>Ірідіум</w:t>
      </w:r>
      <w:proofErr w:type="spellEnd"/>
      <w:r w:rsidRPr="00F20284">
        <w:rPr>
          <w:lang w:val="uk-UA"/>
        </w:rPr>
        <w:t>, 2017. – 184</w:t>
      </w:r>
      <w:r w:rsidR="00F20284" w:rsidRPr="00F20284">
        <w:rPr>
          <w:lang w:val="uk-UA"/>
        </w:rPr>
        <w:t> </w:t>
      </w:r>
      <w:r w:rsidRPr="00F20284">
        <w:rPr>
          <w:lang w:val="uk-UA"/>
        </w:rPr>
        <w:t>с.</w:t>
      </w:r>
    </w:p>
    <w:p w:rsidR="00F20284" w:rsidRDefault="00816B04" w:rsidP="00F20284">
      <w:pPr>
        <w:pStyle w:val="aff3"/>
        <w:widowControl w:val="0"/>
        <w:numPr>
          <w:ilvl w:val="0"/>
          <w:numId w:val="40"/>
        </w:numPr>
        <w:shd w:val="clear" w:color="auto" w:fill="FFFFFF"/>
        <w:tabs>
          <w:tab w:val="num" w:pos="-3686"/>
          <w:tab w:val="left" w:pos="1134"/>
          <w:tab w:val="left" w:pos="1276"/>
          <w:tab w:val="left" w:pos="1418"/>
        </w:tabs>
        <w:autoSpaceDE w:val="0"/>
        <w:autoSpaceDN w:val="0"/>
        <w:adjustRightInd w:val="0"/>
        <w:ind w:left="0" w:firstLine="709"/>
        <w:rPr>
          <w:lang w:val="uk-UA"/>
        </w:rPr>
      </w:pPr>
      <w:r w:rsidRPr="00F20284">
        <w:rPr>
          <w:lang w:val="uk-UA"/>
        </w:rPr>
        <w:t>Світличний О. Охорона інтелектуальної власності у світлі судової реформи в Україні. Публічне право. – 2017. – №4. – С.88– 94.</w:t>
      </w:r>
    </w:p>
    <w:p w:rsidR="00816B04" w:rsidRPr="00F20284" w:rsidRDefault="00816B04" w:rsidP="00F20284">
      <w:pPr>
        <w:pStyle w:val="aff3"/>
        <w:widowControl w:val="0"/>
        <w:numPr>
          <w:ilvl w:val="0"/>
          <w:numId w:val="40"/>
        </w:numPr>
        <w:shd w:val="clear" w:color="auto" w:fill="FFFFFF"/>
        <w:tabs>
          <w:tab w:val="num" w:pos="-3686"/>
          <w:tab w:val="left" w:pos="1134"/>
          <w:tab w:val="left" w:pos="1276"/>
          <w:tab w:val="left" w:pos="1418"/>
        </w:tabs>
        <w:autoSpaceDE w:val="0"/>
        <w:autoSpaceDN w:val="0"/>
        <w:adjustRightInd w:val="0"/>
        <w:ind w:left="0" w:firstLine="709"/>
        <w:rPr>
          <w:lang w:val="uk-UA"/>
        </w:rPr>
      </w:pPr>
      <w:r w:rsidRPr="00F20284">
        <w:rPr>
          <w:lang w:val="uk-UA"/>
        </w:rPr>
        <w:t xml:space="preserve">Світличний О., </w:t>
      </w:r>
      <w:proofErr w:type="spellStart"/>
      <w:r w:rsidRPr="00F20284">
        <w:rPr>
          <w:lang w:val="uk-UA"/>
        </w:rPr>
        <w:t>Сулім</w:t>
      </w:r>
      <w:proofErr w:type="spellEnd"/>
      <w:r w:rsidRPr="00F20284">
        <w:rPr>
          <w:lang w:val="uk-UA"/>
        </w:rPr>
        <w:t xml:space="preserve"> В. Про деякі проблеми господарського процесуального права. Публічне право. – 2018. – №1. – С.196–202.</w:t>
      </w:r>
    </w:p>
    <w:p w:rsidR="00816B04" w:rsidRPr="002A2E9F" w:rsidRDefault="00816B04" w:rsidP="00F20284">
      <w:pPr>
        <w:shd w:val="clear" w:color="auto" w:fill="FFFFFF"/>
        <w:tabs>
          <w:tab w:val="num" w:pos="-3686"/>
          <w:tab w:val="left" w:pos="1276"/>
        </w:tabs>
        <w:ind w:firstLine="709"/>
        <w:jc w:val="both"/>
        <w:rPr>
          <w:sz w:val="28"/>
          <w:szCs w:val="28"/>
          <w:lang w:val="uk-UA"/>
        </w:rPr>
      </w:pPr>
    </w:p>
    <w:p w:rsidR="005675E8" w:rsidRDefault="00FF6AEF" w:rsidP="00816B04">
      <w:pPr>
        <w:shd w:val="clear" w:color="auto" w:fill="FFFFFF"/>
        <w:jc w:val="center"/>
        <w:rPr>
          <w:b/>
          <w:bCs/>
          <w:color w:val="000000"/>
          <w:sz w:val="28"/>
          <w:szCs w:val="28"/>
          <w:lang w:val="uk-UA"/>
        </w:rPr>
      </w:pPr>
      <w:r w:rsidRPr="006E2D60">
        <w:rPr>
          <w:b/>
          <w:bCs/>
          <w:color w:val="000000"/>
          <w:sz w:val="28"/>
          <w:szCs w:val="28"/>
          <w:lang w:val="uk-UA"/>
        </w:rPr>
        <w:t>Інші джерела</w:t>
      </w:r>
    </w:p>
    <w:p w:rsidR="00663DD4" w:rsidRDefault="00FF6AEF" w:rsidP="00663DD4">
      <w:pPr>
        <w:pStyle w:val="aff3"/>
        <w:numPr>
          <w:ilvl w:val="0"/>
          <w:numId w:val="41"/>
        </w:numPr>
        <w:tabs>
          <w:tab w:val="left" w:pos="1134"/>
          <w:tab w:val="left" w:pos="1418"/>
        </w:tabs>
        <w:ind w:left="0" w:firstLine="709"/>
        <w:rPr>
          <w:lang w:val="uk-UA"/>
        </w:rPr>
      </w:pPr>
      <w:proofErr w:type="spellStart"/>
      <w:r w:rsidRPr="00663DD4">
        <w:rPr>
          <w:lang w:val="uk-UA"/>
        </w:rPr>
        <w:t>Беляневич</w:t>
      </w:r>
      <w:proofErr w:type="spellEnd"/>
      <w:r w:rsidRPr="00663DD4">
        <w:rPr>
          <w:lang w:val="uk-UA"/>
        </w:rPr>
        <w:t xml:space="preserve"> О. Верховенство права і законність як принципи господарського процесуального права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w:t>
      </w:r>
      <w:r w:rsidR="00054719" w:rsidRPr="00663DD4">
        <w:rPr>
          <w:lang w:val="uk-UA"/>
        </w:rPr>
        <w:t>С</w:t>
      </w:r>
      <w:r w:rsidRPr="00663DD4">
        <w:rPr>
          <w:lang w:val="uk-UA"/>
        </w:rPr>
        <w:t>.</w:t>
      </w:r>
      <w:r w:rsidR="00054719" w:rsidRPr="00663DD4">
        <w:rPr>
          <w:lang w:val="uk-UA"/>
        </w:rPr>
        <w:t> </w:t>
      </w:r>
      <w:r w:rsidRPr="00663DD4">
        <w:rPr>
          <w:lang w:val="uk-UA"/>
        </w:rPr>
        <w:t>13-21</w:t>
      </w:r>
      <w:r w:rsidR="00663DD4" w:rsidRPr="00663DD4">
        <w:rPr>
          <w:lang w:val="uk-UA"/>
        </w:rPr>
        <w:t>.</w:t>
      </w:r>
    </w:p>
    <w:p w:rsidR="00663DD4" w:rsidRPr="00663DD4" w:rsidRDefault="00FF6AEF" w:rsidP="00663DD4">
      <w:pPr>
        <w:pStyle w:val="aff3"/>
        <w:numPr>
          <w:ilvl w:val="0"/>
          <w:numId w:val="41"/>
        </w:numPr>
        <w:shd w:val="clear" w:color="auto" w:fill="FFFFFF"/>
        <w:tabs>
          <w:tab w:val="left" w:pos="1134"/>
          <w:tab w:val="left" w:pos="1418"/>
        </w:tabs>
        <w:ind w:left="0" w:firstLine="709"/>
        <w:rPr>
          <w:color w:val="000000"/>
          <w:lang w:val="uk-UA"/>
        </w:rPr>
      </w:pPr>
      <w:proofErr w:type="spellStart"/>
      <w:r w:rsidRPr="00663DD4">
        <w:rPr>
          <w:lang w:val="uk-UA"/>
        </w:rPr>
        <w:t>Беляневич</w:t>
      </w:r>
      <w:proofErr w:type="spellEnd"/>
      <w:r w:rsidRPr="00663DD4">
        <w:rPr>
          <w:lang w:val="uk-UA"/>
        </w:rPr>
        <w:t xml:space="preserve"> О. Про спеціалізацію в правовому регулюванні господарських договірних відносин // Право України.</w:t>
      </w:r>
      <w:r w:rsidR="00480219" w:rsidRPr="00663DD4">
        <w:rPr>
          <w:lang w:val="uk-UA"/>
        </w:rPr>
        <w:t xml:space="preserve"> — </w:t>
      </w:r>
      <w:r w:rsidRPr="00663DD4">
        <w:rPr>
          <w:lang w:val="uk-UA"/>
        </w:rPr>
        <w:t>2010.</w:t>
      </w:r>
      <w:r w:rsidR="00480219" w:rsidRPr="00663DD4">
        <w:rPr>
          <w:lang w:val="uk-UA"/>
        </w:rPr>
        <w:t xml:space="preserve"> — </w:t>
      </w:r>
      <w:r w:rsidRPr="00663DD4">
        <w:rPr>
          <w:lang w:val="uk-UA"/>
        </w:rPr>
        <w:t>8.</w:t>
      </w:r>
      <w:r w:rsidR="00480219" w:rsidRPr="00663DD4">
        <w:rPr>
          <w:lang w:val="uk-UA"/>
        </w:rPr>
        <w:t xml:space="preserve"> — </w:t>
      </w:r>
      <w:r w:rsidR="00054719" w:rsidRPr="00663DD4">
        <w:rPr>
          <w:lang w:val="uk-UA"/>
        </w:rPr>
        <w:t>С</w:t>
      </w:r>
      <w:r w:rsidRPr="00663DD4">
        <w:rPr>
          <w:lang w:val="uk-UA"/>
        </w:rPr>
        <w:t>.64.</w:t>
      </w:r>
    </w:p>
    <w:p w:rsidR="00663DD4" w:rsidRPr="00663DD4" w:rsidRDefault="00FF6AEF" w:rsidP="00663DD4">
      <w:pPr>
        <w:pStyle w:val="aff3"/>
        <w:numPr>
          <w:ilvl w:val="0"/>
          <w:numId w:val="41"/>
        </w:numPr>
        <w:shd w:val="clear" w:color="auto" w:fill="FFFFFF"/>
        <w:tabs>
          <w:tab w:val="left" w:pos="1134"/>
          <w:tab w:val="left" w:pos="1418"/>
        </w:tabs>
        <w:ind w:left="0" w:firstLine="709"/>
        <w:rPr>
          <w:color w:val="000000"/>
          <w:lang w:val="uk-UA"/>
        </w:rPr>
      </w:pPr>
      <w:r w:rsidRPr="00663DD4">
        <w:rPr>
          <w:lang w:val="uk-UA"/>
        </w:rPr>
        <w:t>Бєлкін М.Л., Бєлкіна Ю.Л. Актуальні питання призначення судових експертиз у господарському процесі // Вісник господарського судочинства.</w:t>
      </w:r>
      <w:r w:rsidR="00480219" w:rsidRPr="00663DD4">
        <w:rPr>
          <w:lang w:val="uk-UA"/>
        </w:rPr>
        <w:t xml:space="preserve"> — </w:t>
      </w:r>
      <w:r w:rsidRPr="00663DD4">
        <w:rPr>
          <w:lang w:val="uk-UA"/>
        </w:rPr>
        <w:t>2009.– №3.</w:t>
      </w:r>
      <w:r w:rsidR="00480219" w:rsidRPr="00663DD4">
        <w:rPr>
          <w:lang w:val="uk-UA"/>
        </w:rPr>
        <w:t xml:space="preserve"> — </w:t>
      </w:r>
      <w:r w:rsidRPr="00663DD4">
        <w:rPr>
          <w:lang w:val="uk-UA"/>
        </w:rPr>
        <w:t>С. 178.</w:t>
      </w:r>
    </w:p>
    <w:p w:rsidR="00663DD4" w:rsidRPr="00B46C8A"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lang w:val="uk-UA"/>
        </w:rPr>
        <w:t>Дем’як</w:t>
      </w:r>
      <w:proofErr w:type="spellEnd"/>
      <w:r w:rsidRPr="00663DD4">
        <w:rPr>
          <w:lang w:val="uk-UA"/>
        </w:rPr>
        <w:t xml:space="preserve"> В.М. Принципи визначення правового статусу учасників господарського процесу в Україні</w:t>
      </w:r>
      <w:r w:rsidR="00663DD4" w:rsidRPr="00663DD4">
        <w:rPr>
          <w:lang w:val="uk-UA"/>
        </w:rPr>
        <w:t xml:space="preserve"> </w:t>
      </w:r>
      <w:r w:rsidRPr="00663DD4">
        <w:rPr>
          <w:b/>
          <w:bCs/>
          <w:lang w:val="uk-UA"/>
        </w:rPr>
        <w:t>//</w:t>
      </w:r>
      <w:r w:rsidRPr="00663DD4">
        <w:rPr>
          <w:lang w:val="uk-UA"/>
        </w:rPr>
        <w:t xml:space="preserve"> Судова влада України: офіційний </w:t>
      </w:r>
      <w:proofErr w:type="spellStart"/>
      <w:r w:rsidRPr="00663DD4">
        <w:rPr>
          <w:lang w:val="uk-UA"/>
        </w:rPr>
        <w:t>веб-портал</w:t>
      </w:r>
      <w:proofErr w:type="spellEnd"/>
      <w:r w:rsidRPr="00663DD4">
        <w:rPr>
          <w:lang w:val="uk-UA"/>
        </w:rPr>
        <w:t>.</w:t>
      </w:r>
      <w:r w:rsidR="00480219" w:rsidRPr="00663DD4">
        <w:rPr>
          <w:lang w:val="uk-UA"/>
        </w:rPr>
        <w:t xml:space="preserve"> — </w:t>
      </w:r>
      <w:r w:rsidRPr="00663DD4">
        <w:rPr>
          <w:lang w:val="uk-UA"/>
        </w:rPr>
        <w:t>04 лютого 2011р. :</w:t>
      </w:r>
      <w:r w:rsidRPr="00663DD4">
        <w:rPr>
          <w:rStyle w:val="grame"/>
          <w:lang w:val="uk-UA"/>
        </w:rPr>
        <w:t xml:space="preserve"> </w:t>
      </w:r>
      <w:r w:rsidRPr="00663DD4">
        <w:rPr>
          <w:spacing w:val="-4"/>
          <w:lang w:val="uk-UA"/>
        </w:rPr>
        <w:t>[Електрон. ресурс].</w:t>
      </w:r>
      <w:r w:rsidR="00480219" w:rsidRPr="00663DD4">
        <w:rPr>
          <w:spacing w:val="-4"/>
          <w:lang w:val="uk-UA"/>
        </w:rPr>
        <w:t xml:space="preserve"> — </w:t>
      </w:r>
      <w:r w:rsidRPr="00663DD4">
        <w:rPr>
          <w:spacing w:val="-4"/>
          <w:lang w:val="uk-UA"/>
        </w:rPr>
        <w:t>Режим доступу:</w:t>
      </w:r>
      <w:r w:rsidRPr="00663DD4">
        <w:rPr>
          <w:lang w:val="uk-UA"/>
        </w:rPr>
        <w:t xml:space="preserve"> </w:t>
      </w:r>
      <w:hyperlink r:id="rId18" w:history="1">
        <w:r w:rsidR="00663DD4" w:rsidRPr="00B46C8A">
          <w:rPr>
            <w:rStyle w:val="a7"/>
            <w:color w:val="auto"/>
            <w:u w:val="none"/>
            <w:lang w:val="uk-UA"/>
          </w:rPr>
          <w:t>http://court.gov.ua/</w:t>
        </w:r>
      </w:hyperlink>
    </w:p>
    <w:p w:rsidR="00663DD4" w:rsidRPr="00663DD4" w:rsidRDefault="00FF6AEF" w:rsidP="00663DD4">
      <w:pPr>
        <w:pStyle w:val="aff3"/>
        <w:numPr>
          <w:ilvl w:val="0"/>
          <w:numId w:val="41"/>
        </w:numPr>
        <w:shd w:val="clear" w:color="auto" w:fill="FFFFFF"/>
        <w:tabs>
          <w:tab w:val="left" w:pos="1134"/>
          <w:tab w:val="left" w:pos="1418"/>
        </w:tabs>
        <w:ind w:left="0" w:firstLine="709"/>
        <w:rPr>
          <w:color w:val="000000"/>
          <w:lang w:val="uk-UA"/>
        </w:rPr>
      </w:pPr>
      <w:r w:rsidRPr="00663DD4">
        <w:rPr>
          <w:lang w:val="uk-UA"/>
        </w:rPr>
        <w:lastRenderedPageBreak/>
        <w:t>Домбровська О.В. Санкції як форма вираження конституційно-правової відповідальності</w:t>
      </w:r>
      <w:r w:rsidR="00663DD4" w:rsidRPr="00663DD4">
        <w:rPr>
          <w:lang w:val="uk-UA"/>
        </w:rPr>
        <w:t xml:space="preserve"> </w:t>
      </w:r>
      <w:r w:rsidRPr="00663DD4">
        <w:rPr>
          <w:lang w:val="uk-UA"/>
        </w:rPr>
        <w:t>// Вісник господарського судочинства.</w:t>
      </w:r>
      <w:r w:rsidR="00480219" w:rsidRPr="00663DD4">
        <w:rPr>
          <w:lang w:val="uk-UA"/>
        </w:rPr>
        <w:t xml:space="preserve"> — </w:t>
      </w:r>
      <w:r w:rsidRPr="00663DD4">
        <w:rPr>
          <w:lang w:val="uk-UA"/>
        </w:rPr>
        <w:t>2008.– №6.</w:t>
      </w:r>
      <w:r w:rsidR="00480219" w:rsidRPr="00663DD4">
        <w:rPr>
          <w:lang w:val="uk-UA"/>
        </w:rPr>
        <w:t xml:space="preserve"> — </w:t>
      </w:r>
      <w:r w:rsidRPr="00663DD4">
        <w:rPr>
          <w:lang w:val="uk-UA"/>
        </w:rPr>
        <w:t>С. 91.</w:t>
      </w:r>
    </w:p>
    <w:p w:rsidR="00663DD4"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lang w:val="uk-UA"/>
        </w:rPr>
        <w:t>Каменков</w:t>
      </w:r>
      <w:proofErr w:type="spellEnd"/>
      <w:r w:rsidRPr="00663DD4">
        <w:rPr>
          <w:lang w:val="uk-UA"/>
        </w:rPr>
        <w:t xml:space="preserve"> В. Судові дебати і репліки при закінченні (поновленні) розгляду справи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w:t>
      </w:r>
      <w:r w:rsidR="00054719" w:rsidRPr="00663DD4">
        <w:rPr>
          <w:lang w:val="uk-UA"/>
        </w:rPr>
        <w:t>С</w:t>
      </w:r>
      <w:r w:rsidRPr="00663DD4">
        <w:rPr>
          <w:lang w:val="uk-UA"/>
        </w:rPr>
        <w:t>.</w:t>
      </w:r>
      <w:r w:rsidR="00054719" w:rsidRPr="00663DD4">
        <w:rPr>
          <w:lang w:val="uk-UA"/>
        </w:rPr>
        <w:t xml:space="preserve"> </w:t>
      </w:r>
      <w:r w:rsidRPr="00663DD4">
        <w:rPr>
          <w:lang w:val="uk-UA"/>
        </w:rPr>
        <w:t>57-62</w:t>
      </w:r>
    </w:p>
    <w:p w:rsidR="00663DD4" w:rsidRPr="00663DD4" w:rsidRDefault="00FF6AEF" w:rsidP="00663DD4">
      <w:pPr>
        <w:pStyle w:val="aff3"/>
        <w:numPr>
          <w:ilvl w:val="0"/>
          <w:numId w:val="41"/>
        </w:numPr>
        <w:shd w:val="clear" w:color="auto" w:fill="FFFFFF"/>
        <w:tabs>
          <w:tab w:val="left" w:pos="1134"/>
          <w:tab w:val="left" w:pos="1418"/>
        </w:tabs>
        <w:ind w:left="0" w:firstLine="709"/>
        <w:rPr>
          <w:color w:val="000000"/>
          <w:lang w:val="uk-UA"/>
        </w:rPr>
      </w:pPr>
      <w:r w:rsidRPr="00663DD4">
        <w:rPr>
          <w:lang w:val="uk-UA"/>
        </w:rPr>
        <w:t>Коваль В. Аналогія закону і здійснення правосуддя у господарських справах // Право України.</w:t>
      </w:r>
      <w:r w:rsidR="00480219" w:rsidRPr="00663DD4">
        <w:rPr>
          <w:lang w:val="uk-UA"/>
        </w:rPr>
        <w:t xml:space="preserve"> — </w:t>
      </w:r>
      <w:r w:rsidRPr="00663DD4">
        <w:rPr>
          <w:lang w:val="uk-UA"/>
        </w:rPr>
        <w:t>2011</w:t>
      </w:r>
      <w:r w:rsidR="00480219" w:rsidRPr="00663DD4">
        <w:rPr>
          <w:lang w:val="uk-UA"/>
        </w:rPr>
        <w:t>. —</w:t>
      </w:r>
      <w:r w:rsidRPr="00663DD4">
        <w:rPr>
          <w:lang w:val="uk-UA"/>
        </w:rPr>
        <w:t xml:space="preserve"> № 7</w:t>
      </w:r>
      <w:r w:rsidR="00480219" w:rsidRPr="00663DD4">
        <w:rPr>
          <w:lang w:val="uk-UA"/>
        </w:rPr>
        <w:t xml:space="preserve">. — </w:t>
      </w:r>
      <w:r w:rsidRPr="00663DD4">
        <w:rPr>
          <w:lang w:val="uk-UA"/>
        </w:rPr>
        <w:t>С.</w:t>
      </w:r>
      <w:r w:rsidR="006E2D60" w:rsidRPr="00663DD4">
        <w:rPr>
          <w:lang w:val="uk-UA"/>
        </w:rPr>
        <w:t xml:space="preserve"> </w:t>
      </w:r>
      <w:r w:rsidRPr="00663DD4">
        <w:rPr>
          <w:lang w:val="uk-UA"/>
        </w:rPr>
        <w:t>189-197.</w:t>
      </w:r>
    </w:p>
    <w:p w:rsidR="00663DD4"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color w:val="000000"/>
          <w:lang w:val="uk-UA"/>
        </w:rPr>
        <w:t>Кот</w:t>
      </w:r>
      <w:proofErr w:type="spellEnd"/>
      <w:r w:rsidRPr="00663DD4">
        <w:rPr>
          <w:color w:val="000000"/>
          <w:lang w:val="uk-UA"/>
        </w:rPr>
        <w:t xml:space="preserve"> О.В. Рішення господарського суду: проблеми викладення змісту </w:t>
      </w:r>
      <w:r w:rsidRPr="00663DD4">
        <w:rPr>
          <w:lang w:val="uk-UA"/>
        </w:rPr>
        <w:t>// Вісник господарського судочинства.</w:t>
      </w:r>
      <w:r w:rsidR="00480219" w:rsidRPr="00663DD4">
        <w:rPr>
          <w:lang w:val="uk-UA"/>
        </w:rPr>
        <w:t xml:space="preserve"> — </w:t>
      </w:r>
      <w:r w:rsidRPr="00663DD4">
        <w:rPr>
          <w:lang w:val="uk-UA"/>
        </w:rPr>
        <w:t>2009.– №5.</w:t>
      </w:r>
      <w:r w:rsidR="00480219" w:rsidRPr="00663DD4">
        <w:rPr>
          <w:lang w:val="uk-UA"/>
        </w:rPr>
        <w:t xml:space="preserve"> — </w:t>
      </w:r>
      <w:r w:rsidRPr="00663DD4">
        <w:rPr>
          <w:lang w:val="uk-UA"/>
        </w:rPr>
        <w:t>С. 109.</w:t>
      </w:r>
    </w:p>
    <w:p w:rsidR="00663DD4" w:rsidRPr="00663DD4" w:rsidRDefault="00FF6AEF" w:rsidP="00663DD4">
      <w:pPr>
        <w:pStyle w:val="aff3"/>
        <w:numPr>
          <w:ilvl w:val="0"/>
          <w:numId w:val="41"/>
        </w:numPr>
        <w:shd w:val="clear" w:color="auto" w:fill="FFFFFF"/>
        <w:tabs>
          <w:tab w:val="left" w:pos="1134"/>
          <w:tab w:val="left" w:pos="1418"/>
        </w:tabs>
        <w:ind w:left="0" w:firstLine="709"/>
        <w:rPr>
          <w:color w:val="000000"/>
          <w:lang w:val="uk-UA"/>
        </w:rPr>
      </w:pPr>
      <w:proofErr w:type="spellStart"/>
      <w:r w:rsidRPr="00663DD4">
        <w:rPr>
          <w:lang w:val="uk-UA"/>
        </w:rPr>
        <w:t>Кубко</w:t>
      </w:r>
      <w:proofErr w:type="spellEnd"/>
      <w:r w:rsidRPr="00663DD4">
        <w:rPr>
          <w:lang w:val="uk-UA"/>
        </w:rPr>
        <w:t xml:space="preserve"> Є. Міжнародно-правові стандарти в господарському судочинстві (методологічні питання)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w:t>
      </w:r>
      <w:r w:rsidR="00054719" w:rsidRPr="00663DD4">
        <w:rPr>
          <w:lang w:val="uk-UA"/>
        </w:rPr>
        <w:t>С</w:t>
      </w:r>
      <w:r w:rsidRPr="00663DD4">
        <w:rPr>
          <w:lang w:val="uk-UA"/>
        </w:rPr>
        <w:t>.</w:t>
      </w:r>
      <w:r w:rsidR="00054719" w:rsidRPr="00663DD4">
        <w:rPr>
          <w:lang w:val="uk-UA"/>
        </w:rPr>
        <w:t> </w:t>
      </w:r>
      <w:r w:rsidRPr="00663DD4">
        <w:rPr>
          <w:lang w:val="uk-UA"/>
        </w:rPr>
        <w:t>21-29</w:t>
      </w:r>
      <w:r w:rsidR="00054719" w:rsidRPr="00663DD4">
        <w:rPr>
          <w:lang w:val="uk-UA"/>
        </w:rPr>
        <w:t>.</w:t>
      </w:r>
    </w:p>
    <w:p w:rsidR="00663DD4" w:rsidRPr="00663DD4" w:rsidRDefault="00FF6AEF" w:rsidP="00663DD4">
      <w:pPr>
        <w:pStyle w:val="aff3"/>
        <w:numPr>
          <w:ilvl w:val="0"/>
          <w:numId w:val="41"/>
        </w:numPr>
        <w:shd w:val="clear" w:color="auto" w:fill="FFFFFF"/>
        <w:tabs>
          <w:tab w:val="left" w:pos="1134"/>
          <w:tab w:val="left" w:pos="1418"/>
        </w:tabs>
        <w:ind w:left="0" w:firstLine="709"/>
        <w:rPr>
          <w:lang w:val="uk-UA"/>
        </w:rPr>
      </w:pPr>
      <w:r w:rsidRPr="00663DD4">
        <w:rPr>
          <w:color w:val="000000"/>
          <w:lang w:val="uk-UA"/>
        </w:rPr>
        <w:t>Москвич Л. Принцип спеціалізації судів: вітчизняний та міжнародний досвід / Право України.</w:t>
      </w:r>
      <w:r w:rsidR="00480219" w:rsidRPr="00663DD4">
        <w:rPr>
          <w:color w:val="000000"/>
          <w:lang w:val="uk-UA"/>
        </w:rPr>
        <w:t xml:space="preserve"> — </w:t>
      </w:r>
      <w:r w:rsidRPr="00663DD4">
        <w:rPr>
          <w:color w:val="000000"/>
          <w:lang w:val="uk-UA"/>
        </w:rPr>
        <w:t>2009.</w:t>
      </w:r>
      <w:r w:rsidR="00480219" w:rsidRPr="00663DD4">
        <w:rPr>
          <w:color w:val="000000"/>
          <w:lang w:val="uk-UA"/>
        </w:rPr>
        <w:t xml:space="preserve"> </w:t>
      </w:r>
      <w:r w:rsidR="00480219" w:rsidRPr="00663DD4">
        <w:rPr>
          <w:lang w:val="uk-UA"/>
        </w:rPr>
        <w:t>—</w:t>
      </w:r>
      <w:r w:rsidRPr="00663DD4">
        <w:rPr>
          <w:color w:val="000000"/>
          <w:lang w:val="uk-UA"/>
        </w:rPr>
        <w:t xml:space="preserve"> №9.</w:t>
      </w:r>
      <w:r w:rsidR="00480219" w:rsidRPr="00663DD4">
        <w:rPr>
          <w:color w:val="000000"/>
          <w:lang w:val="uk-UA"/>
        </w:rPr>
        <w:t xml:space="preserve"> </w:t>
      </w:r>
      <w:r w:rsidR="00480219" w:rsidRPr="00663DD4">
        <w:rPr>
          <w:lang w:val="uk-UA"/>
        </w:rPr>
        <w:t>—</w:t>
      </w:r>
      <w:r w:rsidRPr="00663DD4">
        <w:rPr>
          <w:color w:val="000000"/>
          <w:lang w:val="uk-UA"/>
        </w:rPr>
        <w:t xml:space="preserve"> С.26.</w:t>
      </w:r>
    </w:p>
    <w:p w:rsidR="00663DD4"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lang w:val="uk-UA"/>
        </w:rPr>
        <w:t>Павлюченко</w:t>
      </w:r>
      <w:proofErr w:type="spellEnd"/>
      <w:r w:rsidRPr="00663DD4">
        <w:rPr>
          <w:lang w:val="uk-UA"/>
        </w:rPr>
        <w:t xml:space="preserve"> Ю. Примусове виконання визнаної претензії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С</w:t>
      </w:r>
      <w:r w:rsidRPr="00663DD4">
        <w:rPr>
          <w:lang w:val="uk-UA"/>
        </w:rPr>
        <w:t>. 78-83</w:t>
      </w:r>
      <w:r w:rsidR="00663DD4">
        <w:rPr>
          <w:lang w:val="uk-UA"/>
        </w:rPr>
        <w:t>.</w:t>
      </w:r>
    </w:p>
    <w:p w:rsidR="00663DD4"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lang w:val="uk-UA"/>
        </w:rPr>
        <w:t>Подцерковний</w:t>
      </w:r>
      <w:proofErr w:type="spellEnd"/>
      <w:r w:rsidRPr="00663DD4">
        <w:rPr>
          <w:lang w:val="uk-UA"/>
        </w:rPr>
        <w:t xml:space="preserve"> О. Щодо зовнішнього та внутрішнього виміру поняття «господарський процес»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w:t>
      </w:r>
      <w:r w:rsidRPr="00663DD4">
        <w:rPr>
          <w:lang w:val="uk-UA"/>
        </w:rPr>
        <w:t>с.4-13.</w:t>
      </w:r>
    </w:p>
    <w:p w:rsidR="00663DD4" w:rsidRDefault="00FF6AEF" w:rsidP="00663DD4">
      <w:pPr>
        <w:pStyle w:val="aff3"/>
        <w:numPr>
          <w:ilvl w:val="0"/>
          <w:numId w:val="41"/>
        </w:numPr>
        <w:shd w:val="clear" w:color="auto" w:fill="FFFFFF"/>
        <w:tabs>
          <w:tab w:val="left" w:pos="1134"/>
          <w:tab w:val="left" w:pos="1418"/>
        </w:tabs>
        <w:ind w:left="0" w:firstLine="709"/>
        <w:rPr>
          <w:lang w:val="uk-UA"/>
        </w:rPr>
      </w:pPr>
      <w:r w:rsidRPr="00663DD4">
        <w:rPr>
          <w:lang w:val="uk-UA"/>
        </w:rPr>
        <w:t>Притика Д. Актуальні питання кодифікації господарського судочинства в Україні // Право України.</w:t>
      </w:r>
      <w:r w:rsidR="00480219" w:rsidRPr="00663DD4">
        <w:rPr>
          <w:lang w:val="uk-UA"/>
        </w:rPr>
        <w:t xml:space="preserve"> — </w:t>
      </w:r>
      <w:r w:rsidRPr="00663DD4">
        <w:rPr>
          <w:lang w:val="uk-UA"/>
        </w:rPr>
        <w:t>2011.</w:t>
      </w:r>
      <w:r w:rsidR="00480219" w:rsidRPr="00663DD4">
        <w:rPr>
          <w:lang w:val="uk-UA"/>
        </w:rPr>
        <w:t xml:space="preserve"> — </w:t>
      </w:r>
      <w:r w:rsidRPr="00663DD4">
        <w:rPr>
          <w:lang w:val="uk-UA"/>
        </w:rPr>
        <w:t>№ 7.</w:t>
      </w:r>
      <w:r w:rsidR="00480219" w:rsidRPr="00663DD4">
        <w:rPr>
          <w:lang w:val="uk-UA"/>
        </w:rPr>
        <w:t xml:space="preserve"> — С</w:t>
      </w:r>
      <w:r w:rsidRPr="00663DD4">
        <w:rPr>
          <w:lang w:val="uk-UA"/>
        </w:rPr>
        <w:t>.29-43</w:t>
      </w:r>
    </w:p>
    <w:p w:rsidR="00663DD4" w:rsidRDefault="00FF6AEF" w:rsidP="00663DD4">
      <w:pPr>
        <w:pStyle w:val="aff3"/>
        <w:numPr>
          <w:ilvl w:val="0"/>
          <w:numId w:val="41"/>
        </w:numPr>
        <w:shd w:val="clear" w:color="auto" w:fill="FFFFFF"/>
        <w:tabs>
          <w:tab w:val="left" w:pos="1134"/>
          <w:tab w:val="left" w:pos="1418"/>
        </w:tabs>
        <w:ind w:left="0" w:firstLine="709"/>
        <w:rPr>
          <w:lang w:val="uk-UA"/>
        </w:rPr>
      </w:pPr>
      <w:proofErr w:type="spellStart"/>
      <w:r w:rsidRPr="00663DD4">
        <w:rPr>
          <w:lang w:val="uk-UA"/>
        </w:rPr>
        <w:t>Спасибо-Фатєєва</w:t>
      </w:r>
      <w:proofErr w:type="spellEnd"/>
      <w:r w:rsidRPr="00663DD4">
        <w:rPr>
          <w:lang w:val="uk-UA"/>
        </w:rPr>
        <w:t xml:space="preserve"> І.В. Наслідки недійсності правочинів</w:t>
      </w:r>
      <w:r w:rsidR="00663DD4" w:rsidRPr="00663DD4">
        <w:rPr>
          <w:lang w:val="uk-UA"/>
        </w:rPr>
        <w:t xml:space="preserve"> </w:t>
      </w:r>
      <w:r w:rsidRPr="00663DD4">
        <w:rPr>
          <w:lang w:val="uk-UA"/>
        </w:rPr>
        <w:t>// Вісник господарського судочинства.</w:t>
      </w:r>
      <w:r w:rsidR="00480219" w:rsidRPr="00663DD4">
        <w:rPr>
          <w:lang w:val="uk-UA"/>
        </w:rPr>
        <w:t xml:space="preserve"> — </w:t>
      </w:r>
      <w:r w:rsidRPr="00663DD4">
        <w:rPr>
          <w:lang w:val="uk-UA"/>
        </w:rPr>
        <w:t>2008.</w:t>
      </w:r>
      <w:r w:rsidR="00054719" w:rsidRPr="00663DD4">
        <w:rPr>
          <w:lang w:val="uk-UA"/>
        </w:rPr>
        <w:t xml:space="preserve"> </w:t>
      </w:r>
      <w:r w:rsidR="00054719" w:rsidRPr="00663DD4">
        <w:rPr>
          <w:color w:val="000000"/>
          <w:lang w:val="uk-UA"/>
        </w:rPr>
        <w:t>—</w:t>
      </w:r>
      <w:r w:rsidRPr="00663DD4">
        <w:rPr>
          <w:lang w:val="uk-UA"/>
        </w:rPr>
        <w:t xml:space="preserve"> №2.</w:t>
      </w:r>
      <w:r w:rsidR="00480219" w:rsidRPr="00663DD4">
        <w:rPr>
          <w:lang w:val="uk-UA"/>
        </w:rPr>
        <w:t xml:space="preserve"> — </w:t>
      </w:r>
      <w:r w:rsidRPr="00663DD4">
        <w:rPr>
          <w:lang w:val="uk-UA"/>
        </w:rPr>
        <w:t>С. 79.</w:t>
      </w:r>
    </w:p>
    <w:p w:rsidR="00FF6AEF" w:rsidRPr="00663DD4" w:rsidRDefault="00FF6AEF" w:rsidP="00663DD4">
      <w:pPr>
        <w:pStyle w:val="aff3"/>
        <w:numPr>
          <w:ilvl w:val="0"/>
          <w:numId w:val="41"/>
        </w:numPr>
        <w:shd w:val="clear" w:color="auto" w:fill="FFFFFF"/>
        <w:tabs>
          <w:tab w:val="left" w:pos="1134"/>
          <w:tab w:val="left" w:pos="1418"/>
        </w:tabs>
        <w:ind w:left="0" w:firstLine="709"/>
        <w:rPr>
          <w:lang w:val="uk-UA"/>
        </w:rPr>
      </w:pPr>
      <w:r w:rsidRPr="00663DD4">
        <w:rPr>
          <w:rStyle w:val="af7"/>
          <w:b w:val="0"/>
          <w:bCs w:val="0"/>
          <w:lang w:val="uk-UA"/>
        </w:rPr>
        <w:t xml:space="preserve">Яремко В., </w:t>
      </w:r>
      <w:proofErr w:type="spellStart"/>
      <w:r w:rsidRPr="00663DD4">
        <w:rPr>
          <w:rStyle w:val="af7"/>
          <w:b w:val="0"/>
          <w:bCs w:val="0"/>
          <w:lang w:val="uk-UA"/>
        </w:rPr>
        <w:t>Мальський</w:t>
      </w:r>
      <w:proofErr w:type="spellEnd"/>
      <w:r w:rsidRPr="00663DD4">
        <w:rPr>
          <w:rStyle w:val="af7"/>
          <w:b w:val="0"/>
          <w:bCs w:val="0"/>
          <w:lang w:val="uk-UA"/>
        </w:rPr>
        <w:t xml:space="preserve"> В.</w:t>
      </w:r>
      <w:r w:rsidRPr="00663DD4">
        <w:rPr>
          <w:rStyle w:val="af7"/>
          <w:lang w:val="uk-UA"/>
        </w:rPr>
        <w:t xml:space="preserve"> </w:t>
      </w:r>
      <w:r w:rsidRPr="00663DD4">
        <w:rPr>
          <w:lang w:val="uk-UA"/>
        </w:rPr>
        <w:t xml:space="preserve">Право на відшкодування витрат адвоката в господарському процесі // </w:t>
      </w:r>
      <w:proofErr w:type="spellStart"/>
      <w:r w:rsidRPr="00663DD4">
        <w:rPr>
          <w:lang w:val="uk-UA"/>
        </w:rPr>
        <w:t>Інфо</w:t>
      </w:r>
      <w:proofErr w:type="spellEnd"/>
      <w:r w:rsidRPr="00663DD4">
        <w:rPr>
          <w:lang w:val="uk-UA"/>
        </w:rPr>
        <w:t xml:space="preserve"> профіт-консул.</w:t>
      </w:r>
      <w:r w:rsidR="00480219" w:rsidRPr="00663DD4">
        <w:rPr>
          <w:lang w:val="uk-UA"/>
        </w:rPr>
        <w:t xml:space="preserve"> — </w:t>
      </w:r>
      <w:r w:rsidRPr="00663DD4">
        <w:rPr>
          <w:rStyle w:val="af7"/>
          <w:b w:val="0"/>
          <w:bCs w:val="0"/>
          <w:lang w:val="uk-UA"/>
        </w:rPr>
        <w:t>01/04/2011</w:t>
      </w:r>
      <w:r w:rsidRPr="00663DD4">
        <w:rPr>
          <w:lang w:val="uk-UA"/>
        </w:rPr>
        <w:t>р.:</w:t>
      </w:r>
      <w:r w:rsidRPr="00663DD4">
        <w:rPr>
          <w:rStyle w:val="grame"/>
          <w:lang w:val="uk-UA"/>
        </w:rPr>
        <w:t xml:space="preserve"> </w:t>
      </w:r>
      <w:r w:rsidRPr="00663DD4">
        <w:rPr>
          <w:spacing w:val="-4"/>
          <w:lang w:val="uk-UA"/>
        </w:rPr>
        <w:t>[Електрон. ресурс].</w:t>
      </w:r>
      <w:r w:rsidR="00480219" w:rsidRPr="00663DD4">
        <w:rPr>
          <w:spacing w:val="-4"/>
          <w:lang w:val="uk-UA"/>
        </w:rPr>
        <w:t xml:space="preserve"> — </w:t>
      </w:r>
      <w:r w:rsidRPr="00663DD4">
        <w:rPr>
          <w:spacing w:val="-4"/>
          <w:lang w:val="uk-UA"/>
        </w:rPr>
        <w:t>Режим доступу:</w:t>
      </w:r>
      <w:r w:rsidRPr="00663DD4">
        <w:rPr>
          <w:lang w:val="uk-UA"/>
        </w:rPr>
        <w:t xml:space="preserve"> http://</w:t>
      </w:r>
      <w:r w:rsidR="006E2D60" w:rsidRPr="00663DD4">
        <w:rPr>
          <w:lang w:val="uk-UA"/>
        </w:rPr>
        <w:t xml:space="preserve"> </w:t>
      </w:r>
      <w:hyperlink r:id="rId19" w:history="1">
        <w:r w:rsidRPr="00663DD4">
          <w:rPr>
            <w:rStyle w:val="a7"/>
            <w:color w:val="auto"/>
            <w:u w:val="none"/>
            <w:lang w:val="uk-UA"/>
          </w:rPr>
          <w:t>info@profit-consul.com</w:t>
        </w:r>
      </w:hyperlink>
    </w:p>
    <w:p w:rsidR="00FF6AEF" w:rsidRPr="006E2D60" w:rsidRDefault="00FF6AEF" w:rsidP="001E400E">
      <w:pPr>
        <w:jc w:val="both"/>
        <w:rPr>
          <w:sz w:val="28"/>
          <w:szCs w:val="28"/>
          <w:lang w:val="uk-UA"/>
        </w:rPr>
      </w:pPr>
    </w:p>
    <w:p w:rsidR="00FF6AEF" w:rsidRPr="006E2D60" w:rsidRDefault="00FF6AEF" w:rsidP="00663DD4">
      <w:pPr>
        <w:pStyle w:val="af1"/>
        <w:ind w:left="0"/>
        <w:jc w:val="center"/>
        <w:rPr>
          <w:b/>
          <w:bCs/>
          <w:lang w:val="uk-UA"/>
        </w:rPr>
      </w:pPr>
      <w:r w:rsidRPr="006E2D60">
        <w:rPr>
          <w:b/>
          <w:bCs/>
          <w:lang w:val="uk-UA"/>
        </w:rPr>
        <w:t>Інтернет-ресурси:</w:t>
      </w:r>
    </w:p>
    <w:p w:rsidR="00FF6AEF" w:rsidRPr="0081777C" w:rsidRDefault="00DA7F42" w:rsidP="00DA7F42">
      <w:pPr>
        <w:pStyle w:val="af1"/>
        <w:numPr>
          <w:ilvl w:val="0"/>
          <w:numId w:val="42"/>
        </w:numPr>
        <w:tabs>
          <w:tab w:val="left" w:pos="1134"/>
        </w:tabs>
        <w:spacing w:after="0"/>
        <w:ind w:left="0" w:firstLine="720"/>
        <w:jc w:val="both"/>
        <w:rPr>
          <w:bCs/>
          <w:lang w:val="uk-UA"/>
        </w:rPr>
      </w:pPr>
      <w:proofErr w:type="spellStart"/>
      <w:r w:rsidRPr="00DA7F42">
        <w:t>http</w:t>
      </w:r>
      <w:proofErr w:type="spellEnd"/>
      <w:r w:rsidRPr="00DA7F42">
        <w:rPr>
          <w:lang w:val="uk-UA"/>
        </w:rPr>
        <w:t>://</w:t>
      </w:r>
      <w:proofErr w:type="spellStart"/>
      <w:r w:rsidRPr="00DA7F42">
        <w:t>www</w:t>
      </w:r>
      <w:proofErr w:type="spellEnd"/>
      <w:r w:rsidRPr="00DA7F42">
        <w:rPr>
          <w:lang w:val="uk-UA"/>
        </w:rPr>
        <w:t>.</w:t>
      </w:r>
      <w:proofErr w:type="spellStart"/>
      <w:r w:rsidRPr="00DA7F42">
        <w:t>portal</w:t>
      </w:r>
      <w:proofErr w:type="spellEnd"/>
      <w:r w:rsidRPr="00DA7F42">
        <w:rPr>
          <w:lang w:val="uk-UA"/>
        </w:rPr>
        <w:t>.</w:t>
      </w:r>
      <w:proofErr w:type="spellStart"/>
      <w:r w:rsidRPr="00DA7F42">
        <w:t>rada</w:t>
      </w:r>
      <w:proofErr w:type="spellEnd"/>
      <w:r w:rsidRPr="00DA7F42">
        <w:rPr>
          <w:lang w:val="uk-UA"/>
        </w:rPr>
        <w:t>.</w:t>
      </w:r>
      <w:proofErr w:type="spellStart"/>
      <w:r w:rsidRPr="00DA7F42">
        <w:t>gov</w:t>
      </w:r>
      <w:proofErr w:type="spellEnd"/>
      <w:r w:rsidRPr="00DA7F42">
        <w:rPr>
          <w:lang w:val="uk-UA"/>
        </w:rPr>
        <w:t>.</w:t>
      </w:r>
      <w:proofErr w:type="spellStart"/>
      <w:r w:rsidRPr="00DA7F42">
        <w:t>ua</w:t>
      </w:r>
      <w:proofErr w:type="spellEnd"/>
    </w:p>
    <w:p w:rsidR="0081777C" w:rsidRPr="00DA7F42" w:rsidRDefault="00D61575" w:rsidP="00DA7F42">
      <w:pPr>
        <w:pStyle w:val="af1"/>
        <w:numPr>
          <w:ilvl w:val="0"/>
          <w:numId w:val="42"/>
        </w:numPr>
        <w:tabs>
          <w:tab w:val="left" w:pos="1134"/>
        </w:tabs>
        <w:spacing w:after="0"/>
        <w:ind w:left="0" w:firstLine="720"/>
        <w:jc w:val="both"/>
        <w:rPr>
          <w:bCs/>
          <w:lang w:val="uk-UA"/>
        </w:rPr>
      </w:pPr>
      <w:hyperlink r:id="rId20" w:history="1">
        <w:r w:rsidR="00DA7F42" w:rsidRPr="00DA7F42">
          <w:rPr>
            <w:rStyle w:val="a7"/>
            <w:bCs/>
            <w:color w:val="auto"/>
            <w:u w:val="none"/>
            <w:lang w:val="uk-UA"/>
          </w:rPr>
          <w:t>http://www.president.gov.ua</w:t>
        </w:r>
      </w:hyperlink>
      <w:r w:rsidR="0081777C" w:rsidRPr="00DA7F42">
        <w:rPr>
          <w:bCs/>
          <w:lang w:val="uk-UA"/>
        </w:rPr>
        <w:t>.</w:t>
      </w:r>
    </w:p>
    <w:p w:rsidR="00DA7F42" w:rsidRDefault="00DA7F42" w:rsidP="00DA7F42">
      <w:pPr>
        <w:pStyle w:val="af1"/>
        <w:numPr>
          <w:ilvl w:val="0"/>
          <w:numId w:val="42"/>
        </w:numPr>
        <w:tabs>
          <w:tab w:val="left" w:pos="1134"/>
        </w:tabs>
        <w:spacing w:after="0"/>
        <w:ind w:left="0" w:firstLine="720"/>
        <w:jc w:val="both"/>
        <w:rPr>
          <w:bCs/>
          <w:lang w:val="uk-UA"/>
        </w:rPr>
      </w:pPr>
      <w:r w:rsidRPr="00DA7F42">
        <w:rPr>
          <w:bCs/>
          <w:lang w:val="uk-UA"/>
        </w:rPr>
        <w:t>http://www.kmu.gov.ua</w:t>
      </w:r>
    </w:p>
    <w:p w:rsidR="00DA7F42" w:rsidRDefault="00DA7F42" w:rsidP="00DA7F42">
      <w:pPr>
        <w:pStyle w:val="af1"/>
        <w:numPr>
          <w:ilvl w:val="0"/>
          <w:numId w:val="42"/>
        </w:numPr>
        <w:tabs>
          <w:tab w:val="left" w:pos="1134"/>
        </w:tabs>
        <w:spacing w:after="0"/>
        <w:ind w:left="0" w:firstLine="720"/>
        <w:jc w:val="both"/>
        <w:rPr>
          <w:bCs/>
          <w:lang w:val="uk-UA"/>
        </w:rPr>
      </w:pPr>
      <w:r w:rsidRPr="00DA7F42">
        <w:rPr>
          <w:bCs/>
          <w:lang w:val="uk-UA"/>
        </w:rPr>
        <w:t>http://www.ligazakon.ua</w:t>
      </w:r>
    </w:p>
    <w:p w:rsidR="00DA7F42" w:rsidRPr="00DA7F42" w:rsidRDefault="00DA7F42" w:rsidP="00DA7F42">
      <w:pPr>
        <w:pStyle w:val="af1"/>
        <w:numPr>
          <w:ilvl w:val="0"/>
          <w:numId w:val="42"/>
        </w:numPr>
        <w:tabs>
          <w:tab w:val="left" w:pos="1134"/>
        </w:tabs>
        <w:spacing w:after="0"/>
        <w:ind w:left="0" w:firstLine="720"/>
        <w:jc w:val="both"/>
        <w:rPr>
          <w:bCs/>
          <w:lang w:val="uk-UA"/>
        </w:rPr>
      </w:pPr>
      <w:r w:rsidRPr="00DA7F42">
        <w:rPr>
          <w:bCs/>
          <w:lang w:val="uk-UA"/>
        </w:rPr>
        <w:t>http://www.nbuv.gov.ua</w:t>
      </w:r>
      <w:r>
        <w:rPr>
          <w:bCs/>
          <w:lang w:val="uk-UA"/>
        </w:rPr>
        <w:t>.</w:t>
      </w:r>
    </w:p>
    <w:p w:rsidR="00DA7F42" w:rsidRPr="0081777C" w:rsidRDefault="00DA7F42" w:rsidP="00DA7F42">
      <w:pPr>
        <w:pStyle w:val="af1"/>
        <w:numPr>
          <w:ilvl w:val="0"/>
          <w:numId w:val="42"/>
        </w:numPr>
        <w:tabs>
          <w:tab w:val="left" w:pos="1134"/>
        </w:tabs>
        <w:spacing w:after="0"/>
        <w:ind w:left="0" w:firstLine="720"/>
        <w:jc w:val="both"/>
        <w:rPr>
          <w:bCs/>
          <w:lang w:val="uk-UA"/>
        </w:rPr>
      </w:pPr>
      <w:r w:rsidRPr="00DA7F42">
        <w:rPr>
          <w:bCs/>
          <w:lang w:val="uk-UA"/>
        </w:rPr>
        <w:t>http://www.catalogue.nplu.org</w:t>
      </w:r>
      <w:r>
        <w:rPr>
          <w:bCs/>
          <w:lang w:val="uk-UA"/>
        </w:rPr>
        <w:t>.</w:t>
      </w:r>
    </w:p>
    <w:p w:rsidR="00FF6AEF" w:rsidRDefault="00FF6AEF" w:rsidP="0081777C">
      <w:pPr>
        <w:widowControl w:val="0"/>
        <w:shd w:val="clear" w:color="auto" w:fill="FFFFFF"/>
        <w:autoSpaceDE w:val="0"/>
        <w:autoSpaceDN w:val="0"/>
        <w:adjustRightInd w:val="0"/>
        <w:jc w:val="both"/>
        <w:rPr>
          <w:color w:val="000000"/>
          <w:sz w:val="28"/>
          <w:szCs w:val="28"/>
          <w:lang w:val="uk-UA"/>
        </w:rPr>
      </w:pPr>
    </w:p>
    <w:p w:rsidR="009477B7" w:rsidRDefault="009477B7" w:rsidP="0081777C">
      <w:pPr>
        <w:widowControl w:val="0"/>
        <w:shd w:val="clear" w:color="auto" w:fill="FFFFFF"/>
        <w:autoSpaceDE w:val="0"/>
        <w:autoSpaceDN w:val="0"/>
        <w:adjustRightInd w:val="0"/>
        <w:jc w:val="both"/>
        <w:rPr>
          <w:color w:val="000000"/>
          <w:sz w:val="28"/>
          <w:szCs w:val="28"/>
          <w:lang w:val="uk-UA"/>
        </w:rPr>
      </w:pPr>
    </w:p>
    <w:p w:rsidR="00DA7F42" w:rsidRPr="00DA7F42" w:rsidRDefault="00DA7F42" w:rsidP="00DA7F42">
      <w:pPr>
        <w:jc w:val="both"/>
        <w:rPr>
          <w:rStyle w:val="fontstyle01"/>
          <w:lang w:val="uk-UA"/>
        </w:rPr>
      </w:pPr>
      <w:r w:rsidRPr="00DA7F42">
        <w:rPr>
          <w:bCs/>
          <w:sz w:val="28"/>
          <w:szCs w:val="28"/>
          <w:lang w:val="uk-UA"/>
        </w:rPr>
        <w:t xml:space="preserve">Розглянуто і схвалено на засіданні кафедри цивільно-правових дисциплін, </w:t>
      </w:r>
      <w:r w:rsidRPr="00DA7F42">
        <w:rPr>
          <w:rStyle w:val="fontstyle01"/>
        </w:rPr>
        <w:t xml:space="preserve">протокол </w:t>
      </w:r>
      <w:r w:rsidRPr="00DA7F42">
        <w:rPr>
          <w:rStyle w:val="fontstyle01"/>
          <w:lang w:val="uk-UA"/>
        </w:rPr>
        <w:t>від</w:t>
      </w:r>
      <w:r w:rsidRPr="00DA7F42">
        <w:rPr>
          <w:rStyle w:val="fontstyle01"/>
        </w:rPr>
        <w:t xml:space="preserve"> «___» __________ 20___ № ____.</w:t>
      </w:r>
    </w:p>
    <w:p w:rsidR="00DA7F42" w:rsidRPr="00DA7F42" w:rsidRDefault="00DA7F42" w:rsidP="00DA7F42">
      <w:pPr>
        <w:jc w:val="both"/>
        <w:rPr>
          <w:rStyle w:val="fontstyle01"/>
          <w:lang w:val="uk-UA"/>
        </w:rPr>
      </w:pPr>
    </w:p>
    <w:p w:rsidR="00DA7F42" w:rsidRPr="00DA7F42" w:rsidRDefault="00DA7F42" w:rsidP="00DA7F42">
      <w:pPr>
        <w:jc w:val="both"/>
        <w:rPr>
          <w:bCs/>
          <w:sz w:val="28"/>
          <w:szCs w:val="28"/>
          <w:lang w:val="uk-UA"/>
        </w:rPr>
      </w:pPr>
      <w:r w:rsidRPr="00DA7F42">
        <w:rPr>
          <w:b/>
          <w:bCs/>
          <w:color w:val="000000"/>
          <w:sz w:val="28"/>
          <w:szCs w:val="28"/>
          <w:lang w:val="uk-UA"/>
        </w:rPr>
        <w:t>Керівник кафедри</w:t>
      </w:r>
      <w:r w:rsidRPr="00DA7F42">
        <w:rPr>
          <w:b/>
          <w:bCs/>
          <w:color w:val="000000"/>
          <w:sz w:val="28"/>
          <w:szCs w:val="28"/>
          <w:lang w:val="uk-UA"/>
        </w:rPr>
        <w:tab/>
      </w:r>
      <w:r w:rsidRPr="00DA7F42">
        <w:rPr>
          <w:b/>
          <w:bCs/>
          <w:color w:val="000000"/>
          <w:sz w:val="28"/>
          <w:szCs w:val="28"/>
          <w:lang w:val="uk-UA"/>
        </w:rPr>
        <w:tab/>
      </w:r>
      <w:r w:rsidRPr="00DA7F42">
        <w:rPr>
          <w:bCs/>
          <w:color w:val="000000"/>
          <w:sz w:val="28"/>
          <w:szCs w:val="28"/>
          <w:u w:val="single"/>
          <w:lang w:val="uk-UA"/>
        </w:rPr>
        <w:tab/>
      </w:r>
      <w:r w:rsidRPr="00DA7F42">
        <w:rPr>
          <w:bCs/>
          <w:color w:val="000000"/>
          <w:sz w:val="28"/>
          <w:szCs w:val="28"/>
          <w:u w:val="single"/>
          <w:lang w:val="uk-UA"/>
        </w:rPr>
        <w:tab/>
      </w:r>
      <w:r w:rsidRPr="00DA7F42">
        <w:rPr>
          <w:bCs/>
          <w:color w:val="000000"/>
          <w:sz w:val="28"/>
          <w:szCs w:val="28"/>
          <w:u w:val="single"/>
          <w:lang w:val="uk-UA"/>
        </w:rPr>
        <w:tab/>
      </w:r>
      <w:r w:rsidRPr="00DA7F42">
        <w:rPr>
          <w:bCs/>
          <w:color w:val="000000"/>
          <w:sz w:val="28"/>
          <w:szCs w:val="28"/>
          <w:u w:val="single"/>
          <w:lang w:val="uk-UA"/>
        </w:rPr>
        <w:tab/>
      </w:r>
      <w:r w:rsidR="004D13CB">
        <w:rPr>
          <w:b/>
          <w:bCs/>
          <w:color w:val="000000"/>
          <w:sz w:val="28"/>
          <w:szCs w:val="28"/>
          <w:lang w:val="uk-UA"/>
        </w:rPr>
        <w:t xml:space="preserve">        </w:t>
      </w:r>
      <w:r w:rsidRPr="00DA7F42">
        <w:rPr>
          <w:b/>
          <w:bCs/>
          <w:color w:val="000000"/>
          <w:sz w:val="28"/>
          <w:szCs w:val="28"/>
          <w:lang w:val="uk-UA"/>
        </w:rPr>
        <w:t>Л</w:t>
      </w:r>
      <w:r w:rsidR="004D13CB">
        <w:rPr>
          <w:b/>
          <w:bCs/>
          <w:color w:val="000000"/>
          <w:sz w:val="28"/>
          <w:szCs w:val="28"/>
          <w:lang w:val="uk-UA"/>
        </w:rPr>
        <w:t>ілія</w:t>
      </w:r>
      <w:r w:rsidRPr="00DA7F42">
        <w:rPr>
          <w:b/>
          <w:bCs/>
          <w:color w:val="000000"/>
          <w:sz w:val="28"/>
          <w:szCs w:val="28"/>
          <w:lang w:val="uk-UA"/>
        </w:rPr>
        <w:t xml:space="preserve"> </w:t>
      </w:r>
      <w:r w:rsidR="004D13CB" w:rsidRPr="00DA7F42">
        <w:rPr>
          <w:b/>
          <w:bCs/>
          <w:color w:val="000000"/>
          <w:sz w:val="28"/>
          <w:szCs w:val="28"/>
          <w:lang w:val="uk-UA"/>
        </w:rPr>
        <w:t>ЗОЛОТУХІНА</w:t>
      </w:r>
    </w:p>
    <w:p w:rsidR="00DA7F42" w:rsidRPr="00BB730F" w:rsidRDefault="00DA7F42" w:rsidP="00DA7F42">
      <w:pPr>
        <w:ind w:firstLine="4678"/>
        <w:jc w:val="both"/>
        <w:rPr>
          <w:bCs/>
          <w:iCs/>
          <w:sz w:val="16"/>
          <w:szCs w:val="16"/>
          <w:lang w:val="uk-UA"/>
        </w:rPr>
      </w:pPr>
      <w:r>
        <w:rPr>
          <w:bCs/>
          <w:iCs/>
          <w:sz w:val="16"/>
          <w:szCs w:val="16"/>
          <w:lang w:val="uk-UA"/>
        </w:rPr>
        <w:t>(підпис)</w:t>
      </w:r>
    </w:p>
    <w:sectPr w:rsidR="00DA7F42" w:rsidRPr="00BB730F" w:rsidSect="004048D5">
      <w:headerReference w:type="default" r:id="rId21"/>
      <w:footerReference w:type="default" r:id="rId22"/>
      <w:pgSz w:w="11906" w:h="16838"/>
      <w:pgMar w:top="964"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7E" w:rsidRDefault="002B047E">
      <w:pPr>
        <w:rPr>
          <w:sz w:val="28"/>
          <w:szCs w:val="28"/>
        </w:rPr>
      </w:pPr>
      <w:r>
        <w:rPr>
          <w:sz w:val="28"/>
          <w:szCs w:val="28"/>
        </w:rPr>
        <w:separator/>
      </w:r>
    </w:p>
  </w:endnote>
  <w:endnote w:type="continuationSeparator" w:id="0">
    <w:p w:rsidR="002B047E" w:rsidRDefault="002B047E">
      <w:pP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64649F">
    <w:pPr>
      <w:pStyle w:val="a3"/>
      <w:framePr w:wrap="auto" w:vAnchor="text" w:hAnchor="margin" w:xAlign="right" w:y="1"/>
      <w:rPr>
        <w:rStyle w:val="a5"/>
      </w:rPr>
    </w:pPr>
  </w:p>
  <w:p w:rsidR="002B047E" w:rsidRDefault="002B047E" w:rsidP="00DF4E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64649F">
    <w:pPr>
      <w:pStyle w:val="a3"/>
      <w:framePr w:wrap="auto" w:vAnchor="text" w:hAnchor="margin" w:xAlign="right" w:y="1"/>
      <w:rPr>
        <w:rStyle w:val="a5"/>
      </w:rPr>
    </w:pPr>
  </w:p>
  <w:p w:rsidR="002B047E" w:rsidRDefault="002B047E" w:rsidP="00DF4E5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64649F">
    <w:pPr>
      <w:pStyle w:val="a3"/>
      <w:framePr w:wrap="auto" w:vAnchor="text" w:hAnchor="margin" w:xAlign="right" w:y="1"/>
      <w:rPr>
        <w:rStyle w:val="a5"/>
      </w:rPr>
    </w:pPr>
  </w:p>
  <w:p w:rsidR="002B047E" w:rsidRDefault="002B047E" w:rsidP="00DF4E5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64649F">
    <w:pPr>
      <w:pStyle w:val="a3"/>
      <w:framePr w:wrap="auto" w:vAnchor="text" w:hAnchor="margin" w:xAlign="right" w:y="1"/>
      <w:rPr>
        <w:rStyle w:val="a5"/>
      </w:rPr>
    </w:pPr>
  </w:p>
  <w:p w:rsidR="002B047E" w:rsidRDefault="002B047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7E" w:rsidRDefault="002B047E">
      <w:pPr>
        <w:rPr>
          <w:sz w:val="28"/>
          <w:szCs w:val="28"/>
        </w:rPr>
      </w:pPr>
      <w:r>
        <w:rPr>
          <w:sz w:val="28"/>
          <w:szCs w:val="28"/>
        </w:rPr>
        <w:separator/>
      </w:r>
    </w:p>
  </w:footnote>
  <w:footnote w:type="continuationSeparator" w:id="0">
    <w:p w:rsidR="002B047E" w:rsidRDefault="002B047E">
      <w:pPr>
        <w:rPr>
          <w:sz w:val="28"/>
          <w:szCs w:val="28"/>
        </w:rPr>
      </w:pPr>
      <w:r>
        <w:rPr>
          <w:sz w:val="28"/>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1575">
      <w:rPr>
        <w:rStyle w:val="a5"/>
        <w:noProof/>
      </w:rPr>
      <w:t>2</w:t>
    </w:r>
    <w:r>
      <w:rPr>
        <w:rStyle w:val="a5"/>
      </w:rPr>
      <w:fldChar w:fldCharType="end"/>
    </w:r>
  </w:p>
  <w:p w:rsidR="002B047E" w:rsidRPr="005B4298" w:rsidRDefault="002B047E">
    <w:pPr>
      <w:pStyle w:val="aa"/>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Default="002B047E" w:rsidP="00A24FBD">
    <w:pPr>
      <w:pStyle w:val="aa"/>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4AD9">
      <w:rPr>
        <w:rStyle w:val="a5"/>
        <w:noProof/>
      </w:rPr>
      <w:t>2</w:t>
    </w:r>
    <w:r>
      <w:rPr>
        <w:rStyle w:val="a5"/>
      </w:rPr>
      <w:fldChar w:fldCharType="end"/>
    </w:r>
  </w:p>
  <w:p w:rsidR="002B047E" w:rsidRPr="005B4298" w:rsidRDefault="002B047E">
    <w:pPr>
      <w:pStyle w:val="aa"/>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7E" w:rsidRPr="005B4298" w:rsidRDefault="002B047E">
    <w:pPr>
      <w:pStyle w:val="aa"/>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5C"/>
    <w:multiLevelType w:val="hybridMultilevel"/>
    <w:tmpl w:val="709815BA"/>
    <w:lvl w:ilvl="0" w:tplc="87FC5FB8">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23367B"/>
    <w:multiLevelType w:val="hybridMultilevel"/>
    <w:tmpl w:val="EA045B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20420"/>
    <w:multiLevelType w:val="hybridMultilevel"/>
    <w:tmpl w:val="98D243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F84ECE"/>
    <w:multiLevelType w:val="hybridMultilevel"/>
    <w:tmpl w:val="96F265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66757C1"/>
    <w:multiLevelType w:val="hybridMultilevel"/>
    <w:tmpl w:val="7C847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65B5E"/>
    <w:multiLevelType w:val="hybridMultilevel"/>
    <w:tmpl w:val="063CAF34"/>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D4C499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23B23DE"/>
    <w:multiLevelType w:val="hybridMultilevel"/>
    <w:tmpl w:val="629C65A6"/>
    <w:lvl w:ilvl="0" w:tplc="A31AC5F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764CDE"/>
    <w:multiLevelType w:val="hybridMultilevel"/>
    <w:tmpl w:val="4082213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A07E1E"/>
    <w:multiLevelType w:val="hybridMultilevel"/>
    <w:tmpl w:val="1FC2D3C8"/>
    <w:lvl w:ilvl="0" w:tplc="D31C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A05870"/>
    <w:multiLevelType w:val="hybridMultilevel"/>
    <w:tmpl w:val="F48C5ECA"/>
    <w:lvl w:ilvl="0" w:tplc="5724980A">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7B2862"/>
    <w:multiLevelType w:val="hybridMultilevel"/>
    <w:tmpl w:val="5F6E92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5FA32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26F966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284A5A86"/>
    <w:multiLevelType w:val="hybridMultilevel"/>
    <w:tmpl w:val="9564C630"/>
    <w:lvl w:ilvl="0" w:tplc="04190001">
      <w:start w:val="1"/>
      <w:numFmt w:val="bullet"/>
      <w:lvlText w:val=""/>
      <w:lvlJc w:val="left"/>
      <w:pPr>
        <w:tabs>
          <w:tab w:val="num" w:pos="1428"/>
        </w:tabs>
        <w:ind w:left="1428" w:hanging="360"/>
      </w:pPr>
      <w:rPr>
        <w:rFonts w:ascii="Symbol" w:hAnsi="Symbol" w:hint="default"/>
      </w:rPr>
    </w:lvl>
    <w:lvl w:ilvl="1" w:tplc="B2366B66">
      <w:numFmt w:val="bullet"/>
      <w:lvlText w:val="–"/>
      <w:lvlJc w:val="left"/>
      <w:pPr>
        <w:tabs>
          <w:tab w:val="num" w:pos="2148"/>
        </w:tabs>
        <w:ind w:left="2148" w:hanging="360"/>
      </w:pPr>
      <w:rPr>
        <w:rFonts w:ascii="Times New Roman" w:eastAsia="Times New Roman" w:hAnsi="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2A443CE6"/>
    <w:multiLevelType w:val="hybridMultilevel"/>
    <w:tmpl w:val="E00A6CB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2B2574EE"/>
    <w:multiLevelType w:val="hybridMultilevel"/>
    <w:tmpl w:val="674E8F72"/>
    <w:lvl w:ilvl="0" w:tplc="D2406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6342A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30724BD1"/>
    <w:multiLevelType w:val="hybridMultilevel"/>
    <w:tmpl w:val="AD9E19B0"/>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4362E6A"/>
    <w:multiLevelType w:val="hybridMultilevel"/>
    <w:tmpl w:val="C6987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421F3"/>
    <w:multiLevelType w:val="hybridMultilevel"/>
    <w:tmpl w:val="20547C2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D34ABE"/>
    <w:multiLevelType w:val="hybridMultilevel"/>
    <w:tmpl w:val="87A078DC"/>
    <w:lvl w:ilvl="0" w:tplc="B9EC3A4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5078D5"/>
    <w:multiLevelType w:val="hybridMultilevel"/>
    <w:tmpl w:val="253A869A"/>
    <w:lvl w:ilvl="0" w:tplc="647672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6310E7C"/>
    <w:multiLevelType w:val="hybridMultilevel"/>
    <w:tmpl w:val="BF360532"/>
    <w:lvl w:ilvl="0" w:tplc="99D4D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6F7BFE"/>
    <w:multiLevelType w:val="hybridMultilevel"/>
    <w:tmpl w:val="65EECCB4"/>
    <w:lvl w:ilvl="0" w:tplc="9A0C5E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014791"/>
    <w:multiLevelType w:val="hybridMultilevel"/>
    <w:tmpl w:val="9D5ECEB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4A9338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4B596560"/>
    <w:multiLevelType w:val="hybridMultilevel"/>
    <w:tmpl w:val="C338E2FC"/>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0E405D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60962459"/>
    <w:multiLevelType w:val="hybridMultilevel"/>
    <w:tmpl w:val="667036F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7BC5E71"/>
    <w:multiLevelType w:val="hybridMultilevel"/>
    <w:tmpl w:val="42562C22"/>
    <w:lvl w:ilvl="0" w:tplc="5BAA19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8E4D8A"/>
    <w:multiLevelType w:val="hybridMultilevel"/>
    <w:tmpl w:val="E45AE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672FA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nsid w:val="6ACB4E5C"/>
    <w:multiLevelType w:val="hybridMultilevel"/>
    <w:tmpl w:val="B12216E8"/>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F3D4142"/>
    <w:multiLevelType w:val="hybridMultilevel"/>
    <w:tmpl w:val="8F427E66"/>
    <w:lvl w:ilvl="0" w:tplc="F03825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046752"/>
    <w:multiLevelType w:val="hybridMultilevel"/>
    <w:tmpl w:val="0B389FD6"/>
    <w:lvl w:ilvl="0" w:tplc="F2043A4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6D93D6F"/>
    <w:multiLevelType w:val="hybridMultilevel"/>
    <w:tmpl w:val="FCACD6EA"/>
    <w:lvl w:ilvl="0" w:tplc="16064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3E55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77485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8385C14"/>
    <w:multiLevelType w:val="multilevel"/>
    <w:tmpl w:val="95E4D0E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A944254"/>
    <w:multiLevelType w:val="multilevel"/>
    <w:tmpl w:val="693E0B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1"/>
  </w:num>
  <w:num w:numId="2">
    <w:abstractNumId w:val="5"/>
  </w:num>
  <w:num w:numId="3">
    <w:abstractNumId w:val="14"/>
  </w:num>
  <w:num w:numId="4">
    <w:abstractNumId w:val="3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37"/>
  </w:num>
  <w:num w:numId="9">
    <w:abstractNumId w:val="17"/>
  </w:num>
  <w:num w:numId="10">
    <w:abstractNumId w:val="28"/>
  </w:num>
  <w:num w:numId="11">
    <w:abstractNumId w:val="13"/>
  </w:num>
  <w:num w:numId="12">
    <w:abstractNumId w:val="26"/>
  </w:num>
  <w:num w:numId="13">
    <w:abstractNumId w:val="32"/>
  </w:num>
  <w:num w:numId="14">
    <w:abstractNumId w:val="15"/>
  </w:num>
  <w:num w:numId="15">
    <w:abstractNumId w:val="8"/>
  </w:num>
  <w:num w:numId="16">
    <w:abstractNumId w:val="29"/>
  </w:num>
  <w:num w:numId="17">
    <w:abstractNumId w:val="35"/>
  </w:num>
  <w:num w:numId="18">
    <w:abstractNumId w:val="18"/>
  </w:num>
  <w:num w:numId="19">
    <w:abstractNumId w:val="33"/>
  </w:num>
  <w:num w:numId="20">
    <w:abstractNumId w:val="20"/>
  </w:num>
  <w:num w:numId="21">
    <w:abstractNumId w:val="27"/>
  </w:num>
  <w:num w:numId="22">
    <w:abstractNumId w:val="40"/>
  </w:num>
  <w:num w:numId="23">
    <w:abstractNumId w:val="25"/>
  </w:num>
  <w:num w:numId="24">
    <w:abstractNumId w:val="10"/>
  </w:num>
  <w:num w:numId="25">
    <w:abstractNumId w:val="7"/>
  </w:num>
  <w:num w:numId="26">
    <w:abstractNumId w:val="3"/>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0"/>
  </w:num>
  <w:num w:numId="31">
    <w:abstractNumId w:val="9"/>
  </w:num>
  <w:num w:numId="32">
    <w:abstractNumId w:val="19"/>
  </w:num>
  <w:num w:numId="33">
    <w:abstractNumId w:val="4"/>
  </w:num>
  <w:num w:numId="34">
    <w:abstractNumId w:val="31"/>
  </w:num>
  <w:num w:numId="35">
    <w:abstractNumId w:val="36"/>
  </w:num>
  <w:num w:numId="36">
    <w:abstractNumId w:val="30"/>
  </w:num>
  <w:num w:numId="37">
    <w:abstractNumId w:val="23"/>
  </w:num>
  <w:num w:numId="38">
    <w:abstractNumId w:val="22"/>
  </w:num>
  <w:num w:numId="39">
    <w:abstractNumId w:val="21"/>
  </w:num>
  <w:num w:numId="40">
    <w:abstractNumId w:val="24"/>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0AB2"/>
    <w:rsid w:val="00003D91"/>
    <w:rsid w:val="0000503B"/>
    <w:rsid w:val="00006507"/>
    <w:rsid w:val="00015D33"/>
    <w:rsid w:val="000176CD"/>
    <w:rsid w:val="00017780"/>
    <w:rsid w:val="00017989"/>
    <w:rsid w:val="00017D2F"/>
    <w:rsid w:val="00020692"/>
    <w:rsid w:val="00021872"/>
    <w:rsid w:val="00024CB6"/>
    <w:rsid w:val="00033D63"/>
    <w:rsid w:val="0003603F"/>
    <w:rsid w:val="0003621F"/>
    <w:rsid w:val="000405FC"/>
    <w:rsid w:val="00045114"/>
    <w:rsid w:val="00050BCB"/>
    <w:rsid w:val="00053E93"/>
    <w:rsid w:val="00054719"/>
    <w:rsid w:val="0005519B"/>
    <w:rsid w:val="000555B8"/>
    <w:rsid w:val="00055E2D"/>
    <w:rsid w:val="000560A4"/>
    <w:rsid w:val="00061244"/>
    <w:rsid w:val="00062362"/>
    <w:rsid w:val="0006263D"/>
    <w:rsid w:val="00063652"/>
    <w:rsid w:val="00063E0C"/>
    <w:rsid w:val="00071D7D"/>
    <w:rsid w:val="00073102"/>
    <w:rsid w:val="000731F5"/>
    <w:rsid w:val="00073A53"/>
    <w:rsid w:val="00075791"/>
    <w:rsid w:val="00077614"/>
    <w:rsid w:val="00077785"/>
    <w:rsid w:val="0008313D"/>
    <w:rsid w:val="0008654C"/>
    <w:rsid w:val="000924F7"/>
    <w:rsid w:val="000A28DB"/>
    <w:rsid w:val="000A29AD"/>
    <w:rsid w:val="000A2BC7"/>
    <w:rsid w:val="000A2E99"/>
    <w:rsid w:val="000B429F"/>
    <w:rsid w:val="000B5079"/>
    <w:rsid w:val="000B66F2"/>
    <w:rsid w:val="000B6D5C"/>
    <w:rsid w:val="000B7D87"/>
    <w:rsid w:val="000D0F7B"/>
    <w:rsid w:val="000D2F5B"/>
    <w:rsid w:val="000D4142"/>
    <w:rsid w:val="000D521A"/>
    <w:rsid w:val="000D667A"/>
    <w:rsid w:val="000D67DE"/>
    <w:rsid w:val="000E75D5"/>
    <w:rsid w:val="000F2865"/>
    <w:rsid w:val="000F452C"/>
    <w:rsid w:val="000F50E3"/>
    <w:rsid w:val="000F778D"/>
    <w:rsid w:val="000F7AD9"/>
    <w:rsid w:val="001012FE"/>
    <w:rsid w:val="001013A6"/>
    <w:rsid w:val="00103587"/>
    <w:rsid w:val="0010487F"/>
    <w:rsid w:val="00112289"/>
    <w:rsid w:val="00113DA3"/>
    <w:rsid w:val="0011648D"/>
    <w:rsid w:val="001200B2"/>
    <w:rsid w:val="00120418"/>
    <w:rsid w:val="001204C1"/>
    <w:rsid w:val="001220BF"/>
    <w:rsid w:val="00123E74"/>
    <w:rsid w:val="001316E3"/>
    <w:rsid w:val="001403E9"/>
    <w:rsid w:val="001421B3"/>
    <w:rsid w:val="001463DE"/>
    <w:rsid w:val="0014679E"/>
    <w:rsid w:val="001473EA"/>
    <w:rsid w:val="00147B91"/>
    <w:rsid w:val="00152147"/>
    <w:rsid w:val="00152DCA"/>
    <w:rsid w:val="001565F7"/>
    <w:rsid w:val="001669AA"/>
    <w:rsid w:val="0017608B"/>
    <w:rsid w:val="00176389"/>
    <w:rsid w:val="00177B2C"/>
    <w:rsid w:val="001819B4"/>
    <w:rsid w:val="00183484"/>
    <w:rsid w:val="00191920"/>
    <w:rsid w:val="0019487A"/>
    <w:rsid w:val="001A6271"/>
    <w:rsid w:val="001A6428"/>
    <w:rsid w:val="001A6A83"/>
    <w:rsid w:val="001B0990"/>
    <w:rsid w:val="001B1C06"/>
    <w:rsid w:val="001B4334"/>
    <w:rsid w:val="001B4813"/>
    <w:rsid w:val="001B4EAD"/>
    <w:rsid w:val="001B52FA"/>
    <w:rsid w:val="001C1B76"/>
    <w:rsid w:val="001C2832"/>
    <w:rsid w:val="001C3059"/>
    <w:rsid w:val="001D0BE1"/>
    <w:rsid w:val="001D1493"/>
    <w:rsid w:val="001D4269"/>
    <w:rsid w:val="001E20E8"/>
    <w:rsid w:val="001E400E"/>
    <w:rsid w:val="001E6573"/>
    <w:rsid w:val="001E68E2"/>
    <w:rsid w:val="001E7919"/>
    <w:rsid w:val="001F56FC"/>
    <w:rsid w:val="001F60C3"/>
    <w:rsid w:val="001F61FF"/>
    <w:rsid w:val="0020459E"/>
    <w:rsid w:val="002053F4"/>
    <w:rsid w:val="0021448A"/>
    <w:rsid w:val="002169F6"/>
    <w:rsid w:val="00216D2D"/>
    <w:rsid w:val="00217D2B"/>
    <w:rsid w:val="002203CC"/>
    <w:rsid w:val="00222DF1"/>
    <w:rsid w:val="00225EA9"/>
    <w:rsid w:val="002407D0"/>
    <w:rsid w:val="0024347C"/>
    <w:rsid w:val="002440F8"/>
    <w:rsid w:val="002516E4"/>
    <w:rsid w:val="00253080"/>
    <w:rsid w:val="00254F05"/>
    <w:rsid w:val="002562FD"/>
    <w:rsid w:val="00256ED3"/>
    <w:rsid w:val="00263D02"/>
    <w:rsid w:val="00273F11"/>
    <w:rsid w:val="00274079"/>
    <w:rsid w:val="002749C7"/>
    <w:rsid w:val="00276B76"/>
    <w:rsid w:val="00277F4F"/>
    <w:rsid w:val="00280C69"/>
    <w:rsid w:val="002837C6"/>
    <w:rsid w:val="00283990"/>
    <w:rsid w:val="00284308"/>
    <w:rsid w:val="0028765A"/>
    <w:rsid w:val="002901DA"/>
    <w:rsid w:val="002930C4"/>
    <w:rsid w:val="002A2747"/>
    <w:rsid w:val="002A2E9F"/>
    <w:rsid w:val="002A3135"/>
    <w:rsid w:val="002A4F7E"/>
    <w:rsid w:val="002A53BB"/>
    <w:rsid w:val="002A615F"/>
    <w:rsid w:val="002B047E"/>
    <w:rsid w:val="002B138C"/>
    <w:rsid w:val="002B2D0B"/>
    <w:rsid w:val="002C0E17"/>
    <w:rsid w:val="002C3601"/>
    <w:rsid w:val="002C6830"/>
    <w:rsid w:val="002D0721"/>
    <w:rsid w:val="002D165C"/>
    <w:rsid w:val="002D4EBC"/>
    <w:rsid w:val="002E2171"/>
    <w:rsid w:val="002E2852"/>
    <w:rsid w:val="002F6DD4"/>
    <w:rsid w:val="00301AA8"/>
    <w:rsid w:val="003027BD"/>
    <w:rsid w:val="00305361"/>
    <w:rsid w:val="003113A4"/>
    <w:rsid w:val="00314657"/>
    <w:rsid w:val="00317089"/>
    <w:rsid w:val="00323DC2"/>
    <w:rsid w:val="00325DD7"/>
    <w:rsid w:val="0033086E"/>
    <w:rsid w:val="00334429"/>
    <w:rsid w:val="003431A2"/>
    <w:rsid w:val="003439AD"/>
    <w:rsid w:val="00345112"/>
    <w:rsid w:val="003509D0"/>
    <w:rsid w:val="003513A1"/>
    <w:rsid w:val="00351F61"/>
    <w:rsid w:val="00354CF3"/>
    <w:rsid w:val="00355161"/>
    <w:rsid w:val="003557E0"/>
    <w:rsid w:val="003563D3"/>
    <w:rsid w:val="00356659"/>
    <w:rsid w:val="00356AAE"/>
    <w:rsid w:val="00356B25"/>
    <w:rsid w:val="00357667"/>
    <w:rsid w:val="00357C2E"/>
    <w:rsid w:val="00357EF6"/>
    <w:rsid w:val="0036056D"/>
    <w:rsid w:val="00361183"/>
    <w:rsid w:val="00370CAB"/>
    <w:rsid w:val="0037294D"/>
    <w:rsid w:val="00373918"/>
    <w:rsid w:val="00373F82"/>
    <w:rsid w:val="00376D12"/>
    <w:rsid w:val="003772CE"/>
    <w:rsid w:val="0037748A"/>
    <w:rsid w:val="003776B6"/>
    <w:rsid w:val="0038130D"/>
    <w:rsid w:val="0038543A"/>
    <w:rsid w:val="00391746"/>
    <w:rsid w:val="00395D44"/>
    <w:rsid w:val="003A0C2D"/>
    <w:rsid w:val="003A32B5"/>
    <w:rsid w:val="003A43D2"/>
    <w:rsid w:val="003A51A8"/>
    <w:rsid w:val="003A5F98"/>
    <w:rsid w:val="003A7434"/>
    <w:rsid w:val="003A7B86"/>
    <w:rsid w:val="003B56DD"/>
    <w:rsid w:val="003B59FD"/>
    <w:rsid w:val="003C30E0"/>
    <w:rsid w:val="003C56D4"/>
    <w:rsid w:val="003C6C5E"/>
    <w:rsid w:val="003C6FC5"/>
    <w:rsid w:val="003D07AA"/>
    <w:rsid w:val="003D1FC5"/>
    <w:rsid w:val="003D3047"/>
    <w:rsid w:val="003D3C91"/>
    <w:rsid w:val="003D44EB"/>
    <w:rsid w:val="003D5C46"/>
    <w:rsid w:val="003E082A"/>
    <w:rsid w:val="003E4E95"/>
    <w:rsid w:val="003F1CA5"/>
    <w:rsid w:val="003F537B"/>
    <w:rsid w:val="003F549B"/>
    <w:rsid w:val="00404326"/>
    <w:rsid w:val="004048D5"/>
    <w:rsid w:val="00404FDA"/>
    <w:rsid w:val="00411788"/>
    <w:rsid w:val="00412236"/>
    <w:rsid w:val="004126E7"/>
    <w:rsid w:val="004172DA"/>
    <w:rsid w:val="004240C8"/>
    <w:rsid w:val="004248E8"/>
    <w:rsid w:val="00425D94"/>
    <w:rsid w:val="00426CFA"/>
    <w:rsid w:val="00433798"/>
    <w:rsid w:val="00436BD0"/>
    <w:rsid w:val="00442F2E"/>
    <w:rsid w:val="00445A51"/>
    <w:rsid w:val="004516A3"/>
    <w:rsid w:val="00452983"/>
    <w:rsid w:val="00453AAC"/>
    <w:rsid w:val="004554F7"/>
    <w:rsid w:val="00461CCE"/>
    <w:rsid w:val="00466FF3"/>
    <w:rsid w:val="0047258F"/>
    <w:rsid w:val="004726E3"/>
    <w:rsid w:val="00473842"/>
    <w:rsid w:val="00475114"/>
    <w:rsid w:val="00476E67"/>
    <w:rsid w:val="00477BCD"/>
    <w:rsid w:val="00480219"/>
    <w:rsid w:val="004823CD"/>
    <w:rsid w:val="0048369F"/>
    <w:rsid w:val="00491068"/>
    <w:rsid w:val="00492023"/>
    <w:rsid w:val="00493597"/>
    <w:rsid w:val="0049560E"/>
    <w:rsid w:val="004A32C6"/>
    <w:rsid w:val="004A5F73"/>
    <w:rsid w:val="004B3231"/>
    <w:rsid w:val="004B3C9F"/>
    <w:rsid w:val="004B70F1"/>
    <w:rsid w:val="004C2EA7"/>
    <w:rsid w:val="004C56BF"/>
    <w:rsid w:val="004D13CB"/>
    <w:rsid w:val="004D1C5E"/>
    <w:rsid w:val="004D54E7"/>
    <w:rsid w:val="004E14E4"/>
    <w:rsid w:val="004E309F"/>
    <w:rsid w:val="004F073C"/>
    <w:rsid w:val="004F0F53"/>
    <w:rsid w:val="004F386F"/>
    <w:rsid w:val="004F5DCC"/>
    <w:rsid w:val="004F693B"/>
    <w:rsid w:val="004F7088"/>
    <w:rsid w:val="004F7ED1"/>
    <w:rsid w:val="00500575"/>
    <w:rsid w:val="00510D57"/>
    <w:rsid w:val="0051697E"/>
    <w:rsid w:val="005232FD"/>
    <w:rsid w:val="00523CCE"/>
    <w:rsid w:val="00524279"/>
    <w:rsid w:val="0052431E"/>
    <w:rsid w:val="00524546"/>
    <w:rsid w:val="00524572"/>
    <w:rsid w:val="00524A41"/>
    <w:rsid w:val="0053124E"/>
    <w:rsid w:val="00533855"/>
    <w:rsid w:val="0053550D"/>
    <w:rsid w:val="00541532"/>
    <w:rsid w:val="0054264E"/>
    <w:rsid w:val="005447A1"/>
    <w:rsid w:val="00550235"/>
    <w:rsid w:val="00550352"/>
    <w:rsid w:val="00552389"/>
    <w:rsid w:val="00553174"/>
    <w:rsid w:val="00553A0E"/>
    <w:rsid w:val="00556D61"/>
    <w:rsid w:val="0055730A"/>
    <w:rsid w:val="00560FB8"/>
    <w:rsid w:val="00564317"/>
    <w:rsid w:val="00564567"/>
    <w:rsid w:val="005655D0"/>
    <w:rsid w:val="00565700"/>
    <w:rsid w:val="00565E5A"/>
    <w:rsid w:val="00566CB7"/>
    <w:rsid w:val="005675E8"/>
    <w:rsid w:val="00567876"/>
    <w:rsid w:val="00581996"/>
    <w:rsid w:val="005843E8"/>
    <w:rsid w:val="00585420"/>
    <w:rsid w:val="005911DE"/>
    <w:rsid w:val="005939C7"/>
    <w:rsid w:val="00593D4C"/>
    <w:rsid w:val="00595F86"/>
    <w:rsid w:val="005A1744"/>
    <w:rsid w:val="005A1BD7"/>
    <w:rsid w:val="005A1CC2"/>
    <w:rsid w:val="005A7310"/>
    <w:rsid w:val="005B0259"/>
    <w:rsid w:val="005B06EF"/>
    <w:rsid w:val="005B2857"/>
    <w:rsid w:val="005B4298"/>
    <w:rsid w:val="005C2A3D"/>
    <w:rsid w:val="005C689B"/>
    <w:rsid w:val="005C74E7"/>
    <w:rsid w:val="005C7FF6"/>
    <w:rsid w:val="005E013F"/>
    <w:rsid w:val="005E19E5"/>
    <w:rsid w:val="005E1AEA"/>
    <w:rsid w:val="005F2AF7"/>
    <w:rsid w:val="005F4B4D"/>
    <w:rsid w:val="00605A20"/>
    <w:rsid w:val="00607861"/>
    <w:rsid w:val="006109FB"/>
    <w:rsid w:val="0061451B"/>
    <w:rsid w:val="006158B6"/>
    <w:rsid w:val="00615F85"/>
    <w:rsid w:val="00617DC1"/>
    <w:rsid w:val="006209A9"/>
    <w:rsid w:val="00625823"/>
    <w:rsid w:val="0063019F"/>
    <w:rsid w:val="006309A1"/>
    <w:rsid w:val="00630C26"/>
    <w:rsid w:val="00631439"/>
    <w:rsid w:val="006370DA"/>
    <w:rsid w:val="00641850"/>
    <w:rsid w:val="00643474"/>
    <w:rsid w:val="00643B18"/>
    <w:rsid w:val="006462E1"/>
    <w:rsid w:val="0064649F"/>
    <w:rsid w:val="006466ED"/>
    <w:rsid w:val="00647FA0"/>
    <w:rsid w:val="00654103"/>
    <w:rsid w:val="00654E5E"/>
    <w:rsid w:val="0065673F"/>
    <w:rsid w:val="00660737"/>
    <w:rsid w:val="00661D52"/>
    <w:rsid w:val="00663DD4"/>
    <w:rsid w:val="0066645A"/>
    <w:rsid w:val="00667699"/>
    <w:rsid w:val="00670CCE"/>
    <w:rsid w:val="006718A3"/>
    <w:rsid w:val="006748E4"/>
    <w:rsid w:val="00681129"/>
    <w:rsid w:val="00681C66"/>
    <w:rsid w:val="0068315D"/>
    <w:rsid w:val="006861EF"/>
    <w:rsid w:val="00687A0F"/>
    <w:rsid w:val="006905D6"/>
    <w:rsid w:val="00691FE8"/>
    <w:rsid w:val="00696E1E"/>
    <w:rsid w:val="006A7741"/>
    <w:rsid w:val="006B0A1F"/>
    <w:rsid w:val="006B0AA6"/>
    <w:rsid w:val="006B3B7F"/>
    <w:rsid w:val="006B3F80"/>
    <w:rsid w:val="006B5B02"/>
    <w:rsid w:val="006B75C9"/>
    <w:rsid w:val="006C0371"/>
    <w:rsid w:val="006C3E47"/>
    <w:rsid w:val="006C57BC"/>
    <w:rsid w:val="006C67A7"/>
    <w:rsid w:val="006C7DBC"/>
    <w:rsid w:val="006D2989"/>
    <w:rsid w:val="006E01D0"/>
    <w:rsid w:val="006E124A"/>
    <w:rsid w:val="006E2D60"/>
    <w:rsid w:val="006E2D91"/>
    <w:rsid w:val="006E3FA2"/>
    <w:rsid w:val="006E5B13"/>
    <w:rsid w:val="006F1A0D"/>
    <w:rsid w:val="006F2015"/>
    <w:rsid w:val="006F3CB7"/>
    <w:rsid w:val="006F558C"/>
    <w:rsid w:val="006F74CF"/>
    <w:rsid w:val="00715B04"/>
    <w:rsid w:val="007177A6"/>
    <w:rsid w:val="00717B20"/>
    <w:rsid w:val="00720990"/>
    <w:rsid w:val="00725735"/>
    <w:rsid w:val="0073248A"/>
    <w:rsid w:val="00733BFA"/>
    <w:rsid w:val="007363EF"/>
    <w:rsid w:val="00744345"/>
    <w:rsid w:val="00744423"/>
    <w:rsid w:val="00745DAB"/>
    <w:rsid w:val="00746E9F"/>
    <w:rsid w:val="00747A97"/>
    <w:rsid w:val="0075622F"/>
    <w:rsid w:val="00756B70"/>
    <w:rsid w:val="00761E50"/>
    <w:rsid w:val="00763005"/>
    <w:rsid w:val="00763F5B"/>
    <w:rsid w:val="00773294"/>
    <w:rsid w:val="007748E1"/>
    <w:rsid w:val="00786F00"/>
    <w:rsid w:val="00787947"/>
    <w:rsid w:val="00787E59"/>
    <w:rsid w:val="00790773"/>
    <w:rsid w:val="007A39F2"/>
    <w:rsid w:val="007A5B53"/>
    <w:rsid w:val="007A7B6E"/>
    <w:rsid w:val="007B3048"/>
    <w:rsid w:val="007B3484"/>
    <w:rsid w:val="007B4371"/>
    <w:rsid w:val="007B584E"/>
    <w:rsid w:val="007C243E"/>
    <w:rsid w:val="007C5C9C"/>
    <w:rsid w:val="007C6518"/>
    <w:rsid w:val="007C7365"/>
    <w:rsid w:val="007C7391"/>
    <w:rsid w:val="007D221E"/>
    <w:rsid w:val="007D2A8D"/>
    <w:rsid w:val="007D2DA7"/>
    <w:rsid w:val="007D5F61"/>
    <w:rsid w:val="007D5F94"/>
    <w:rsid w:val="007E6700"/>
    <w:rsid w:val="007F1EC6"/>
    <w:rsid w:val="007F4B90"/>
    <w:rsid w:val="007F4E39"/>
    <w:rsid w:val="007F4EC2"/>
    <w:rsid w:val="007F4F75"/>
    <w:rsid w:val="008021CD"/>
    <w:rsid w:val="008029DB"/>
    <w:rsid w:val="00816B04"/>
    <w:rsid w:val="0081777C"/>
    <w:rsid w:val="008201C5"/>
    <w:rsid w:val="00824CDB"/>
    <w:rsid w:val="00830314"/>
    <w:rsid w:val="00830FCA"/>
    <w:rsid w:val="00835FE2"/>
    <w:rsid w:val="00843CCD"/>
    <w:rsid w:val="00847521"/>
    <w:rsid w:val="0085413F"/>
    <w:rsid w:val="00861284"/>
    <w:rsid w:val="00871A15"/>
    <w:rsid w:val="008738FB"/>
    <w:rsid w:val="00875B35"/>
    <w:rsid w:val="00876089"/>
    <w:rsid w:val="00876C42"/>
    <w:rsid w:val="0087741D"/>
    <w:rsid w:val="00883755"/>
    <w:rsid w:val="00887BAA"/>
    <w:rsid w:val="00890544"/>
    <w:rsid w:val="00895C0A"/>
    <w:rsid w:val="00895EC1"/>
    <w:rsid w:val="00897801"/>
    <w:rsid w:val="008A4A56"/>
    <w:rsid w:val="008A5B1B"/>
    <w:rsid w:val="008B63B5"/>
    <w:rsid w:val="008B75E9"/>
    <w:rsid w:val="008D29DE"/>
    <w:rsid w:val="008D5E6A"/>
    <w:rsid w:val="008D7367"/>
    <w:rsid w:val="008E4828"/>
    <w:rsid w:val="008F004E"/>
    <w:rsid w:val="008F2419"/>
    <w:rsid w:val="008F4FA7"/>
    <w:rsid w:val="008F57CD"/>
    <w:rsid w:val="008F5F91"/>
    <w:rsid w:val="008F73B6"/>
    <w:rsid w:val="00906EA0"/>
    <w:rsid w:val="009073B9"/>
    <w:rsid w:val="00910053"/>
    <w:rsid w:val="009101D6"/>
    <w:rsid w:val="00910929"/>
    <w:rsid w:val="00911102"/>
    <w:rsid w:val="00922E19"/>
    <w:rsid w:val="00923F7F"/>
    <w:rsid w:val="00926560"/>
    <w:rsid w:val="00926FF2"/>
    <w:rsid w:val="00931407"/>
    <w:rsid w:val="00933E50"/>
    <w:rsid w:val="0093697D"/>
    <w:rsid w:val="00942829"/>
    <w:rsid w:val="009477B7"/>
    <w:rsid w:val="009505FE"/>
    <w:rsid w:val="00950E53"/>
    <w:rsid w:val="00955A0E"/>
    <w:rsid w:val="009562AA"/>
    <w:rsid w:val="009571CC"/>
    <w:rsid w:val="0096205D"/>
    <w:rsid w:val="00971B46"/>
    <w:rsid w:val="00973A04"/>
    <w:rsid w:val="00984910"/>
    <w:rsid w:val="00986F9F"/>
    <w:rsid w:val="00991D04"/>
    <w:rsid w:val="00992BE7"/>
    <w:rsid w:val="0099498D"/>
    <w:rsid w:val="00995489"/>
    <w:rsid w:val="00995747"/>
    <w:rsid w:val="009B0D06"/>
    <w:rsid w:val="009B3BA6"/>
    <w:rsid w:val="009B6FA3"/>
    <w:rsid w:val="009B7274"/>
    <w:rsid w:val="009B7651"/>
    <w:rsid w:val="009C251E"/>
    <w:rsid w:val="009C4C06"/>
    <w:rsid w:val="009C6C50"/>
    <w:rsid w:val="009C6D3D"/>
    <w:rsid w:val="009D0B94"/>
    <w:rsid w:val="009D2C1C"/>
    <w:rsid w:val="009D5967"/>
    <w:rsid w:val="009D6572"/>
    <w:rsid w:val="009E17D4"/>
    <w:rsid w:val="009F06C3"/>
    <w:rsid w:val="009F64FD"/>
    <w:rsid w:val="009F75E7"/>
    <w:rsid w:val="00A00B95"/>
    <w:rsid w:val="00A01E09"/>
    <w:rsid w:val="00A01F6C"/>
    <w:rsid w:val="00A05226"/>
    <w:rsid w:val="00A0716E"/>
    <w:rsid w:val="00A13B4F"/>
    <w:rsid w:val="00A14139"/>
    <w:rsid w:val="00A159D2"/>
    <w:rsid w:val="00A15DDE"/>
    <w:rsid w:val="00A23429"/>
    <w:rsid w:val="00A24FBD"/>
    <w:rsid w:val="00A25114"/>
    <w:rsid w:val="00A26E94"/>
    <w:rsid w:val="00A270A5"/>
    <w:rsid w:val="00A2731F"/>
    <w:rsid w:val="00A30127"/>
    <w:rsid w:val="00A3372C"/>
    <w:rsid w:val="00A339F6"/>
    <w:rsid w:val="00A33A20"/>
    <w:rsid w:val="00A356C3"/>
    <w:rsid w:val="00A3795C"/>
    <w:rsid w:val="00A40717"/>
    <w:rsid w:val="00A4073C"/>
    <w:rsid w:val="00A43830"/>
    <w:rsid w:val="00A46178"/>
    <w:rsid w:val="00A47DD4"/>
    <w:rsid w:val="00A53246"/>
    <w:rsid w:val="00A539A0"/>
    <w:rsid w:val="00A554DD"/>
    <w:rsid w:val="00A5583C"/>
    <w:rsid w:val="00A6115D"/>
    <w:rsid w:val="00A621D2"/>
    <w:rsid w:val="00A64679"/>
    <w:rsid w:val="00A6481C"/>
    <w:rsid w:val="00A667FA"/>
    <w:rsid w:val="00A75AA1"/>
    <w:rsid w:val="00A8281B"/>
    <w:rsid w:val="00A82FBF"/>
    <w:rsid w:val="00A832C0"/>
    <w:rsid w:val="00A8361B"/>
    <w:rsid w:val="00A864E6"/>
    <w:rsid w:val="00A90819"/>
    <w:rsid w:val="00A931AC"/>
    <w:rsid w:val="00A958B5"/>
    <w:rsid w:val="00A96C4C"/>
    <w:rsid w:val="00AB1C02"/>
    <w:rsid w:val="00AB4A66"/>
    <w:rsid w:val="00AB4C0A"/>
    <w:rsid w:val="00AC05B8"/>
    <w:rsid w:val="00AC087C"/>
    <w:rsid w:val="00AC32F9"/>
    <w:rsid w:val="00AC5332"/>
    <w:rsid w:val="00AD1456"/>
    <w:rsid w:val="00AD4AB2"/>
    <w:rsid w:val="00AD6287"/>
    <w:rsid w:val="00AE0F36"/>
    <w:rsid w:val="00AE4216"/>
    <w:rsid w:val="00AF1974"/>
    <w:rsid w:val="00AF3547"/>
    <w:rsid w:val="00AF3FDD"/>
    <w:rsid w:val="00AF503E"/>
    <w:rsid w:val="00B10328"/>
    <w:rsid w:val="00B10C25"/>
    <w:rsid w:val="00B11CA3"/>
    <w:rsid w:val="00B17201"/>
    <w:rsid w:val="00B20AC1"/>
    <w:rsid w:val="00B220E8"/>
    <w:rsid w:val="00B24F80"/>
    <w:rsid w:val="00B2506A"/>
    <w:rsid w:val="00B266F7"/>
    <w:rsid w:val="00B2716C"/>
    <w:rsid w:val="00B27A69"/>
    <w:rsid w:val="00B3227D"/>
    <w:rsid w:val="00B33FDC"/>
    <w:rsid w:val="00B343F9"/>
    <w:rsid w:val="00B355A2"/>
    <w:rsid w:val="00B41B06"/>
    <w:rsid w:val="00B46C8A"/>
    <w:rsid w:val="00B5471C"/>
    <w:rsid w:val="00B55867"/>
    <w:rsid w:val="00B55F92"/>
    <w:rsid w:val="00B60D4B"/>
    <w:rsid w:val="00B63987"/>
    <w:rsid w:val="00B64C98"/>
    <w:rsid w:val="00B658B2"/>
    <w:rsid w:val="00B66C17"/>
    <w:rsid w:val="00B8133D"/>
    <w:rsid w:val="00B85058"/>
    <w:rsid w:val="00B86B95"/>
    <w:rsid w:val="00B92417"/>
    <w:rsid w:val="00B93732"/>
    <w:rsid w:val="00B94BB8"/>
    <w:rsid w:val="00B954EE"/>
    <w:rsid w:val="00BA2F5A"/>
    <w:rsid w:val="00BA5369"/>
    <w:rsid w:val="00BA725A"/>
    <w:rsid w:val="00BB0E3E"/>
    <w:rsid w:val="00BB1B24"/>
    <w:rsid w:val="00BB21CC"/>
    <w:rsid w:val="00BB275E"/>
    <w:rsid w:val="00BB45DE"/>
    <w:rsid w:val="00BB4BF4"/>
    <w:rsid w:val="00BB4EF6"/>
    <w:rsid w:val="00BB6058"/>
    <w:rsid w:val="00BB730F"/>
    <w:rsid w:val="00BC0E65"/>
    <w:rsid w:val="00BC2F2F"/>
    <w:rsid w:val="00BC39A4"/>
    <w:rsid w:val="00BC53DD"/>
    <w:rsid w:val="00BC68B6"/>
    <w:rsid w:val="00BD287E"/>
    <w:rsid w:val="00BD6B97"/>
    <w:rsid w:val="00BE0039"/>
    <w:rsid w:val="00BE0EB3"/>
    <w:rsid w:val="00BE1F9C"/>
    <w:rsid w:val="00BE2B1F"/>
    <w:rsid w:val="00BE3770"/>
    <w:rsid w:val="00BE75BA"/>
    <w:rsid w:val="00BE7766"/>
    <w:rsid w:val="00BF0B99"/>
    <w:rsid w:val="00BF110C"/>
    <w:rsid w:val="00BF39DB"/>
    <w:rsid w:val="00BF4AD9"/>
    <w:rsid w:val="00BF4B8D"/>
    <w:rsid w:val="00C044B5"/>
    <w:rsid w:val="00C04C77"/>
    <w:rsid w:val="00C25E44"/>
    <w:rsid w:val="00C27BCB"/>
    <w:rsid w:val="00C30CFF"/>
    <w:rsid w:val="00C3467D"/>
    <w:rsid w:val="00C40958"/>
    <w:rsid w:val="00C476C9"/>
    <w:rsid w:val="00C509A8"/>
    <w:rsid w:val="00C50EBB"/>
    <w:rsid w:val="00C529E3"/>
    <w:rsid w:val="00C54B9C"/>
    <w:rsid w:val="00C57B4E"/>
    <w:rsid w:val="00C57CF5"/>
    <w:rsid w:val="00C7232A"/>
    <w:rsid w:val="00C723C7"/>
    <w:rsid w:val="00C72B68"/>
    <w:rsid w:val="00C75378"/>
    <w:rsid w:val="00C771C1"/>
    <w:rsid w:val="00C82855"/>
    <w:rsid w:val="00C85A0C"/>
    <w:rsid w:val="00C85D40"/>
    <w:rsid w:val="00C92401"/>
    <w:rsid w:val="00C92DAF"/>
    <w:rsid w:val="00C933AB"/>
    <w:rsid w:val="00C96CC5"/>
    <w:rsid w:val="00C97B7D"/>
    <w:rsid w:val="00CA1929"/>
    <w:rsid w:val="00CA491B"/>
    <w:rsid w:val="00CA526C"/>
    <w:rsid w:val="00CB2B3B"/>
    <w:rsid w:val="00CB450C"/>
    <w:rsid w:val="00CB5997"/>
    <w:rsid w:val="00CB6960"/>
    <w:rsid w:val="00CC04CE"/>
    <w:rsid w:val="00CC135A"/>
    <w:rsid w:val="00CC1C78"/>
    <w:rsid w:val="00CC20DE"/>
    <w:rsid w:val="00CC62F3"/>
    <w:rsid w:val="00CD1405"/>
    <w:rsid w:val="00CD27CC"/>
    <w:rsid w:val="00CD3AAC"/>
    <w:rsid w:val="00CE5A7E"/>
    <w:rsid w:val="00CE5BF6"/>
    <w:rsid w:val="00CE7710"/>
    <w:rsid w:val="00CF0437"/>
    <w:rsid w:val="00CF1F18"/>
    <w:rsid w:val="00CF391B"/>
    <w:rsid w:val="00CF48EE"/>
    <w:rsid w:val="00CF6140"/>
    <w:rsid w:val="00D001E9"/>
    <w:rsid w:val="00D025C0"/>
    <w:rsid w:val="00D07915"/>
    <w:rsid w:val="00D1091D"/>
    <w:rsid w:val="00D15762"/>
    <w:rsid w:val="00D22591"/>
    <w:rsid w:val="00D252AF"/>
    <w:rsid w:val="00D2644B"/>
    <w:rsid w:val="00D26BC6"/>
    <w:rsid w:val="00D3685E"/>
    <w:rsid w:val="00D3696C"/>
    <w:rsid w:val="00D40653"/>
    <w:rsid w:val="00D42A85"/>
    <w:rsid w:val="00D44DA6"/>
    <w:rsid w:val="00D45C61"/>
    <w:rsid w:val="00D473DE"/>
    <w:rsid w:val="00D51156"/>
    <w:rsid w:val="00D51D40"/>
    <w:rsid w:val="00D51F63"/>
    <w:rsid w:val="00D56425"/>
    <w:rsid w:val="00D605E2"/>
    <w:rsid w:val="00D606A7"/>
    <w:rsid w:val="00D60CE1"/>
    <w:rsid w:val="00D60F7A"/>
    <w:rsid w:val="00D61575"/>
    <w:rsid w:val="00D647B4"/>
    <w:rsid w:val="00D65451"/>
    <w:rsid w:val="00D65A6F"/>
    <w:rsid w:val="00D70E01"/>
    <w:rsid w:val="00D72953"/>
    <w:rsid w:val="00D741F5"/>
    <w:rsid w:val="00D768C4"/>
    <w:rsid w:val="00D7756A"/>
    <w:rsid w:val="00D87F37"/>
    <w:rsid w:val="00D92DE7"/>
    <w:rsid w:val="00DA157E"/>
    <w:rsid w:val="00DA2373"/>
    <w:rsid w:val="00DA40B6"/>
    <w:rsid w:val="00DA591D"/>
    <w:rsid w:val="00DA6B27"/>
    <w:rsid w:val="00DA7F42"/>
    <w:rsid w:val="00DB21C1"/>
    <w:rsid w:val="00DB236C"/>
    <w:rsid w:val="00DB35AC"/>
    <w:rsid w:val="00DC68F3"/>
    <w:rsid w:val="00DD4DE3"/>
    <w:rsid w:val="00DD653C"/>
    <w:rsid w:val="00DD65C9"/>
    <w:rsid w:val="00DE1AB3"/>
    <w:rsid w:val="00DE1D91"/>
    <w:rsid w:val="00DE7D6F"/>
    <w:rsid w:val="00DF17C8"/>
    <w:rsid w:val="00DF4242"/>
    <w:rsid w:val="00DF4E54"/>
    <w:rsid w:val="00DF6B36"/>
    <w:rsid w:val="00DF72F6"/>
    <w:rsid w:val="00E006D1"/>
    <w:rsid w:val="00E00939"/>
    <w:rsid w:val="00E01471"/>
    <w:rsid w:val="00E029A2"/>
    <w:rsid w:val="00E04767"/>
    <w:rsid w:val="00E05B6A"/>
    <w:rsid w:val="00E0673C"/>
    <w:rsid w:val="00E11A92"/>
    <w:rsid w:val="00E121F8"/>
    <w:rsid w:val="00E14870"/>
    <w:rsid w:val="00E148A6"/>
    <w:rsid w:val="00E1723B"/>
    <w:rsid w:val="00E201D2"/>
    <w:rsid w:val="00E224CE"/>
    <w:rsid w:val="00E24036"/>
    <w:rsid w:val="00E2605D"/>
    <w:rsid w:val="00E27CE9"/>
    <w:rsid w:val="00E300FD"/>
    <w:rsid w:val="00E3599C"/>
    <w:rsid w:val="00E36513"/>
    <w:rsid w:val="00E36C51"/>
    <w:rsid w:val="00E37DA9"/>
    <w:rsid w:val="00E40270"/>
    <w:rsid w:val="00E46D3C"/>
    <w:rsid w:val="00E52982"/>
    <w:rsid w:val="00E52AE5"/>
    <w:rsid w:val="00E53AE6"/>
    <w:rsid w:val="00E55159"/>
    <w:rsid w:val="00E57023"/>
    <w:rsid w:val="00E57750"/>
    <w:rsid w:val="00E57EA1"/>
    <w:rsid w:val="00E62548"/>
    <w:rsid w:val="00E63C19"/>
    <w:rsid w:val="00E65143"/>
    <w:rsid w:val="00E66846"/>
    <w:rsid w:val="00E675D9"/>
    <w:rsid w:val="00E71742"/>
    <w:rsid w:val="00E73D63"/>
    <w:rsid w:val="00E74D92"/>
    <w:rsid w:val="00E74E54"/>
    <w:rsid w:val="00E75E20"/>
    <w:rsid w:val="00E86025"/>
    <w:rsid w:val="00E91726"/>
    <w:rsid w:val="00E91FB3"/>
    <w:rsid w:val="00E92E3B"/>
    <w:rsid w:val="00E932B3"/>
    <w:rsid w:val="00E964CA"/>
    <w:rsid w:val="00E96D68"/>
    <w:rsid w:val="00E96F74"/>
    <w:rsid w:val="00E97C0A"/>
    <w:rsid w:val="00EA0428"/>
    <w:rsid w:val="00EA7361"/>
    <w:rsid w:val="00EB165E"/>
    <w:rsid w:val="00EB1818"/>
    <w:rsid w:val="00EB2EF4"/>
    <w:rsid w:val="00EB3B0F"/>
    <w:rsid w:val="00EB60A6"/>
    <w:rsid w:val="00EB6FD6"/>
    <w:rsid w:val="00EB72DB"/>
    <w:rsid w:val="00EC3BE0"/>
    <w:rsid w:val="00EC68FA"/>
    <w:rsid w:val="00EC7278"/>
    <w:rsid w:val="00EC7764"/>
    <w:rsid w:val="00ED40A8"/>
    <w:rsid w:val="00ED5099"/>
    <w:rsid w:val="00ED7FFB"/>
    <w:rsid w:val="00EE1722"/>
    <w:rsid w:val="00EE47C9"/>
    <w:rsid w:val="00EE5CA8"/>
    <w:rsid w:val="00EF1212"/>
    <w:rsid w:val="00EF27B3"/>
    <w:rsid w:val="00EF3526"/>
    <w:rsid w:val="00EF5B82"/>
    <w:rsid w:val="00F04BB0"/>
    <w:rsid w:val="00F127DE"/>
    <w:rsid w:val="00F12BFD"/>
    <w:rsid w:val="00F16899"/>
    <w:rsid w:val="00F20284"/>
    <w:rsid w:val="00F233B1"/>
    <w:rsid w:val="00F259AD"/>
    <w:rsid w:val="00F30F0B"/>
    <w:rsid w:val="00F43B91"/>
    <w:rsid w:val="00F45DCE"/>
    <w:rsid w:val="00F507C6"/>
    <w:rsid w:val="00F543E1"/>
    <w:rsid w:val="00F571C9"/>
    <w:rsid w:val="00F63067"/>
    <w:rsid w:val="00F64B1E"/>
    <w:rsid w:val="00F64DC7"/>
    <w:rsid w:val="00F6654A"/>
    <w:rsid w:val="00F6688D"/>
    <w:rsid w:val="00F673BE"/>
    <w:rsid w:val="00F67EBE"/>
    <w:rsid w:val="00F73F0E"/>
    <w:rsid w:val="00F81E92"/>
    <w:rsid w:val="00F86B40"/>
    <w:rsid w:val="00F87092"/>
    <w:rsid w:val="00F872C6"/>
    <w:rsid w:val="00F87AE1"/>
    <w:rsid w:val="00F93618"/>
    <w:rsid w:val="00F94CB8"/>
    <w:rsid w:val="00F97F95"/>
    <w:rsid w:val="00FA7132"/>
    <w:rsid w:val="00FB0BD1"/>
    <w:rsid w:val="00FB754B"/>
    <w:rsid w:val="00FB7820"/>
    <w:rsid w:val="00FC0F5C"/>
    <w:rsid w:val="00FC6E67"/>
    <w:rsid w:val="00FD02AC"/>
    <w:rsid w:val="00FD31C8"/>
    <w:rsid w:val="00FD7508"/>
    <w:rsid w:val="00FF1446"/>
    <w:rsid w:val="00FF6AEF"/>
    <w:rsid w:val="00FF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uiPriority w:val="99"/>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uiPriority w:val="99"/>
    <w:qFormat/>
    <w:rsid w:val="00861284"/>
    <w:pPr>
      <w:jc w:val="center"/>
    </w:pPr>
    <w:rPr>
      <w:sz w:val="28"/>
      <w:szCs w:val="28"/>
      <w:lang w:val="uk-UA"/>
    </w:rPr>
  </w:style>
  <w:style w:type="character" w:customStyle="1" w:styleId="af4">
    <w:name w:val="Название Знак"/>
    <w:link w:val="af3"/>
    <w:uiPriority w:val="99"/>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uiPriority w:val="99"/>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uiPriority w:val="34"/>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1284"/>
  </w:style>
  <w:style w:type="paragraph" w:styleId="1">
    <w:name w:val="heading 1"/>
    <w:basedOn w:val="a"/>
    <w:next w:val="a"/>
    <w:link w:val="10"/>
    <w:uiPriority w:val="99"/>
    <w:qFormat/>
    <w:rsid w:val="0064649F"/>
    <w:pPr>
      <w:keepNext/>
      <w:outlineLvl w:val="0"/>
    </w:pPr>
    <w:rPr>
      <w:sz w:val="32"/>
      <w:szCs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654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4649F"/>
    <w:pPr>
      <w:keepNext/>
      <w:jc w:val="center"/>
      <w:outlineLvl w:val="3"/>
    </w:pPr>
    <w:rPr>
      <w:b/>
      <w:bCs/>
      <w:sz w:val="28"/>
      <w:szCs w:val="28"/>
      <w:lang w:val="uk-UA"/>
    </w:rPr>
  </w:style>
  <w:style w:type="paragraph" w:styleId="6">
    <w:name w:val="heading 6"/>
    <w:basedOn w:val="a"/>
    <w:next w:val="a"/>
    <w:link w:val="60"/>
    <w:uiPriority w:val="99"/>
    <w:qFormat/>
    <w:rsid w:val="00A832C0"/>
    <w:pPr>
      <w:spacing w:before="240" w:after="60"/>
      <w:outlineLvl w:val="5"/>
    </w:pPr>
    <w:rPr>
      <w:b/>
      <w:bCs/>
      <w:sz w:val="22"/>
      <w:szCs w:val="22"/>
      <w:lang w:val="uk-UA"/>
    </w:rPr>
  </w:style>
  <w:style w:type="paragraph" w:styleId="7">
    <w:name w:val="heading 7"/>
    <w:basedOn w:val="a"/>
    <w:next w:val="a"/>
    <w:link w:val="70"/>
    <w:uiPriority w:val="99"/>
    <w:qFormat/>
    <w:rsid w:val="0064649F"/>
    <w:pPr>
      <w:keepNext/>
      <w:ind w:firstLine="600"/>
      <w:jc w:val="center"/>
      <w:outlineLvl w:val="6"/>
    </w:pPr>
    <w:rPr>
      <w:b/>
      <w:bCs/>
      <w:sz w:val="28"/>
      <w:szCs w:val="28"/>
      <w:lang w:val="uk-UA"/>
    </w:rPr>
  </w:style>
  <w:style w:type="paragraph" w:styleId="8">
    <w:name w:val="heading 8"/>
    <w:basedOn w:val="a"/>
    <w:next w:val="a"/>
    <w:link w:val="80"/>
    <w:uiPriority w:val="99"/>
    <w:qFormat/>
    <w:rsid w:val="0064649F"/>
    <w:pPr>
      <w:keepNext/>
      <w:jc w:val="center"/>
      <w:outlineLvl w:val="7"/>
    </w:pPr>
    <w:rPr>
      <w:caps/>
      <w:sz w:val="40"/>
      <w:szCs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6F9F"/>
    <w:rPr>
      <w:rFonts w:ascii="Cambria" w:hAnsi="Cambria" w:cs="Cambria"/>
      <w:b/>
      <w:bCs/>
      <w:kern w:val="32"/>
      <w:sz w:val="32"/>
      <w:szCs w:val="32"/>
      <w:lang w:val="ru-RU" w:eastAsia="ru-RU"/>
    </w:rPr>
  </w:style>
  <w:style w:type="character" w:customStyle="1" w:styleId="20">
    <w:name w:val="Заголовок 2 Знак"/>
    <w:link w:val="2"/>
    <w:uiPriority w:val="99"/>
    <w:semiHidden/>
    <w:locked/>
    <w:rsid w:val="00986F9F"/>
    <w:rPr>
      <w:rFonts w:ascii="Cambria" w:hAnsi="Cambria" w:cs="Cambria"/>
      <w:b/>
      <w:bCs/>
      <w:i/>
      <w:iCs/>
      <w:sz w:val="28"/>
      <w:szCs w:val="28"/>
      <w:lang w:val="ru-RU" w:eastAsia="ru-RU"/>
    </w:rPr>
  </w:style>
  <w:style w:type="character" w:customStyle="1" w:styleId="30">
    <w:name w:val="Заголовок 3 Знак"/>
    <w:link w:val="3"/>
    <w:uiPriority w:val="99"/>
    <w:semiHidden/>
    <w:locked/>
    <w:rsid w:val="00986F9F"/>
    <w:rPr>
      <w:rFonts w:ascii="Cambria" w:hAnsi="Cambria" w:cs="Cambria"/>
      <w:b/>
      <w:bCs/>
      <w:sz w:val="26"/>
      <w:szCs w:val="26"/>
      <w:lang w:val="ru-RU" w:eastAsia="ru-RU"/>
    </w:rPr>
  </w:style>
  <w:style w:type="character" w:customStyle="1" w:styleId="40">
    <w:name w:val="Заголовок 4 Знак"/>
    <w:link w:val="4"/>
    <w:uiPriority w:val="99"/>
    <w:semiHidden/>
    <w:locked/>
    <w:rsid w:val="00986F9F"/>
    <w:rPr>
      <w:rFonts w:ascii="Calibri" w:hAnsi="Calibri" w:cs="Calibri"/>
      <w:b/>
      <w:bCs/>
      <w:sz w:val="28"/>
      <w:szCs w:val="28"/>
      <w:lang w:val="ru-RU" w:eastAsia="ru-RU"/>
    </w:rPr>
  </w:style>
  <w:style w:type="character" w:customStyle="1" w:styleId="60">
    <w:name w:val="Заголовок 6 Знак"/>
    <w:link w:val="6"/>
    <w:uiPriority w:val="99"/>
    <w:semiHidden/>
    <w:locked/>
    <w:rsid w:val="00986F9F"/>
    <w:rPr>
      <w:rFonts w:ascii="Calibri" w:hAnsi="Calibri" w:cs="Calibri"/>
      <w:b/>
      <w:bCs/>
      <w:lang w:val="ru-RU" w:eastAsia="ru-RU"/>
    </w:rPr>
  </w:style>
  <w:style w:type="character" w:customStyle="1" w:styleId="70">
    <w:name w:val="Заголовок 7 Знак"/>
    <w:link w:val="7"/>
    <w:uiPriority w:val="99"/>
    <w:semiHidden/>
    <w:locked/>
    <w:rsid w:val="00986F9F"/>
    <w:rPr>
      <w:rFonts w:ascii="Calibri" w:hAnsi="Calibri" w:cs="Calibri"/>
      <w:sz w:val="24"/>
      <w:szCs w:val="24"/>
      <w:lang w:val="ru-RU" w:eastAsia="ru-RU"/>
    </w:rPr>
  </w:style>
  <w:style w:type="character" w:customStyle="1" w:styleId="80">
    <w:name w:val="Заголовок 8 Знак"/>
    <w:link w:val="8"/>
    <w:uiPriority w:val="99"/>
    <w:semiHidden/>
    <w:locked/>
    <w:rsid w:val="00986F9F"/>
    <w:rPr>
      <w:rFonts w:ascii="Calibri" w:hAnsi="Calibri" w:cs="Calibri"/>
      <w:i/>
      <w:iCs/>
      <w:sz w:val="24"/>
      <w:szCs w:val="24"/>
      <w:lang w:val="ru-RU" w:eastAsia="ru-RU"/>
    </w:rPr>
  </w:style>
  <w:style w:type="paragraph" w:styleId="a3">
    <w:name w:val="footer"/>
    <w:basedOn w:val="a"/>
    <w:link w:val="a4"/>
    <w:uiPriority w:val="99"/>
    <w:rsid w:val="0064649F"/>
    <w:pPr>
      <w:tabs>
        <w:tab w:val="center" w:pos="4677"/>
        <w:tab w:val="right" w:pos="9355"/>
      </w:tabs>
    </w:pPr>
    <w:rPr>
      <w:sz w:val="28"/>
      <w:szCs w:val="28"/>
    </w:rPr>
  </w:style>
  <w:style w:type="character" w:customStyle="1" w:styleId="a4">
    <w:name w:val="Нижний колонтитул Знак"/>
    <w:link w:val="a3"/>
    <w:uiPriority w:val="99"/>
    <w:semiHidden/>
    <w:locked/>
    <w:rsid w:val="00986F9F"/>
    <w:rPr>
      <w:rFonts w:cs="Times New Roman"/>
      <w:sz w:val="20"/>
      <w:szCs w:val="20"/>
      <w:lang w:val="ru-RU" w:eastAsia="ru-RU"/>
    </w:rPr>
  </w:style>
  <w:style w:type="paragraph" w:styleId="31">
    <w:name w:val="Body Text Indent 3"/>
    <w:basedOn w:val="a"/>
    <w:link w:val="32"/>
    <w:uiPriority w:val="99"/>
    <w:rsid w:val="0064649F"/>
    <w:pPr>
      <w:ind w:left="5520"/>
      <w:jc w:val="both"/>
    </w:pPr>
    <w:rPr>
      <w:sz w:val="28"/>
      <w:szCs w:val="28"/>
      <w:lang w:val="uk-UA"/>
    </w:rPr>
  </w:style>
  <w:style w:type="character" w:customStyle="1" w:styleId="32">
    <w:name w:val="Основной текст с отступом 3 Знак"/>
    <w:link w:val="31"/>
    <w:uiPriority w:val="99"/>
    <w:semiHidden/>
    <w:locked/>
    <w:rsid w:val="00986F9F"/>
    <w:rPr>
      <w:rFonts w:cs="Times New Roman"/>
      <w:sz w:val="16"/>
      <w:szCs w:val="16"/>
      <w:lang w:val="ru-RU" w:eastAsia="ru-RU"/>
    </w:rPr>
  </w:style>
  <w:style w:type="character" w:styleId="a5">
    <w:name w:val="page number"/>
    <w:uiPriority w:val="99"/>
    <w:rsid w:val="0064649F"/>
    <w:rPr>
      <w:rFonts w:cs="Times New Roman"/>
    </w:rPr>
  </w:style>
  <w:style w:type="table" w:styleId="a6">
    <w:name w:val="Table Grid"/>
    <w:basedOn w:val="a1"/>
    <w:uiPriority w:val="99"/>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rFonts w:cs="Times New Roman"/>
      <w:color w:val="0000FF"/>
      <w:u w:val="single"/>
    </w:rPr>
  </w:style>
  <w:style w:type="paragraph" w:styleId="a8">
    <w:name w:val="Body Text"/>
    <w:basedOn w:val="a"/>
    <w:link w:val="a9"/>
    <w:uiPriority w:val="99"/>
    <w:rsid w:val="00E92E3B"/>
    <w:pPr>
      <w:spacing w:after="120"/>
    </w:pPr>
    <w:rPr>
      <w:sz w:val="28"/>
      <w:szCs w:val="28"/>
    </w:rPr>
  </w:style>
  <w:style w:type="character" w:customStyle="1" w:styleId="a9">
    <w:name w:val="Основной текст Знак"/>
    <w:link w:val="a8"/>
    <w:uiPriority w:val="99"/>
    <w:locked/>
    <w:rsid w:val="003C56D4"/>
    <w:rPr>
      <w:rFonts w:cs="Times New Roman"/>
      <w:sz w:val="24"/>
      <w:szCs w:val="24"/>
    </w:rPr>
  </w:style>
  <w:style w:type="paragraph" w:styleId="33">
    <w:name w:val="Body Text 3"/>
    <w:basedOn w:val="a"/>
    <w:link w:val="34"/>
    <w:uiPriority w:val="99"/>
    <w:rsid w:val="00E92E3B"/>
    <w:pPr>
      <w:spacing w:after="120"/>
    </w:pPr>
    <w:rPr>
      <w:sz w:val="16"/>
      <w:szCs w:val="16"/>
    </w:rPr>
  </w:style>
  <w:style w:type="character" w:customStyle="1" w:styleId="34">
    <w:name w:val="Основной текст 3 Знак"/>
    <w:link w:val="33"/>
    <w:uiPriority w:val="99"/>
    <w:semiHidden/>
    <w:locked/>
    <w:rsid w:val="00986F9F"/>
    <w:rPr>
      <w:rFonts w:cs="Times New Roman"/>
      <w:sz w:val="16"/>
      <w:szCs w:val="16"/>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header"/>
    <w:basedOn w:val="a"/>
    <w:link w:val="ab"/>
    <w:uiPriority w:val="99"/>
    <w:rsid w:val="00DF4E54"/>
    <w:pPr>
      <w:tabs>
        <w:tab w:val="center" w:pos="4677"/>
        <w:tab w:val="right" w:pos="9355"/>
      </w:tabs>
    </w:pPr>
    <w:rPr>
      <w:sz w:val="24"/>
      <w:szCs w:val="24"/>
      <w:lang w:val="en-US"/>
    </w:rPr>
  </w:style>
  <w:style w:type="character" w:customStyle="1" w:styleId="ab">
    <w:name w:val="Верхний колонтитул Знак"/>
    <w:link w:val="aa"/>
    <w:uiPriority w:val="99"/>
    <w:locked/>
    <w:rsid w:val="00DF4E54"/>
    <w:rPr>
      <w:rFonts w:cs="Times New Roman"/>
      <w:sz w:val="24"/>
      <w:szCs w:val="24"/>
    </w:rPr>
  </w:style>
  <w:style w:type="paragraph" w:styleId="ac">
    <w:name w:val="Balloon Text"/>
    <w:basedOn w:val="a"/>
    <w:link w:val="ad"/>
    <w:uiPriority w:val="99"/>
    <w:semiHidden/>
    <w:rsid w:val="00A270A5"/>
    <w:rPr>
      <w:rFonts w:ascii="Tahoma" w:hAnsi="Tahoma" w:cs="Tahoma"/>
      <w:sz w:val="16"/>
      <w:szCs w:val="16"/>
      <w:lang w:val="en-US"/>
    </w:rPr>
  </w:style>
  <w:style w:type="character" w:customStyle="1" w:styleId="ad">
    <w:name w:val="Текст выноски Знак"/>
    <w:link w:val="ac"/>
    <w:uiPriority w:val="99"/>
    <w:semiHidden/>
    <w:locked/>
    <w:rsid w:val="00A270A5"/>
    <w:rPr>
      <w:rFonts w:ascii="Tahoma" w:hAnsi="Tahoma" w:cs="Tahoma"/>
      <w:sz w:val="16"/>
      <w:szCs w:val="16"/>
    </w:rPr>
  </w:style>
  <w:style w:type="paragraph" w:customStyle="1" w:styleId="ae">
    <w:name w:val="‚’€ђ"/>
    <w:basedOn w:val="a"/>
    <w:uiPriority w:val="99"/>
    <w:rsid w:val="00E224CE"/>
    <w:rPr>
      <w:rFonts w:ascii="Verdana" w:hAnsi="Verdana" w:cs="Verdana"/>
      <w:lang w:val="uk-UA" w:eastAsia="en-US"/>
    </w:rPr>
  </w:style>
  <w:style w:type="paragraph" w:styleId="af">
    <w:name w:val="footnote text"/>
    <w:basedOn w:val="a"/>
    <w:link w:val="af0"/>
    <w:uiPriority w:val="99"/>
    <w:semiHidden/>
    <w:rsid w:val="001013A6"/>
  </w:style>
  <w:style w:type="character" w:customStyle="1" w:styleId="af0">
    <w:name w:val="Текст сноски Знак"/>
    <w:link w:val="af"/>
    <w:uiPriority w:val="99"/>
    <w:semiHidden/>
    <w:locked/>
    <w:rsid w:val="00986F9F"/>
    <w:rPr>
      <w:rFonts w:cs="Times New Roman"/>
      <w:sz w:val="20"/>
      <w:szCs w:val="20"/>
      <w:lang w:val="ru-RU" w:eastAsia="ru-RU"/>
    </w:rPr>
  </w:style>
  <w:style w:type="paragraph" w:styleId="af1">
    <w:name w:val="Body Text Indent"/>
    <w:basedOn w:val="a"/>
    <w:link w:val="af2"/>
    <w:uiPriority w:val="99"/>
    <w:rsid w:val="00F6654A"/>
    <w:pPr>
      <w:spacing w:after="120"/>
      <w:ind w:left="283"/>
    </w:pPr>
    <w:rPr>
      <w:sz w:val="28"/>
      <w:szCs w:val="28"/>
    </w:rPr>
  </w:style>
  <w:style w:type="character" w:customStyle="1" w:styleId="af2">
    <w:name w:val="Основной текст с отступом Знак"/>
    <w:link w:val="af1"/>
    <w:uiPriority w:val="99"/>
    <w:semiHidden/>
    <w:locked/>
    <w:rsid w:val="00986F9F"/>
    <w:rPr>
      <w:rFonts w:cs="Times New Roman"/>
      <w:sz w:val="20"/>
      <w:szCs w:val="20"/>
      <w:lang w:val="ru-RU" w:eastAsia="ru-RU"/>
    </w:rPr>
  </w:style>
  <w:style w:type="paragraph" w:styleId="af3">
    <w:name w:val="Title"/>
    <w:basedOn w:val="a"/>
    <w:link w:val="af4"/>
    <w:uiPriority w:val="99"/>
    <w:qFormat/>
    <w:rsid w:val="00861284"/>
    <w:pPr>
      <w:jc w:val="center"/>
    </w:pPr>
    <w:rPr>
      <w:sz w:val="28"/>
      <w:szCs w:val="28"/>
      <w:lang w:val="uk-UA"/>
    </w:rPr>
  </w:style>
  <w:style w:type="character" w:customStyle="1" w:styleId="af4">
    <w:name w:val="Название Знак"/>
    <w:link w:val="af3"/>
    <w:uiPriority w:val="99"/>
    <w:locked/>
    <w:rsid w:val="00986F9F"/>
    <w:rPr>
      <w:rFonts w:ascii="Cambria" w:hAnsi="Cambria" w:cs="Cambria"/>
      <w:b/>
      <w:bCs/>
      <w:kern w:val="28"/>
      <w:sz w:val="32"/>
      <w:szCs w:val="32"/>
      <w:lang w:val="ru-RU" w:eastAsia="ru-RU"/>
    </w:rPr>
  </w:style>
  <w:style w:type="paragraph" w:customStyle="1" w:styleId="11">
    <w:name w:val="лàћЦÕћЋ1"/>
    <w:uiPriority w:val="99"/>
    <w:rsid w:val="00F6654A"/>
    <w:pPr>
      <w:widowControl w:val="0"/>
    </w:pPr>
  </w:style>
  <w:style w:type="character" w:customStyle="1" w:styleId="rvts14">
    <w:name w:val="rvts14"/>
    <w:uiPriority w:val="99"/>
    <w:rsid w:val="006B3B7F"/>
    <w:rPr>
      <w:rFonts w:ascii="Times New Roman" w:hAnsi="Times New Roman" w:cs="Times New Roman"/>
      <w:sz w:val="24"/>
      <w:szCs w:val="24"/>
    </w:rPr>
  </w:style>
  <w:style w:type="paragraph" w:customStyle="1" w:styleId="-">
    <w:name w:val="жÕЏÜÛ - ЏÑÔ"/>
    <w:uiPriority w:val="99"/>
    <w:rsid w:val="003776B6"/>
    <w:pPr>
      <w:widowControl w:val="0"/>
      <w:jc w:val="center"/>
      <w:outlineLvl w:val="0"/>
    </w:pPr>
    <w:rPr>
      <w:b/>
      <w:bCs/>
      <w:sz w:val="44"/>
      <w:szCs w:val="44"/>
      <w:lang w:val="uk-UA"/>
    </w:rPr>
  </w:style>
  <w:style w:type="paragraph" w:styleId="af5">
    <w:name w:val="Subtitle"/>
    <w:basedOn w:val="a"/>
    <w:link w:val="af6"/>
    <w:uiPriority w:val="99"/>
    <w:qFormat/>
    <w:rsid w:val="001B4334"/>
    <w:pPr>
      <w:jc w:val="center"/>
    </w:pPr>
    <w:rPr>
      <w:sz w:val="28"/>
      <w:szCs w:val="28"/>
      <w:lang w:val="uk-UA"/>
    </w:rPr>
  </w:style>
  <w:style w:type="character" w:customStyle="1" w:styleId="af6">
    <w:name w:val="Подзаголовок Знак"/>
    <w:link w:val="af5"/>
    <w:uiPriority w:val="99"/>
    <w:locked/>
    <w:rsid w:val="00986F9F"/>
    <w:rPr>
      <w:rFonts w:ascii="Cambria" w:hAnsi="Cambria" w:cs="Cambria"/>
      <w:sz w:val="24"/>
      <w:szCs w:val="24"/>
      <w:lang w:val="ru-RU" w:eastAsia="ru-RU"/>
    </w:rPr>
  </w:style>
  <w:style w:type="paragraph" w:customStyle="1" w:styleId="-0">
    <w:name w:val="жÕЏÜÛ - ÓàћЦÕћЋ"/>
    <w:uiPriority w:val="99"/>
    <w:rsid w:val="00FF788E"/>
    <w:pPr>
      <w:ind w:firstLine="720"/>
      <w:jc w:val="both"/>
    </w:pPr>
    <w:rPr>
      <w:sz w:val="34"/>
      <w:szCs w:val="34"/>
      <w:lang w:val="uk-UA"/>
    </w:rPr>
  </w:style>
  <w:style w:type="paragraph" w:styleId="21">
    <w:name w:val="Body Text 2"/>
    <w:basedOn w:val="a"/>
    <w:link w:val="22"/>
    <w:uiPriority w:val="99"/>
    <w:rsid w:val="00D15762"/>
    <w:pPr>
      <w:spacing w:after="120" w:line="480" w:lineRule="auto"/>
    </w:pPr>
    <w:rPr>
      <w:sz w:val="28"/>
      <w:szCs w:val="28"/>
      <w:lang w:val="uk-UA"/>
    </w:rPr>
  </w:style>
  <w:style w:type="character" w:customStyle="1" w:styleId="22">
    <w:name w:val="Основной текст 2 Знак"/>
    <w:link w:val="21"/>
    <w:uiPriority w:val="99"/>
    <w:semiHidden/>
    <w:locked/>
    <w:rsid w:val="00986F9F"/>
    <w:rPr>
      <w:rFonts w:cs="Times New Roman"/>
      <w:sz w:val="20"/>
      <w:szCs w:val="20"/>
      <w:lang w:val="ru-RU" w:eastAsia="ru-RU"/>
    </w:rPr>
  </w:style>
  <w:style w:type="character" w:styleId="af7">
    <w:name w:val="Strong"/>
    <w:uiPriority w:val="99"/>
    <w:qFormat/>
    <w:rsid w:val="00FF788E"/>
    <w:rPr>
      <w:rFonts w:cs="Times New Roman"/>
      <w:b/>
      <w:bCs/>
    </w:rPr>
  </w:style>
  <w:style w:type="character" w:customStyle="1" w:styleId="grame">
    <w:name w:val="grame"/>
    <w:uiPriority w:val="99"/>
    <w:rsid w:val="00FF788E"/>
    <w:rPr>
      <w:rFonts w:cs="Times New Roman"/>
    </w:rPr>
  </w:style>
  <w:style w:type="character" w:customStyle="1" w:styleId="st">
    <w:name w:val="st"/>
    <w:uiPriority w:val="99"/>
    <w:rsid w:val="00FF788E"/>
    <w:rPr>
      <w:rFonts w:cs="Times New Roman"/>
    </w:rPr>
  </w:style>
  <w:style w:type="paragraph" w:styleId="af8">
    <w:name w:val="Plain Text"/>
    <w:basedOn w:val="a"/>
    <w:link w:val="af9"/>
    <w:uiPriority w:val="99"/>
    <w:rsid w:val="00DE7D6F"/>
    <w:pPr>
      <w:widowControl w:val="0"/>
      <w:spacing w:line="360" w:lineRule="auto"/>
      <w:ind w:firstLine="709"/>
      <w:jc w:val="both"/>
    </w:pPr>
    <w:rPr>
      <w:sz w:val="28"/>
      <w:szCs w:val="28"/>
      <w:lang w:val="uk-UA"/>
    </w:rPr>
  </w:style>
  <w:style w:type="character" w:customStyle="1" w:styleId="af9">
    <w:name w:val="Текст Знак"/>
    <w:link w:val="af8"/>
    <w:uiPriority w:val="99"/>
    <w:semiHidden/>
    <w:locked/>
    <w:rsid w:val="00986F9F"/>
    <w:rPr>
      <w:rFonts w:ascii="Courier New" w:hAnsi="Courier New" w:cs="Courier New"/>
      <w:sz w:val="20"/>
      <w:szCs w:val="20"/>
      <w:lang w:val="ru-RU" w:eastAsia="ru-RU"/>
    </w:rPr>
  </w:style>
  <w:style w:type="paragraph" w:customStyle="1" w:styleId="71">
    <w:name w:val="лÐÕÓäÕÓЋ ЊђÐ7"/>
    <w:basedOn w:val="a"/>
    <w:link w:val="afa"/>
    <w:uiPriority w:val="99"/>
    <w:rsid w:val="00897801"/>
    <w:pPr>
      <w:widowControl w:val="0"/>
      <w:shd w:val="clear" w:color="auto" w:fill="FFFFFF"/>
      <w:spacing w:after="180" w:line="221" w:lineRule="exact"/>
      <w:ind w:hanging="480"/>
      <w:jc w:val="both"/>
    </w:pPr>
    <w:rPr>
      <w:sz w:val="18"/>
      <w:shd w:val="clear" w:color="auto" w:fill="FFFFFF"/>
    </w:rPr>
  </w:style>
  <w:style w:type="character" w:customStyle="1" w:styleId="afa">
    <w:name w:val="лÐÕÓäÕÓЋ ЊђÐ_"/>
    <w:link w:val="71"/>
    <w:uiPriority w:val="99"/>
    <w:locked/>
    <w:rsid w:val="00897801"/>
    <w:rPr>
      <w:sz w:val="18"/>
      <w:shd w:val="clear" w:color="auto" w:fill="FFFFFF"/>
    </w:rPr>
  </w:style>
  <w:style w:type="paragraph" w:styleId="HTML">
    <w:name w:val="HTML Preformatted"/>
    <w:aliases w:val="‚’€ђ1"/>
    <w:basedOn w:val="a"/>
    <w:link w:val="HTML0"/>
    <w:uiPriority w:val="99"/>
    <w:rsid w:val="0089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ђ1 Знак"/>
    <w:link w:val="HTML"/>
    <w:uiPriority w:val="99"/>
    <w:locked/>
    <w:rsid w:val="00897801"/>
    <w:rPr>
      <w:rFonts w:ascii="Courier New" w:hAnsi="Courier New" w:cs="Courier New"/>
      <w:color w:val="000000"/>
      <w:sz w:val="21"/>
      <w:szCs w:val="21"/>
      <w:lang w:val="uk-UA" w:eastAsia="uk-UA"/>
    </w:rPr>
  </w:style>
  <w:style w:type="paragraph" w:customStyle="1" w:styleId="-1">
    <w:name w:val="Книга - титул"/>
    <w:rsid w:val="00523CCE"/>
    <w:pPr>
      <w:widowControl w:val="0"/>
      <w:jc w:val="center"/>
      <w:outlineLvl w:val="0"/>
    </w:pPr>
    <w:rPr>
      <w:b/>
      <w:sz w:val="44"/>
      <w:lang w:val="uk-UA"/>
    </w:rPr>
  </w:style>
  <w:style w:type="paragraph" w:styleId="afb">
    <w:name w:val="No Spacing"/>
    <w:uiPriority w:val="99"/>
    <w:qFormat/>
    <w:rsid w:val="00897801"/>
    <w:rPr>
      <w:rFonts w:ascii="Calibri" w:hAnsi="Calibri"/>
      <w:sz w:val="22"/>
      <w:szCs w:val="22"/>
      <w:lang w:val="uk-UA" w:eastAsia="en-US"/>
    </w:rPr>
  </w:style>
  <w:style w:type="paragraph" w:styleId="afc">
    <w:name w:val="Document Map"/>
    <w:basedOn w:val="a"/>
    <w:link w:val="afd"/>
    <w:uiPriority w:val="99"/>
    <w:semiHidden/>
    <w:unhideWhenUsed/>
    <w:rsid w:val="003D1FC5"/>
    <w:rPr>
      <w:rFonts w:ascii="Tahoma" w:hAnsi="Tahoma" w:cs="Tahoma"/>
      <w:sz w:val="16"/>
      <w:szCs w:val="16"/>
    </w:rPr>
  </w:style>
  <w:style w:type="character" w:customStyle="1" w:styleId="afd">
    <w:name w:val="Схема документа Знак"/>
    <w:link w:val="afc"/>
    <w:uiPriority w:val="99"/>
    <w:semiHidden/>
    <w:rsid w:val="003D1FC5"/>
    <w:rPr>
      <w:rFonts w:ascii="Tahoma" w:hAnsi="Tahoma" w:cs="Tahoma"/>
      <w:sz w:val="16"/>
      <w:szCs w:val="16"/>
    </w:rPr>
  </w:style>
  <w:style w:type="character" w:styleId="afe">
    <w:name w:val="annotation reference"/>
    <w:uiPriority w:val="99"/>
    <w:semiHidden/>
    <w:unhideWhenUsed/>
    <w:rsid w:val="00A356C3"/>
    <w:rPr>
      <w:sz w:val="16"/>
      <w:szCs w:val="16"/>
    </w:rPr>
  </w:style>
  <w:style w:type="paragraph" w:styleId="aff">
    <w:name w:val="annotation text"/>
    <w:basedOn w:val="a"/>
    <w:link w:val="aff0"/>
    <w:uiPriority w:val="99"/>
    <w:semiHidden/>
    <w:unhideWhenUsed/>
    <w:rsid w:val="00A356C3"/>
  </w:style>
  <w:style w:type="character" w:customStyle="1" w:styleId="aff0">
    <w:name w:val="Текст примечания Знак"/>
    <w:basedOn w:val="a0"/>
    <w:link w:val="aff"/>
    <w:uiPriority w:val="99"/>
    <w:semiHidden/>
    <w:rsid w:val="00A356C3"/>
  </w:style>
  <w:style w:type="paragraph" w:styleId="aff1">
    <w:name w:val="annotation subject"/>
    <w:basedOn w:val="aff"/>
    <w:next w:val="aff"/>
    <w:link w:val="aff2"/>
    <w:uiPriority w:val="99"/>
    <w:semiHidden/>
    <w:unhideWhenUsed/>
    <w:rsid w:val="00A356C3"/>
    <w:rPr>
      <w:b/>
      <w:bCs/>
    </w:rPr>
  </w:style>
  <w:style w:type="character" w:customStyle="1" w:styleId="aff2">
    <w:name w:val="Тема примечания Знак"/>
    <w:link w:val="aff1"/>
    <w:uiPriority w:val="99"/>
    <w:semiHidden/>
    <w:rsid w:val="00A356C3"/>
    <w:rPr>
      <w:b/>
      <w:bCs/>
    </w:rPr>
  </w:style>
  <w:style w:type="paragraph" w:styleId="aff3">
    <w:name w:val="List Paragraph"/>
    <w:basedOn w:val="a"/>
    <w:uiPriority w:val="34"/>
    <w:qFormat/>
    <w:rsid w:val="00276B76"/>
    <w:pPr>
      <w:ind w:left="720" w:firstLine="709"/>
      <w:contextualSpacing/>
      <w:jc w:val="both"/>
    </w:pPr>
    <w:rPr>
      <w:rFonts w:eastAsiaTheme="minorHAnsi"/>
      <w:sz w:val="28"/>
      <w:szCs w:val="28"/>
      <w:lang w:eastAsia="en-US"/>
    </w:rPr>
  </w:style>
  <w:style w:type="character" w:customStyle="1" w:styleId="fontstyle01">
    <w:name w:val="fontstyle01"/>
    <w:basedOn w:val="a0"/>
    <w:rsid w:val="00BB730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65575">
      <w:marLeft w:val="0"/>
      <w:marRight w:val="0"/>
      <w:marTop w:val="0"/>
      <w:marBottom w:val="0"/>
      <w:divBdr>
        <w:top w:val="none" w:sz="0" w:space="0" w:color="auto"/>
        <w:left w:val="none" w:sz="0" w:space="0" w:color="auto"/>
        <w:bottom w:val="none" w:sz="0" w:space="0" w:color="auto"/>
        <w:right w:val="none" w:sz="0" w:space="0" w:color="auto"/>
      </w:divBdr>
    </w:div>
    <w:div w:id="1845365576">
      <w:marLeft w:val="0"/>
      <w:marRight w:val="0"/>
      <w:marTop w:val="0"/>
      <w:marBottom w:val="0"/>
      <w:divBdr>
        <w:top w:val="none" w:sz="0" w:space="0" w:color="auto"/>
        <w:left w:val="none" w:sz="0" w:space="0" w:color="auto"/>
        <w:bottom w:val="none" w:sz="0" w:space="0" w:color="auto"/>
        <w:right w:val="none" w:sz="0" w:space="0" w:color="auto"/>
      </w:divBdr>
    </w:div>
    <w:div w:id="21237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ourt.gov.u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ualibrarium.narod.ru/pravo/gospproc/10/gospodarskiy-proces-kostyuk.html" TargetMode="External"/><Relationship Id="rId2" Type="http://schemas.openxmlformats.org/officeDocument/2006/relationships/numbering" Target="numbering.xml"/><Relationship Id="rId16" Type="http://schemas.openxmlformats.org/officeDocument/2006/relationships/hyperlink" Target="http://ualibrarium.narod.ru/pravo/gospproc/09/gospprocpravo.html" TargetMode="External"/><Relationship Id="rId20" Type="http://schemas.openxmlformats.org/officeDocument/2006/relationships/hyperlink" Target="http://www.president.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alibrarium.narod.ru/pravo/gospproc/10/gospodarskiy-proces-haritonova.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info@profit-consu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ada.gov.ua/"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7FEA-801B-4984-8D7E-CB978D9A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5057</Words>
  <Characters>35037</Characters>
  <Application>Microsoft Office Word</Application>
  <DocSecurity>0</DocSecurity>
  <Lines>291</Lines>
  <Paragraphs>80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Vlad</cp:lastModifiedBy>
  <cp:revision>4</cp:revision>
  <cp:lastPrinted>2015-09-28T09:52:00Z</cp:lastPrinted>
  <dcterms:created xsi:type="dcterms:W3CDTF">2019-09-02T07:59:00Z</dcterms:created>
  <dcterms:modified xsi:type="dcterms:W3CDTF">2019-09-02T08:26:00Z</dcterms:modified>
</cp:coreProperties>
</file>