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FA" w:rsidRPr="000703FA" w:rsidRDefault="000703FA" w:rsidP="000703FA">
      <w:pPr>
        <w:shd w:val="clear" w:color="000000" w:fill="auto"/>
        <w:jc w:val="center"/>
        <w:rPr>
          <w:b/>
          <w:lang w:val="uk-UA"/>
        </w:rPr>
      </w:pPr>
      <w:r w:rsidRPr="000703FA">
        <w:rPr>
          <w:b/>
          <w:lang w:val="uk-UA"/>
        </w:rPr>
        <w:t>МІНІСТЕРСТВО ВНУТРІШНІХ СПРАВ УКРАЇНИ</w:t>
      </w:r>
    </w:p>
    <w:p w:rsidR="000703FA" w:rsidRPr="000703FA" w:rsidRDefault="000703FA" w:rsidP="000703FA">
      <w:pPr>
        <w:shd w:val="clear" w:color="000000" w:fill="auto"/>
        <w:jc w:val="center"/>
        <w:rPr>
          <w:b/>
          <w:lang w:val="uk-UA"/>
        </w:rPr>
      </w:pPr>
    </w:p>
    <w:p w:rsidR="000703FA" w:rsidRPr="000703FA" w:rsidRDefault="000703FA" w:rsidP="000703FA">
      <w:pPr>
        <w:shd w:val="clear" w:color="000000" w:fill="auto"/>
        <w:tabs>
          <w:tab w:val="left" w:pos="8080"/>
        </w:tabs>
        <w:spacing w:before="60" w:line="300" w:lineRule="auto"/>
        <w:jc w:val="center"/>
        <w:rPr>
          <w:b/>
          <w:lang w:val="uk-UA"/>
        </w:rPr>
      </w:pPr>
      <w:r w:rsidRPr="000703FA">
        <w:rPr>
          <w:b/>
          <w:lang w:val="uk-UA"/>
        </w:rPr>
        <w:t>ДНІПРОПЕТРОВСЬКИЙ ДЕРЖАВНИЙ УНІВЕРСИТЕТ</w:t>
      </w:r>
      <w:r w:rsidRPr="000703FA">
        <w:rPr>
          <w:b/>
          <w:lang w:val="uk-UA"/>
        </w:rPr>
        <w:br/>
        <w:t>ВНУТРІШНІХ СПРАВ</w:t>
      </w:r>
    </w:p>
    <w:p w:rsidR="000703FA" w:rsidRPr="000703FA" w:rsidRDefault="000703FA" w:rsidP="000703FA">
      <w:pPr>
        <w:shd w:val="clear" w:color="000000" w:fill="auto"/>
        <w:spacing w:before="60" w:line="300" w:lineRule="auto"/>
        <w:jc w:val="center"/>
        <w:rPr>
          <w:b/>
          <w:lang w:val="uk-UA"/>
        </w:rPr>
      </w:pPr>
    </w:p>
    <w:p w:rsidR="000703FA" w:rsidRPr="000703FA" w:rsidRDefault="000703FA" w:rsidP="000703FA">
      <w:pPr>
        <w:shd w:val="clear" w:color="000000" w:fill="auto"/>
        <w:spacing w:before="60" w:line="300" w:lineRule="auto"/>
        <w:jc w:val="center"/>
        <w:rPr>
          <w:b/>
          <w:lang w:val="uk-UA"/>
        </w:rPr>
      </w:pPr>
      <w:r w:rsidRPr="000703FA">
        <w:rPr>
          <w:b/>
          <w:lang w:val="uk-UA"/>
        </w:rPr>
        <w:t>ФАКУЛЬТЕТ ПІДГОТОВКИ ФАХІВЦІВ ДЛЯ ПІДРОЗДІЛІВ КРИМІНАЛЬНОЇ ПОЛІЦІЇ</w:t>
      </w:r>
    </w:p>
    <w:p w:rsidR="000703FA" w:rsidRPr="000703FA" w:rsidRDefault="000703FA" w:rsidP="000703FA">
      <w:pPr>
        <w:shd w:val="clear" w:color="000000" w:fill="auto"/>
        <w:spacing w:line="300" w:lineRule="auto"/>
        <w:jc w:val="center"/>
        <w:rPr>
          <w:b/>
          <w:lang w:val="uk-UA"/>
        </w:rPr>
      </w:pPr>
    </w:p>
    <w:p w:rsidR="000703FA" w:rsidRPr="000703FA" w:rsidRDefault="000703FA" w:rsidP="000703FA">
      <w:pPr>
        <w:shd w:val="clear" w:color="000000" w:fill="auto"/>
        <w:spacing w:line="300" w:lineRule="auto"/>
        <w:jc w:val="center"/>
        <w:rPr>
          <w:b/>
          <w:szCs w:val="28"/>
          <w:lang w:val="uk-UA"/>
        </w:rPr>
      </w:pPr>
      <w:r w:rsidRPr="000703FA">
        <w:rPr>
          <w:b/>
          <w:szCs w:val="28"/>
          <w:lang w:val="uk-UA"/>
        </w:rPr>
        <w:t>КАФЕДРА ЦИВІЛЬНОГО ПРАВА ТА ПРОЦЕСУ</w:t>
      </w:r>
    </w:p>
    <w:p w:rsidR="000703FA" w:rsidRPr="000703FA" w:rsidRDefault="000703FA" w:rsidP="000703FA">
      <w:pPr>
        <w:shd w:val="clear" w:color="000000" w:fill="auto"/>
        <w:spacing w:line="300" w:lineRule="auto"/>
        <w:rPr>
          <w:szCs w:val="28"/>
          <w:lang w:val="uk-UA"/>
        </w:rPr>
      </w:pPr>
    </w:p>
    <w:p w:rsidR="000703FA" w:rsidRPr="000703FA" w:rsidRDefault="000703FA" w:rsidP="000703FA">
      <w:pPr>
        <w:shd w:val="clear" w:color="000000" w:fill="auto"/>
        <w:ind w:left="4678" w:firstLine="14"/>
        <w:rPr>
          <w:b/>
          <w:szCs w:val="28"/>
          <w:lang w:val="uk-UA"/>
        </w:rPr>
      </w:pPr>
    </w:p>
    <w:p w:rsidR="000703FA" w:rsidRPr="000703FA" w:rsidRDefault="000703FA" w:rsidP="000703FA">
      <w:pPr>
        <w:shd w:val="clear" w:color="000000" w:fill="auto"/>
        <w:ind w:left="4678" w:firstLine="14"/>
        <w:rPr>
          <w:b/>
          <w:szCs w:val="28"/>
          <w:lang w:val="uk-UA"/>
        </w:rPr>
      </w:pPr>
      <w:r w:rsidRPr="000703FA">
        <w:rPr>
          <w:b/>
          <w:szCs w:val="28"/>
          <w:lang w:val="uk-UA"/>
        </w:rPr>
        <w:t>ЗАТВЕРДЖУЮ</w:t>
      </w:r>
    </w:p>
    <w:p w:rsidR="000703FA" w:rsidRPr="000703FA" w:rsidRDefault="000703FA" w:rsidP="000703FA">
      <w:pPr>
        <w:shd w:val="clear" w:color="000000" w:fill="auto"/>
        <w:ind w:left="4678" w:firstLine="14"/>
        <w:rPr>
          <w:szCs w:val="28"/>
          <w:lang w:val="uk-UA"/>
        </w:rPr>
      </w:pPr>
      <w:r w:rsidRPr="000703FA">
        <w:rPr>
          <w:szCs w:val="28"/>
          <w:lang w:val="uk-UA"/>
        </w:rPr>
        <w:t>Ректор</w:t>
      </w:r>
      <w:r w:rsidRPr="000703FA">
        <w:rPr>
          <w:szCs w:val="28"/>
        </w:rPr>
        <w:t xml:space="preserve"> </w:t>
      </w:r>
      <w:r w:rsidRPr="000703FA">
        <w:rPr>
          <w:szCs w:val="28"/>
          <w:lang w:val="uk-UA"/>
        </w:rPr>
        <w:t>Дніпропетровського</w:t>
      </w:r>
    </w:p>
    <w:p w:rsidR="000703FA" w:rsidRPr="000703FA" w:rsidRDefault="000703FA" w:rsidP="000703FA">
      <w:pPr>
        <w:shd w:val="clear" w:color="000000" w:fill="auto"/>
        <w:ind w:left="4678" w:firstLine="14"/>
        <w:rPr>
          <w:szCs w:val="28"/>
          <w:lang w:val="uk-UA"/>
        </w:rPr>
      </w:pPr>
      <w:r w:rsidRPr="000703FA">
        <w:rPr>
          <w:szCs w:val="28"/>
          <w:lang w:val="uk-UA"/>
        </w:rPr>
        <w:t>державного університету</w:t>
      </w:r>
    </w:p>
    <w:p w:rsidR="000703FA" w:rsidRPr="000703FA" w:rsidRDefault="000703FA" w:rsidP="000703FA">
      <w:pPr>
        <w:shd w:val="clear" w:color="000000" w:fill="auto"/>
        <w:ind w:left="4678" w:firstLine="14"/>
        <w:rPr>
          <w:szCs w:val="28"/>
          <w:lang w:val="uk-UA"/>
        </w:rPr>
      </w:pPr>
      <w:r w:rsidRPr="000703FA">
        <w:rPr>
          <w:szCs w:val="28"/>
          <w:lang w:val="uk-UA"/>
        </w:rPr>
        <w:t>внутрішніх справ</w:t>
      </w:r>
    </w:p>
    <w:p w:rsidR="000703FA" w:rsidRPr="000703FA" w:rsidRDefault="000703FA" w:rsidP="000703FA">
      <w:pPr>
        <w:shd w:val="clear" w:color="000000" w:fill="auto"/>
        <w:ind w:left="7356" w:hanging="270"/>
        <w:jc w:val="right"/>
        <w:rPr>
          <w:b/>
          <w:szCs w:val="28"/>
          <w:lang w:val="uk-UA"/>
        </w:rPr>
      </w:pPr>
      <w:r w:rsidRPr="000703FA">
        <w:rPr>
          <w:b/>
          <w:szCs w:val="28"/>
          <w:lang w:val="uk-UA"/>
        </w:rPr>
        <w:t>Андрій ФОМЕНКО</w:t>
      </w:r>
    </w:p>
    <w:p w:rsidR="000703FA" w:rsidRPr="000703FA" w:rsidRDefault="000703FA" w:rsidP="000703FA">
      <w:pPr>
        <w:shd w:val="clear" w:color="000000" w:fill="auto"/>
        <w:spacing w:line="300" w:lineRule="auto"/>
        <w:ind w:left="4962" w:hanging="270"/>
        <w:rPr>
          <w:szCs w:val="28"/>
          <w:lang w:val="uk-UA"/>
        </w:rPr>
      </w:pPr>
      <w:r w:rsidRPr="000703FA">
        <w:rPr>
          <w:szCs w:val="28"/>
        </w:rPr>
        <w:t>_____</w:t>
      </w:r>
      <w:r w:rsidRPr="000703FA">
        <w:rPr>
          <w:szCs w:val="28"/>
          <w:lang w:val="uk-UA"/>
        </w:rPr>
        <w:t>.</w:t>
      </w:r>
      <w:r w:rsidRPr="000703FA">
        <w:rPr>
          <w:szCs w:val="28"/>
        </w:rPr>
        <w:t>_________</w:t>
      </w:r>
      <w:r w:rsidRPr="000703FA">
        <w:rPr>
          <w:szCs w:val="28"/>
          <w:lang w:val="uk-UA"/>
        </w:rPr>
        <w:t>.2019</w:t>
      </w:r>
    </w:p>
    <w:p w:rsidR="000703FA" w:rsidRPr="000703FA" w:rsidRDefault="000703FA" w:rsidP="000703FA">
      <w:pPr>
        <w:shd w:val="clear" w:color="000000" w:fill="auto"/>
        <w:rPr>
          <w:lang w:val="uk-UA"/>
        </w:rPr>
      </w:pPr>
    </w:p>
    <w:p w:rsidR="000703FA" w:rsidRPr="000703FA" w:rsidRDefault="000703FA" w:rsidP="000703FA">
      <w:pPr>
        <w:shd w:val="clear" w:color="000000" w:fill="auto"/>
        <w:rPr>
          <w:lang w:val="uk-UA"/>
        </w:rPr>
      </w:pPr>
    </w:p>
    <w:p w:rsidR="000703FA" w:rsidRPr="000703FA" w:rsidRDefault="000703FA" w:rsidP="000703FA">
      <w:pPr>
        <w:shd w:val="clear" w:color="000000" w:fill="auto"/>
        <w:rPr>
          <w:lang w:val="uk-UA"/>
        </w:rPr>
      </w:pPr>
    </w:p>
    <w:p w:rsidR="000703FA" w:rsidRPr="000703FA" w:rsidRDefault="000703FA" w:rsidP="000703FA">
      <w:pPr>
        <w:shd w:val="clear" w:color="000000" w:fill="auto"/>
        <w:spacing w:after="240"/>
        <w:ind w:left="7513" w:hanging="6804"/>
        <w:jc w:val="center"/>
        <w:outlineLvl w:val="1"/>
        <w:rPr>
          <w:b/>
          <w:lang w:val="uk-UA"/>
        </w:rPr>
      </w:pPr>
      <w:r w:rsidRPr="000703FA">
        <w:rPr>
          <w:b/>
          <w:lang w:val="uk-UA"/>
        </w:rPr>
        <w:t xml:space="preserve">РОБОЧА ПРОГРАМА НАВЧАЛЬНОЇ ДИСЦИПЛІНИ </w:t>
      </w:r>
    </w:p>
    <w:p w:rsidR="000703FA" w:rsidRPr="000703FA" w:rsidRDefault="000703FA" w:rsidP="000703FA">
      <w:pPr>
        <w:shd w:val="clear" w:color="000000" w:fill="auto"/>
        <w:jc w:val="center"/>
        <w:rPr>
          <w:b/>
          <w:sz w:val="32"/>
          <w:szCs w:val="32"/>
          <w:lang w:val="uk-UA"/>
        </w:rPr>
      </w:pPr>
      <w:r w:rsidRPr="000703FA">
        <w:rPr>
          <w:b/>
          <w:sz w:val="32"/>
          <w:szCs w:val="32"/>
          <w:lang w:val="uk-UA"/>
        </w:rPr>
        <w:t>ПРАВО ІНТЕЛЕКТУАЛЬНОЇ ВЛАСНОСТІ</w:t>
      </w:r>
    </w:p>
    <w:p w:rsidR="000703FA" w:rsidRPr="000703FA" w:rsidRDefault="000703FA" w:rsidP="000703FA">
      <w:pPr>
        <w:shd w:val="clear" w:color="000000" w:fill="auto"/>
        <w:rPr>
          <w:sz w:val="32"/>
          <w:szCs w:val="32"/>
          <w:lang w:val="uk-UA"/>
        </w:rPr>
      </w:pPr>
    </w:p>
    <w:p w:rsidR="000703FA" w:rsidRPr="000703FA" w:rsidRDefault="000703FA" w:rsidP="000703FA">
      <w:pPr>
        <w:shd w:val="clear" w:color="000000" w:fill="auto"/>
        <w:jc w:val="center"/>
        <w:rPr>
          <w:szCs w:val="28"/>
          <w:lang w:val="uk-UA"/>
        </w:rPr>
      </w:pPr>
      <w:r w:rsidRPr="000703FA">
        <w:rPr>
          <w:szCs w:val="28"/>
          <w:lang w:val="uk-UA"/>
        </w:rPr>
        <w:t>Освітній ступень: магістр</w:t>
      </w:r>
    </w:p>
    <w:p w:rsidR="000703FA" w:rsidRPr="000703FA" w:rsidRDefault="000703FA" w:rsidP="000703FA">
      <w:pPr>
        <w:shd w:val="clear" w:color="000000" w:fill="auto"/>
        <w:spacing w:line="276" w:lineRule="auto"/>
        <w:ind w:firstLine="708"/>
        <w:jc w:val="center"/>
        <w:rPr>
          <w:szCs w:val="28"/>
          <w:lang w:val="uk-UA"/>
        </w:rPr>
      </w:pPr>
      <w:r w:rsidRPr="000703FA">
        <w:rPr>
          <w:szCs w:val="28"/>
          <w:lang w:val="uk-UA"/>
        </w:rPr>
        <w:t>Спеціальність: 262 «Правоохоронна діяльність»</w:t>
      </w:r>
    </w:p>
    <w:p w:rsidR="000703FA" w:rsidRPr="000703FA" w:rsidRDefault="000703FA" w:rsidP="000703FA">
      <w:pPr>
        <w:ind w:firstLine="708"/>
        <w:jc w:val="center"/>
        <w:rPr>
          <w:szCs w:val="28"/>
          <w:lang w:val="uk-UA"/>
        </w:rPr>
      </w:pPr>
      <w:r w:rsidRPr="000703FA">
        <w:rPr>
          <w:szCs w:val="28"/>
          <w:lang w:val="uk-UA"/>
        </w:rPr>
        <w:t xml:space="preserve">Освітня програма: </w:t>
      </w:r>
      <w:r w:rsidRPr="000703FA">
        <w:rPr>
          <w:szCs w:val="28"/>
        </w:rPr>
        <w:t>«Право</w:t>
      </w:r>
      <w:r w:rsidRPr="000703FA">
        <w:rPr>
          <w:szCs w:val="28"/>
          <w:lang w:val="uk-UA"/>
        </w:rPr>
        <w:t>охоронна діяльність</w:t>
      </w:r>
      <w:r w:rsidRPr="000703FA">
        <w:rPr>
          <w:szCs w:val="28"/>
        </w:rPr>
        <w:t xml:space="preserve"> (</w:t>
      </w:r>
      <w:proofErr w:type="spellStart"/>
      <w:r w:rsidRPr="000703FA">
        <w:rPr>
          <w:szCs w:val="28"/>
        </w:rPr>
        <w:t>поліцейські</w:t>
      </w:r>
      <w:proofErr w:type="spellEnd"/>
      <w:r w:rsidRPr="000703FA">
        <w:rPr>
          <w:szCs w:val="28"/>
        </w:rPr>
        <w:t>)»</w:t>
      </w:r>
    </w:p>
    <w:p w:rsidR="000703FA" w:rsidRPr="000703FA" w:rsidRDefault="000703FA" w:rsidP="000703FA">
      <w:pPr>
        <w:ind w:firstLine="708"/>
        <w:jc w:val="center"/>
        <w:rPr>
          <w:szCs w:val="28"/>
          <w:lang w:val="uk-UA"/>
        </w:rPr>
      </w:pPr>
      <w:r w:rsidRPr="000703FA">
        <w:rPr>
          <w:szCs w:val="28"/>
        </w:rPr>
        <w:t xml:space="preserve">наказ </w:t>
      </w:r>
      <w:proofErr w:type="spellStart"/>
      <w:r w:rsidRPr="000703FA">
        <w:rPr>
          <w:szCs w:val="28"/>
        </w:rPr>
        <w:t>від</w:t>
      </w:r>
      <w:proofErr w:type="spellEnd"/>
      <w:r w:rsidRPr="000703FA">
        <w:rPr>
          <w:szCs w:val="28"/>
        </w:rPr>
        <w:t xml:space="preserve"> </w:t>
      </w:r>
      <w:r w:rsidRPr="000703FA">
        <w:rPr>
          <w:szCs w:val="28"/>
          <w:lang w:val="uk-UA"/>
        </w:rPr>
        <w:t>30</w:t>
      </w:r>
      <w:r w:rsidRPr="000703FA">
        <w:rPr>
          <w:szCs w:val="28"/>
        </w:rPr>
        <w:t>.0</w:t>
      </w:r>
      <w:r w:rsidRPr="000703FA">
        <w:rPr>
          <w:szCs w:val="28"/>
          <w:lang w:val="uk-UA"/>
        </w:rPr>
        <w:t>1</w:t>
      </w:r>
      <w:r w:rsidRPr="000703FA">
        <w:rPr>
          <w:szCs w:val="28"/>
        </w:rPr>
        <w:t>.201</w:t>
      </w:r>
      <w:r w:rsidRPr="000703FA">
        <w:rPr>
          <w:szCs w:val="28"/>
          <w:lang w:val="uk-UA"/>
        </w:rPr>
        <w:t>9</w:t>
      </w:r>
      <w:r w:rsidRPr="000703FA">
        <w:rPr>
          <w:szCs w:val="28"/>
        </w:rPr>
        <w:t xml:space="preserve"> № </w:t>
      </w:r>
      <w:r w:rsidRPr="000703FA">
        <w:rPr>
          <w:szCs w:val="28"/>
          <w:lang w:val="uk-UA"/>
        </w:rPr>
        <w:t>98</w:t>
      </w:r>
      <w:r w:rsidRPr="000703FA">
        <w:rPr>
          <w:szCs w:val="28"/>
        </w:rPr>
        <w:t xml:space="preserve"> </w:t>
      </w:r>
    </w:p>
    <w:p w:rsidR="000703FA" w:rsidRPr="000703FA" w:rsidRDefault="000703FA" w:rsidP="000703FA">
      <w:pPr>
        <w:shd w:val="clear" w:color="000000" w:fill="auto"/>
        <w:spacing w:line="276" w:lineRule="auto"/>
        <w:ind w:firstLine="708"/>
        <w:jc w:val="center"/>
        <w:rPr>
          <w:szCs w:val="28"/>
          <w:lang w:val="uk-UA"/>
        </w:rPr>
      </w:pPr>
      <w:r w:rsidRPr="000703FA">
        <w:rPr>
          <w:szCs w:val="28"/>
          <w:lang w:val="uk-UA"/>
        </w:rPr>
        <w:t>Статус навчальної дисципліни: обов’язкова</w:t>
      </w:r>
    </w:p>
    <w:p w:rsidR="000703FA" w:rsidRPr="000703FA" w:rsidRDefault="000703FA" w:rsidP="000703FA">
      <w:pPr>
        <w:shd w:val="clear" w:color="000000" w:fill="auto"/>
        <w:spacing w:line="276" w:lineRule="auto"/>
        <w:ind w:firstLine="708"/>
        <w:jc w:val="center"/>
        <w:rPr>
          <w:szCs w:val="28"/>
          <w:lang w:val="uk-UA"/>
        </w:rPr>
      </w:pPr>
      <w:r w:rsidRPr="000703FA">
        <w:rPr>
          <w:szCs w:val="28"/>
          <w:lang w:val="uk-UA"/>
        </w:rPr>
        <w:t>Мова навчання: державна</w:t>
      </w:r>
    </w:p>
    <w:p w:rsidR="000703FA" w:rsidRPr="000703FA" w:rsidRDefault="000703FA" w:rsidP="000703FA">
      <w:pPr>
        <w:shd w:val="clear" w:color="000000" w:fill="auto"/>
        <w:ind w:firstLine="708"/>
        <w:jc w:val="center"/>
        <w:rPr>
          <w:szCs w:val="28"/>
          <w:lang w:val="uk-UA"/>
        </w:rPr>
      </w:pPr>
    </w:p>
    <w:p w:rsidR="000703FA" w:rsidRPr="000703FA" w:rsidRDefault="000703FA" w:rsidP="000703FA">
      <w:pPr>
        <w:shd w:val="clear" w:color="000000" w:fill="auto"/>
        <w:ind w:firstLine="708"/>
        <w:jc w:val="center"/>
        <w:rPr>
          <w:szCs w:val="28"/>
          <w:lang w:val="uk-UA"/>
        </w:rPr>
      </w:pPr>
    </w:p>
    <w:p w:rsidR="000703FA" w:rsidRPr="000703FA" w:rsidRDefault="000703FA" w:rsidP="000703FA">
      <w:pPr>
        <w:shd w:val="clear" w:color="000000" w:fill="auto"/>
        <w:ind w:firstLine="708"/>
        <w:jc w:val="center"/>
        <w:rPr>
          <w:szCs w:val="28"/>
          <w:lang w:val="uk-UA"/>
        </w:rPr>
      </w:pPr>
    </w:p>
    <w:p w:rsidR="000703FA" w:rsidRPr="000703FA" w:rsidRDefault="000703FA" w:rsidP="000703FA">
      <w:pPr>
        <w:shd w:val="clear" w:color="000000" w:fill="auto"/>
        <w:ind w:firstLine="708"/>
        <w:rPr>
          <w:sz w:val="24"/>
          <w:lang w:val="uk-UA"/>
        </w:rPr>
      </w:pPr>
    </w:p>
    <w:p w:rsidR="000703FA" w:rsidRPr="000703FA" w:rsidRDefault="000703FA" w:rsidP="000703FA">
      <w:pPr>
        <w:shd w:val="clear" w:color="000000" w:fill="auto"/>
        <w:jc w:val="both"/>
        <w:rPr>
          <w:lang w:val="uk-UA"/>
        </w:rPr>
      </w:pPr>
    </w:p>
    <w:p w:rsidR="000703FA" w:rsidRPr="000703FA" w:rsidRDefault="000703FA" w:rsidP="000703FA">
      <w:pPr>
        <w:shd w:val="clear" w:color="000000" w:fill="auto"/>
        <w:jc w:val="both"/>
        <w:rPr>
          <w:lang w:val="uk-UA"/>
        </w:rPr>
      </w:pPr>
    </w:p>
    <w:p w:rsidR="000703FA" w:rsidRPr="000703FA" w:rsidRDefault="000703FA" w:rsidP="000703FA">
      <w:pPr>
        <w:shd w:val="clear" w:color="000000" w:fill="auto"/>
        <w:jc w:val="both"/>
        <w:rPr>
          <w:lang w:val="uk-UA"/>
        </w:rPr>
      </w:pPr>
    </w:p>
    <w:p w:rsidR="000703FA" w:rsidRPr="000703FA" w:rsidRDefault="000703FA" w:rsidP="000703FA">
      <w:pPr>
        <w:shd w:val="clear" w:color="000000" w:fill="auto"/>
        <w:jc w:val="both"/>
        <w:rPr>
          <w:lang w:val="uk-UA"/>
        </w:rPr>
      </w:pPr>
    </w:p>
    <w:p w:rsidR="000703FA" w:rsidRPr="000703FA" w:rsidRDefault="000703FA" w:rsidP="000703FA">
      <w:pPr>
        <w:shd w:val="clear" w:color="000000" w:fill="auto"/>
        <w:jc w:val="both"/>
        <w:rPr>
          <w:lang w:val="uk-UA"/>
        </w:rPr>
      </w:pPr>
    </w:p>
    <w:p w:rsidR="000703FA" w:rsidRPr="000703FA" w:rsidRDefault="000703FA" w:rsidP="000703FA">
      <w:pPr>
        <w:shd w:val="clear" w:color="000000" w:fill="auto"/>
        <w:jc w:val="both"/>
        <w:rPr>
          <w:lang w:val="uk-UA"/>
        </w:rPr>
      </w:pPr>
    </w:p>
    <w:p w:rsidR="000703FA" w:rsidRPr="000703FA" w:rsidRDefault="000703FA" w:rsidP="000703FA">
      <w:pPr>
        <w:shd w:val="clear" w:color="000000" w:fill="auto"/>
        <w:jc w:val="center"/>
      </w:pPr>
      <w:r w:rsidRPr="000703FA">
        <w:rPr>
          <w:b/>
          <w:snapToGrid w:val="0"/>
          <w:szCs w:val="28"/>
          <w:lang w:val="uk-UA"/>
        </w:rPr>
        <w:t xml:space="preserve">Дніпро </w:t>
      </w:r>
      <w:r w:rsidRPr="000703FA">
        <w:rPr>
          <w:b/>
          <w:lang w:val="uk-UA"/>
        </w:rPr>
        <w:t>– 2019</w:t>
      </w:r>
    </w:p>
    <w:p w:rsidR="00546703" w:rsidRPr="00F869A6" w:rsidRDefault="005C59F3" w:rsidP="00AA2766">
      <w:pPr>
        <w:shd w:val="clear" w:color="000000" w:fill="auto"/>
        <w:jc w:val="both"/>
        <w:rPr>
          <w:szCs w:val="28"/>
          <w:lang w:val="uk-UA"/>
        </w:rPr>
      </w:pPr>
      <w:bookmarkStart w:id="0" w:name="_GoBack"/>
      <w:bookmarkEnd w:id="0"/>
      <w:r>
        <w:rPr>
          <w:szCs w:val="28"/>
          <w:lang w:val="uk-UA"/>
        </w:rPr>
        <w:lastRenderedPageBreak/>
        <w:t xml:space="preserve">Право інтелектуальної власності // </w:t>
      </w:r>
      <w:r w:rsidRPr="00F869A6">
        <w:rPr>
          <w:szCs w:val="28"/>
          <w:lang w:val="uk-UA"/>
        </w:rPr>
        <w:t xml:space="preserve">Робоча </w:t>
      </w:r>
      <w:r>
        <w:rPr>
          <w:szCs w:val="28"/>
          <w:lang w:val="uk-UA"/>
        </w:rPr>
        <w:t>програма навчальної дисципліни. Д</w:t>
      </w:r>
      <w:r w:rsidRPr="00F869A6">
        <w:rPr>
          <w:szCs w:val="28"/>
          <w:lang w:val="uk-UA"/>
        </w:rPr>
        <w:t>ніпро</w:t>
      </w:r>
      <w:r>
        <w:rPr>
          <w:szCs w:val="28"/>
          <w:lang w:val="uk-UA"/>
        </w:rPr>
        <w:t xml:space="preserve"> </w:t>
      </w:r>
      <w:r w:rsidR="00546703" w:rsidRPr="00F869A6">
        <w:rPr>
          <w:szCs w:val="28"/>
          <w:lang w:val="uk-UA"/>
        </w:rPr>
        <w:t xml:space="preserve">: Дніпропетровський державний університет внутрішніх справ, </w:t>
      </w:r>
      <w:r w:rsidR="00546703" w:rsidRPr="0061430E">
        <w:rPr>
          <w:szCs w:val="28"/>
          <w:lang w:val="uk-UA"/>
        </w:rPr>
        <w:t>201</w:t>
      </w:r>
      <w:r w:rsidRPr="0061430E">
        <w:rPr>
          <w:szCs w:val="28"/>
          <w:lang w:val="uk-UA"/>
        </w:rPr>
        <w:t>9</w:t>
      </w:r>
      <w:r w:rsidR="00546703" w:rsidRPr="0061430E">
        <w:rPr>
          <w:szCs w:val="28"/>
          <w:lang w:val="uk-UA"/>
        </w:rPr>
        <w:t xml:space="preserve">. </w:t>
      </w:r>
      <w:r w:rsidR="009C1CAB" w:rsidRPr="0061430E">
        <w:rPr>
          <w:szCs w:val="28"/>
          <w:lang w:val="uk-UA"/>
        </w:rPr>
        <w:t>1</w:t>
      </w:r>
      <w:r w:rsidR="0061430E" w:rsidRPr="0061430E">
        <w:rPr>
          <w:szCs w:val="28"/>
          <w:lang w:val="uk-UA"/>
        </w:rPr>
        <w:t>4</w:t>
      </w:r>
      <w:r w:rsidR="00546703" w:rsidRPr="0061430E">
        <w:rPr>
          <w:szCs w:val="28"/>
          <w:lang w:val="uk-UA"/>
        </w:rPr>
        <w:t xml:space="preserve"> с.</w:t>
      </w:r>
    </w:p>
    <w:p w:rsidR="00546703" w:rsidRPr="00F869A6" w:rsidRDefault="00546703" w:rsidP="00AA2766">
      <w:pPr>
        <w:shd w:val="clear" w:color="000000" w:fill="auto"/>
        <w:jc w:val="both"/>
        <w:rPr>
          <w:szCs w:val="28"/>
          <w:lang w:val="uk-UA"/>
        </w:rPr>
      </w:pPr>
    </w:p>
    <w:p w:rsidR="00546703" w:rsidRPr="00F869A6" w:rsidRDefault="00546703" w:rsidP="00AA2766">
      <w:pPr>
        <w:shd w:val="clear" w:color="000000" w:fill="auto"/>
        <w:jc w:val="both"/>
        <w:rPr>
          <w:szCs w:val="28"/>
          <w:lang w:val="uk-UA"/>
        </w:rPr>
      </w:pPr>
    </w:p>
    <w:p w:rsidR="00546703" w:rsidRPr="00F869A6" w:rsidRDefault="00546703" w:rsidP="00AA2766">
      <w:pPr>
        <w:shd w:val="clear" w:color="000000" w:fill="auto"/>
        <w:jc w:val="both"/>
        <w:rPr>
          <w:szCs w:val="28"/>
          <w:lang w:val="uk-UA"/>
        </w:rPr>
      </w:pPr>
    </w:p>
    <w:p w:rsidR="00546703" w:rsidRPr="00F869A6" w:rsidRDefault="00546703" w:rsidP="00AA2766">
      <w:pPr>
        <w:shd w:val="clear" w:color="000000" w:fill="auto"/>
        <w:jc w:val="both"/>
        <w:rPr>
          <w:szCs w:val="28"/>
          <w:lang w:val="uk-UA"/>
        </w:rPr>
      </w:pPr>
    </w:p>
    <w:p w:rsidR="00546703" w:rsidRPr="00F869A6" w:rsidRDefault="00546703" w:rsidP="00AA2766">
      <w:pPr>
        <w:shd w:val="clear" w:color="000000" w:fill="auto"/>
        <w:jc w:val="both"/>
        <w:rPr>
          <w:szCs w:val="28"/>
          <w:lang w:val="uk-UA"/>
        </w:rPr>
      </w:pPr>
    </w:p>
    <w:p w:rsidR="00F74137" w:rsidRPr="00F869A6" w:rsidRDefault="00F74137" w:rsidP="00AA2766">
      <w:pPr>
        <w:shd w:val="clear" w:color="000000" w:fill="auto"/>
        <w:rPr>
          <w:szCs w:val="28"/>
          <w:lang w:val="uk-UA"/>
        </w:rPr>
      </w:pPr>
      <w:r w:rsidRPr="00F869A6">
        <w:rPr>
          <w:b/>
          <w:szCs w:val="28"/>
          <w:lang w:val="uk-UA"/>
        </w:rPr>
        <w:t>РОЗРОБНИК</w:t>
      </w:r>
      <w:r w:rsidRPr="00F869A6">
        <w:rPr>
          <w:szCs w:val="28"/>
          <w:lang w:val="uk-UA"/>
        </w:rPr>
        <w:t>:</w:t>
      </w:r>
    </w:p>
    <w:p w:rsidR="00F74137" w:rsidRPr="00F869A6" w:rsidRDefault="00C06745" w:rsidP="00AA2766">
      <w:pPr>
        <w:shd w:val="clear" w:color="000000" w:fill="auto"/>
        <w:jc w:val="both"/>
        <w:rPr>
          <w:szCs w:val="28"/>
          <w:lang w:val="uk-UA"/>
        </w:rPr>
      </w:pPr>
      <w:proofErr w:type="spellStart"/>
      <w:r w:rsidRPr="00F869A6">
        <w:rPr>
          <w:b/>
          <w:szCs w:val="28"/>
          <w:lang w:val="uk-UA"/>
        </w:rPr>
        <w:t>Юніна</w:t>
      </w:r>
      <w:proofErr w:type="spellEnd"/>
      <w:r w:rsidRPr="00F869A6">
        <w:rPr>
          <w:b/>
          <w:szCs w:val="28"/>
          <w:lang w:val="uk-UA"/>
        </w:rPr>
        <w:t xml:space="preserve"> М.П</w:t>
      </w:r>
      <w:r w:rsidR="00F74137" w:rsidRPr="00F869A6">
        <w:rPr>
          <w:b/>
          <w:szCs w:val="28"/>
          <w:lang w:val="uk-UA"/>
        </w:rPr>
        <w:t xml:space="preserve">. </w:t>
      </w:r>
      <w:r w:rsidR="00F74137" w:rsidRPr="00F869A6">
        <w:rPr>
          <w:szCs w:val="28"/>
          <w:lang w:val="uk-UA"/>
        </w:rPr>
        <w:t xml:space="preserve">– </w:t>
      </w:r>
      <w:r w:rsidRPr="00F869A6">
        <w:rPr>
          <w:szCs w:val="28"/>
          <w:lang w:val="uk-UA"/>
        </w:rPr>
        <w:t>доцент</w:t>
      </w:r>
      <w:r w:rsidR="00F74137" w:rsidRPr="00F869A6">
        <w:rPr>
          <w:szCs w:val="28"/>
          <w:lang w:val="uk-UA"/>
        </w:rPr>
        <w:t xml:space="preserve"> кафедри цивільного права та процесу, кандидат </w:t>
      </w:r>
      <w:r w:rsidRPr="00F869A6">
        <w:rPr>
          <w:szCs w:val="28"/>
          <w:lang w:val="uk-UA"/>
        </w:rPr>
        <w:t>юридичних</w:t>
      </w:r>
      <w:r w:rsidR="00F74137" w:rsidRPr="00F869A6">
        <w:rPr>
          <w:szCs w:val="28"/>
          <w:lang w:val="uk-UA"/>
        </w:rPr>
        <w:t xml:space="preserve"> наук.</w:t>
      </w:r>
    </w:p>
    <w:p w:rsidR="005A5067" w:rsidRPr="00F869A6" w:rsidRDefault="005A5067" w:rsidP="00AA2766">
      <w:pPr>
        <w:shd w:val="clear" w:color="000000" w:fill="auto"/>
        <w:jc w:val="both"/>
        <w:rPr>
          <w:szCs w:val="28"/>
          <w:lang w:val="uk-UA"/>
        </w:rPr>
      </w:pPr>
    </w:p>
    <w:p w:rsidR="005A5067" w:rsidRPr="00F869A6" w:rsidRDefault="005A5067" w:rsidP="00AA2766">
      <w:pPr>
        <w:shd w:val="clear" w:color="000000" w:fill="auto"/>
        <w:jc w:val="both"/>
        <w:rPr>
          <w:szCs w:val="28"/>
          <w:lang w:val="uk-UA"/>
        </w:rPr>
      </w:pPr>
    </w:p>
    <w:p w:rsidR="005A5067" w:rsidRPr="00F869A6" w:rsidRDefault="005A5067" w:rsidP="00AA2766">
      <w:pPr>
        <w:shd w:val="clear" w:color="000000" w:fill="auto"/>
        <w:jc w:val="both"/>
        <w:rPr>
          <w:szCs w:val="28"/>
          <w:lang w:val="uk-UA"/>
        </w:rPr>
      </w:pPr>
    </w:p>
    <w:p w:rsidR="005C59F3" w:rsidRPr="00C357B7" w:rsidRDefault="005C59F3" w:rsidP="005C59F3">
      <w:pPr>
        <w:shd w:val="clear" w:color="000000" w:fill="auto"/>
        <w:spacing w:line="276" w:lineRule="auto"/>
        <w:jc w:val="both"/>
        <w:rPr>
          <w:b/>
          <w:szCs w:val="28"/>
          <w:lang w:val="uk-UA"/>
        </w:rPr>
      </w:pPr>
      <w:r w:rsidRPr="00C357B7">
        <w:rPr>
          <w:b/>
          <w:szCs w:val="28"/>
          <w:lang w:val="uk-UA"/>
        </w:rPr>
        <w:t xml:space="preserve">РЕЦЕНЗЕНТИ: </w:t>
      </w:r>
    </w:p>
    <w:p w:rsidR="00C357B7" w:rsidRPr="00166A6D" w:rsidRDefault="00C357B7" w:rsidP="00C357B7">
      <w:pPr>
        <w:pStyle w:val="-"/>
        <w:widowControl/>
        <w:numPr>
          <w:ilvl w:val="0"/>
          <w:numId w:val="27"/>
        </w:numPr>
        <w:ind w:left="567"/>
        <w:jc w:val="both"/>
        <w:rPr>
          <w:b w:val="0"/>
          <w:color w:val="000000"/>
          <w:sz w:val="28"/>
          <w:szCs w:val="28"/>
        </w:rPr>
      </w:pPr>
      <w:proofErr w:type="spellStart"/>
      <w:r w:rsidRPr="00166A6D">
        <w:rPr>
          <w:color w:val="000000"/>
          <w:sz w:val="28"/>
          <w:szCs w:val="28"/>
        </w:rPr>
        <w:t>Алєксєєнко</w:t>
      </w:r>
      <w:proofErr w:type="spellEnd"/>
      <w:r w:rsidRPr="00166A6D">
        <w:rPr>
          <w:color w:val="000000"/>
          <w:sz w:val="28"/>
          <w:szCs w:val="28"/>
        </w:rPr>
        <w:t xml:space="preserve"> І.Г.</w:t>
      </w:r>
      <w:r w:rsidRPr="00166A6D">
        <w:rPr>
          <w:b w:val="0"/>
          <w:color w:val="000000"/>
          <w:sz w:val="28"/>
          <w:szCs w:val="28"/>
        </w:rPr>
        <w:t xml:space="preserve">, завідувач кафедри цивільного, трудового та господарського права юридичного факультету Дніпровського національного університету ім. Олеся Гончара, </w:t>
      </w:r>
      <w:proofErr w:type="spellStart"/>
      <w:r w:rsidRPr="00166A6D">
        <w:rPr>
          <w:b w:val="0"/>
          <w:color w:val="000000"/>
          <w:sz w:val="28"/>
          <w:szCs w:val="28"/>
        </w:rPr>
        <w:t>д.п.н</w:t>
      </w:r>
      <w:proofErr w:type="spellEnd"/>
      <w:r w:rsidRPr="00166A6D">
        <w:rPr>
          <w:b w:val="0"/>
          <w:color w:val="000000"/>
          <w:sz w:val="28"/>
          <w:szCs w:val="28"/>
        </w:rPr>
        <w:t xml:space="preserve">., </w:t>
      </w:r>
      <w:proofErr w:type="spellStart"/>
      <w:r w:rsidR="002A2EF2">
        <w:rPr>
          <w:b w:val="0"/>
          <w:color w:val="000000"/>
          <w:sz w:val="28"/>
          <w:szCs w:val="28"/>
        </w:rPr>
        <w:t>к.ю.н</w:t>
      </w:r>
      <w:proofErr w:type="spellEnd"/>
      <w:r w:rsidR="002A2EF2">
        <w:rPr>
          <w:b w:val="0"/>
          <w:color w:val="000000"/>
          <w:sz w:val="28"/>
          <w:szCs w:val="28"/>
        </w:rPr>
        <w:t xml:space="preserve">., </w:t>
      </w:r>
      <w:r w:rsidRPr="00166A6D">
        <w:rPr>
          <w:b w:val="0"/>
          <w:color w:val="000000"/>
          <w:sz w:val="28"/>
          <w:szCs w:val="28"/>
        </w:rPr>
        <w:t>доцент</w:t>
      </w:r>
    </w:p>
    <w:p w:rsidR="00C357B7" w:rsidRPr="00166A6D" w:rsidRDefault="00C357B7" w:rsidP="00C357B7">
      <w:pPr>
        <w:pStyle w:val="-"/>
        <w:widowControl/>
        <w:numPr>
          <w:ilvl w:val="0"/>
          <w:numId w:val="27"/>
        </w:numPr>
        <w:ind w:left="567"/>
        <w:jc w:val="both"/>
        <w:rPr>
          <w:b w:val="0"/>
          <w:color w:val="000000"/>
          <w:sz w:val="28"/>
          <w:szCs w:val="28"/>
        </w:rPr>
      </w:pPr>
      <w:r w:rsidRPr="00166A6D">
        <w:rPr>
          <w:color w:val="000000"/>
          <w:sz w:val="28"/>
          <w:szCs w:val="28"/>
        </w:rPr>
        <w:t>Борисенко В.А.</w:t>
      </w:r>
      <w:r w:rsidRPr="00166A6D">
        <w:rPr>
          <w:b w:val="0"/>
          <w:color w:val="000000"/>
          <w:sz w:val="28"/>
          <w:szCs w:val="28"/>
        </w:rPr>
        <w:t>, керуючий партнер АО «Борисенко і партнери»</w:t>
      </w:r>
    </w:p>
    <w:p w:rsidR="005A5067" w:rsidRPr="00F869A6" w:rsidRDefault="005A5067" w:rsidP="00AA2766">
      <w:pPr>
        <w:shd w:val="clear" w:color="000000" w:fill="auto"/>
        <w:jc w:val="both"/>
        <w:rPr>
          <w:szCs w:val="28"/>
          <w:lang w:val="uk-UA"/>
        </w:rPr>
      </w:pPr>
    </w:p>
    <w:p w:rsidR="005A5067" w:rsidRDefault="005A5067"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Default="005C59F3" w:rsidP="00DD117F">
      <w:pPr>
        <w:shd w:val="clear" w:color="000000" w:fill="auto"/>
        <w:jc w:val="both"/>
        <w:rPr>
          <w:szCs w:val="28"/>
          <w:lang w:val="uk-UA"/>
        </w:rPr>
      </w:pPr>
    </w:p>
    <w:p w:rsidR="005C59F3" w:rsidRPr="00F869A6" w:rsidRDefault="005C59F3" w:rsidP="00DD117F">
      <w:pPr>
        <w:shd w:val="clear" w:color="000000" w:fill="auto"/>
        <w:jc w:val="both"/>
        <w:rPr>
          <w:szCs w:val="28"/>
          <w:lang w:val="uk-UA"/>
        </w:rPr>
      </w:pPr>
    </w:p>
    <w:p w:rsidR="00C357B7" w:rsidRDefault="005A5067" w:rsidP="00C357B7">
      <w:pPr>
        <w:pStyle w:val="-"/>
        <w:widowControl/>
        <w:jc w:val="both"/>
        <w:rPr>
          <w:sz w:val="28"/>
          <w:szCs w:val="28"/>
        </w:rPr>
      </w:pPr>
      <w:r w:rsidRPr="00C357B7">
        <w:rPr>
          <w:b w:val="0"/>
          <w:sz w:val="28"/>
          <w:szCs w:val="28"/>
        </w:rPr>
        <w:t>Розглянуто на засіданні кафедр</w:t>
      </w:r>
      <w:r w:rsidR="00DD117F" w:rsidRPr="00C357B7">
        <w:rPr>
          <w:b w:val="0"/>
          <w:sz w:val="28"/>
          <w:szCs w:val="28"/>
        </w:rPr>
        <w:t>и цивільного права та процесу</w:t>
      </w:r>
      <w:r w:rsidR="00DD117F" w:rsidRPr="00C357B7">
        <w:rPr>
          <w:sz w:val="28"/>
          <w:szCs w:val="28"/>
        </w:rPr>
        <w:t xml:space="preserve"> </w:t>
      </w:r>
    </w:p>
    <w:p w:rsidR="00C357B7" w:rsidRPr="00C357B7" w:rsidRDefault="00C357B7" w:rsidP="00C357B7">
      <w:pPr>
        <w:pStyle w:val="-"/>
        <w:widowControl/>
        <w:jc w:val="both"/>
        <w:rPr>
          <w:b w:val="0"/>
          <w:sz w:val="28"/>
          <w:szCs w:val="28"/>
        </w:rPr>
      </w:pPr>
      <w:r w:rsidRPr="00C357B7">
        <w:rPr>
          <w:b w:val="0"/>
          <w:sz w:val="28"/>
          <w:szCs w:val="28"/>
        </w:rPr>
        <w:t>25.06.2019, протокол № 28</w:t>
      </w:r>
    </w:p>
    <w:p w:rsidR="005A5067" w:rsidRPr="00C357B7" w:rsidRDefault="005A5067" w:rsidP="00C357B7">
      <w:pPr>
        <w:shd w:val="clear" w:color="000000" w:fill="auto"/>
        <w:spacing w:line="300" w:lineRule="auto"/>
        <w:jc w:val="both"/>
        <w:rPr>
          <w:szCs w:val="28"/>
          <w:lang w:val="uk-UA"/>
        </w:rPr>
      </w:pPr>
    </w:p>
    <w:p w:rsidR="005A5067" w:rsidRPr="00F869A6" w:rsidRDefault="005A5067" w:rsidP="005A5067">
      <w:pPr>
        <w:shd w:val="clear" w:color="000000" w:fill="auto"/>
        <w:spacing w:line="300" w:lineRule="auto"/>
        <w:rPr>
          <w:lang w:val="uk-UA"/>
        </w:rPr>
      </w:pPr>
    </w:p>
    <w:p w:rsidR="005A5067" w:rsidRPr="00F869A6" w:rsidRDefault="005A5067" w:rsidP="005A5067">
      <w:pPr>
        <w:shd w:val="clear" w:color="000000" w:fill="auto"/>
        <w:spacing w:line="300" w:lineRule="auto"/>
        <w:rPr>
          <w:lang w:val="uk-UA"/>
        </w:rPr>
      </w:pPr>
    </w:p>
    <w:p w:rsidR="00C357B7" w:rsidRDefault="005A5067" w:rsidP="005C59F3">
      <w:pPr>
        <w:shd w:val="clear" w:color="000000" w:fill="auto"/>
        <w:spacing w:line="300" w:lineRule="auto"/>
        <w:rPr>
          <w:bCs/>
          <w:szCs w:val="28"/>
          <w:highlight w:val="yellow"/>
          <w:lang w:val="uk-UA"/>
        </w:rPr>
      </w:pPr>
      <w:r w:rsidRPr="00F869A6">
        <w:rPr>
          <w:lang w:val="uk-UA"/>
        </w:rPr>
        <w:t>Рекомендовано Науково-методичною радою університету</w:t>
      </w:r>
      <w:r w:rsidR="005C59F3">
        <w:rPr>
          <w:lang w:val="uk-UA"/>
        </w:rPr>
        <w:t xml:space="preserve"> </w:t>
      </w:r>
    </w:p>
    <w:p w:rsidR="00391015" w:rsidRPr="00391015" w:rsidRDefault="00391015" w:rsidP="00391015">
      <w:pPr>
        <w:jc w:val="both"/>
        <w:outlineLvl w:val="0"/>
        <w:rPr>
          <w:szCs w:val="28"/>
        </w:rPr>
      </w:pPr>
      <w:r w:rsidRPr="00391015">
        <w:rPr>
          <w:szCs w:val="28"/>
        </w:rPr>
        <w:t>28</w:t>
      </w:r>
      <w:r w:rsidRPr="00391015">
        <w:rPr>
          <w:szCs w:val="28"/>
          <w:lang w:val="uk-UA"/>
        </w:rPr>
        <w:t>.</w:t>
      </w:r>
      <w:r w:rsidRPr="00391015">
        <w:rPr>
          <w:szCs w:val="28"/>
        </w:rPr>
        <w:t>08</w:t>
      </w:r>
      <w:r w:rsidRPr="00391015">
        <w:rPr>
          <w:szCs w:val="28"/>
          <w:lang w:val="uk-UA"/>
        </w:rPr>
        <w:t xml:space="preserve">.2019, протокол № </w:t>
      </w:r>
      <w:r w:rsidRPr="00391015">
        <w:rPr>
          <w:szCs w:val="28"/>
        </w:rPr>
        <w:t>11</w:t>
      </w:r>
    </w:p>
    <w:p w:rsidR="00F74137" w:rsidRPr="00391015" w:rsidRDefault="00F74137" w:rsidP="00AA2766">
      <w:pPr>
        <w:shd w:val="clear" w:color="000000" w:fill="auto"/>
        <w:spacing w:line="300" w:lineRule="auto"/>
        <w:rPr>
          <w:szCs w:val="28"/>
        </w:rPr>
      </w:pPr>
    </w:p>
    <w:p w:rsidR="00F74137" w:rsidRDefault="005C59F3" w:rsidP="00C357B7">
      <w:pPr>
        <w:shd w:val="clear" w:color="000000" w:fill="auto"/>
        <w:spacing w:line="276" w:lineRule="auto"/>
        <w:jc w:val="both"/>
        <w:rPr>
          <w:sz w:val="24"/>
          <w:lang w:val="uk-UA"/>
        </w:rPr>
      </w:pPr>
      <w:r w:rsidRPr="00CC5D30">
        <w:rPr>
          <w:szCs w:val="28"/>
          <w:lang w:val="uk-UA"/>
        </w:rPr>
        <w:t>Схвалено Вченою радою університету</w:t>
      </w:r>
      <w:r>
        <w:rPr>
          <w:szCs w:val="28"/>
          <w:lang w:val="uk-UA"/>
        </w:rPr>
        <w:t xml:space="preserve">, рекомендовано для використання в освітньому процесі протягом  </w:t>
      </w:r>
      <w:r w:rsidR="00C357B7" w:rsidRPr="0061430E">
        <w:rPr>
          <w:szCs w:val="28"/>
          <w:lang w:val="uk-UA"/>
        </w:rPr>
        <w:t>_____</w:t>
      </w:r>
      <w:r w:rsidRPr="0061430E">
        <w:rPr>
          <w:szCs w:val="28"/>
          <w:lang w:val="uk-UA"/>
        </w:rPr>
        <w:t xml:space="preserve"> років. </w:t>
      </w:r>
      <w:r w:rsidR="00391015" w:rsidRPr="00391015">
        <w:rPr>
          <w:szCs w:val="28"/>
          <w:lang w:val="uk-UA"/>
        </w:rPr>
        <w:t>29.08.2019, протокол № 12</w:t>
      </w:r>
    </w:p>
    <w:p w:rsidR="00C357B7" w:rsidRPr="00C357B7" w:rsidRDefault="00C357B7" w:rsidP="00C357B7">
      <w:pPr>
        <w:shd w:val="clear" w:color="000000" w:fill="auto"/>
        <w:spacing w:line="276" w:lineRule="auto"/>
        <w:jc w:val="both"/>
        <w:rPr>
          <w:sz w:val="24"/>
          <w:lang w:val="uk-UA"/>
        </w:rPr>
      </w:pPr>
    </w:p>
    <w:p w:rsidR="00C06745" w:rsidRDefault="00776072" w:rsidP="009122A9">
      <w:pPr>
        <w:shd w:val="clear" w:color="000000" w:fill="auto"/>
        <w:tabs>
          <w:tab w:val="left" w:pos="284"/>
          <w:tab w:val="left" w:pos="567"/>
        </w:tabs>
        <w:ind w:firstLine="709"/>
        <w:jc w:val="both"/>
        <w:rPr>
          <w:szCs w:val="28"/>
          <w:lang w:val="uk-UA"/>
        </w:rPr>
      </w:pPr>
      <w:r w:rsidRPr="00F869A6">
        <w:rPr>
          <w:b/>
          <w:szCs w:val="28"/>
          <w:lang w:val="uk-UA"/>
        </w:rPr>
        <w:lastRenderedPageBreak/>
        <w:t>Мет</w:t>
      </w:r>
      <w:r w:rsidR="009122A9">
        <w:rPr>
          <w:b/>
          <w:szCs w:val="28"/>
          <w:lang w:val="uk-UA"/>
        </w:rPr>
        <w:t xml:space="preserve">ою </w:t>
      </w:r>
      <w:r w:rsidR="009122A9" w:rsidRPr="009122A9">
        <w:rPr>
          <w:szCs w:val="28"/>
          <w:lang w:val="uk-UA"/>
        </w:rPr>
        <w:t>вивчення</w:t>
      </w:r>
      <w:r w:rsidR="009122A9">
        <w:rPr>
          <w:szCs w:val="28"/>
          <w:lang w:val="uk-UA"/>
        </w:rPr>
        <w:t xml:space="preserve"> навчальної дисципліни «Право інтелектуальної власності» є н</w:t>
      </w:r>
      <w:r w:rsidR="00C06745" w:rsidRPr="00F869A6">
        <w:rPr>
          <w:szCs w:val="28"/>
          <w:lang w:val="uk-UA"/>
        </w:rPr>
        <w:t xml:space="preserve">абуття та поглиблення знань щодо норм та </w:t>
      </w:r>
      <w:r w:rsidR="00546703" w:rsidRPr="00F869A6">
        <w:rPr>
          <w:szCs w:val="28"/>
          <w:lang w:val="uk-UA"/>
        </w:rPr>
        <w:t xml:space="preserve">інститутів цивільного права, які регулюють </w:t>
      </w:r>
      <w:r w:rsidR="00C06745" w:rsidRPr="00F869A6">
        <w:rPr>
          <w:szCs w:val="28"/>
          <w:lang w:val="uk-UA"/>
        </w:rPr>
        <w:t>відносини, що виникають у с</w:t>
      </w:r>
      <w:r w:rsidR="009122A9">
        <w:rPr>
          <w:szCs w:val="28"/>
          <w:lang w:val="uk-UA"/>
        </w:rPr>
        <w:t>фері інтелектуальної власності; о</w:t>
      </w:r>
      <w:r w:rsidR="00546703" w:rsidRPr="00F869A6">
        <w:rPr>
          <w:szCs w:val="28"/>
          <w:lang w:val="uk-UA"/>
        </w:rPr>
        <w:t xml:space="preserve">знайомлення з питаннями становлення та розвитку інституту права інтелектуальної власності, вивчення становлення та розвитку законодавства, вивчення основних понять та термінів </w:t>
      </w:r>
      <w:r w:rsidR="009122A9">
        <w:rPr>
          <w:szCs w:val="28"/>
          <w:lang w:val="uk-UA"/>
        </w:rPr>
        <w:t>права інтелектуальної власності; о</w:t>
      </w:r>
      <w:r w:rsidR="00C06745" w:rsidRPr="00F869A6">
        <w:rPr>
          <w:szCs w:val="28"/>
          <w:lang w:val="uk-UA"/>
        </w:rPr>
        <w:t>тримання необхідних навиків кваліфікації результатів творчої діяльності, захисту майнових та особистих немайнових прав авторів та володільців</w:t>
      </w:r>
      <w:r w:rsidR="009122A9">
        <w:rPr>
          <w:szCs w:val="28"/>
          <w:lang w:val="uk-UA"/>
        </w:rPr>
        <w:t>.</w:t>
      </w:r>
    </w:p>
    <w:p w:rsidR="00C357B7" w:rsidRDefault="00C357B7" w:rsidP="00C357B7">
      <w:pPr>
        <w:shd w:val="clear" w:color="000000" w:fill="auto"/>
        <w:autoSpaceDE w:val="0"/>
        <w:autoSpaceDN w:val="0"/>
        <w:adjustRightInd w:val="0"/>
        <w:ind w:firstLine="720"/>
        <w:jc w:val="both"/>
        <w:rPr>
          <w:b/>
          <w:szCs w:val="28"/>
          <w:highlight w:val="yellow"/>
          <w:lang w:val="uk-UA"/>
        </w:rPr>
      </w:pPr>
      <w:proofErr w:type="spellStart"/>
      <w:r w:rsidRPr="005B4B99">
        <w:t>Складовими</w:t>
      </w:r>
      <w:proofErr w:type="spellEnd"/>
      <w:r w:rsidRPr="005B4B99">
        <w:t xml:space="preserve"> мети</w:t>
      </w:r>
      <w:proofErr w:type="gramStart"/>
      <w:r w:rsidRPr="005B4B99">
        <w:t xml:space="preserve"> є:</w:t>
      </w:r>
      <w:proofErr w:type="gramEnd"/>
    </w:p>
    <w:p w:rsidR="00C357B7" w:rsidRPr="00C357B7" w:rsidRDefault="00C357B7" w:rsidP="00C357B7">
      <w:pPr>
        <w:shd w:val="clear" w:color="000000" w:fill="auto"/>
        <w:autoSpaceDE w:val="0"/>
        <w:autoSpaceDN w:val="0"/>
        <w:adjustRightInd w:val="0"/>
        <w:ind w:firstLine="720"/>
        <w:jc w:val="both"/>
        <w:rPr>
          <w:color w:val="000000"/>
          <w:szCs w:val="28"/>
          <w:lang w:val="uk-UA"/>
        </w:rPr>
      </w:pPr>
      <w:r w:rsidRPr="00C357B7">
        <w:rPr>
          <w:b/>
          <w:szCs w:val="28"/>
          <w:lang w:val="uk-UA"/>
        </w:rPr>
        <w:t xml:space="preserve">навчальна – </w:t>
      </w:r>
      <w:r w:rsidRPr="00C357B7">
        <w:rPr>
          <w:szCs w:val="28"/>
          <w:lang w:val="uk-UA"/>
        </w:rPr>
        <w:t xml:space="preserve">знати </w:t>
      </w:r>
      <w:r w:rsidRPr="00C357B7">
        <w:rPr>
          <w:color w:val="000000"/>
          <w:szCs w:val="28"/>
          <w:lang w:val="uk-UA"/>
        </w:rPr>
        <w:t xml:space="preserve">понятійний апарат права інтелектуальної власності, систему та сутність права інтелектуальної власності, основні інститути та </w:t>
      </w:r>
      <w:proofErr w:type="spellStart"/>
      <w:r w:rsidRPr="00C357B7">
        <w:rPr>
          <w:color w:val="000000"/>
          <w:szCs w:val="28"/>
          <w:lang w:val="uk-UA"/>
        </w:rPr>
        <w:t>субінститути</w:t>
      </w:r>
      <w:proofErr w:type="spellEnd"/>
      <w:r w:rsidRPr="00C357B7">
        <w:rPr>
          <w:color w:val="000000"/>
          <w:szCs w:val="28"/>
          <w:lang w:val="uk-UA"/>
        </w:rPr>
        <w:t>;</w:t>
      </w:r>
    </w:p>
    <w:p w:rsidR="00C357B7" w:rsidRPr="00C357B7" w:rsidRDefault="00C357B7" w:rsidP="00C357B7">
      <w:pPr>
        <w:pStyle w:val="ab"/>
        <w:shd w:val="clear" w:color="000000" w:fill="auto"/>
        <w:tabs>
          <w:tab w:val="num" w:pos="1080"/>
        </w:tabs>
        <w:autoSpaceDE w:val="0"/>
        <w:autoSpaceDN w:val="0"/>
        <w:adjustRightInd w:val="0"/>
        <w:spacing w:after="0"/>
        <w:ind w:left="0" w:firstLine="720"/>
        <w:jc w:val="both"/>
        <w:rPr>
          <w:szCs w:val="28"/>
          <w:lang w:val="uk-UA"/>
        </w:rPr>
      </w:pPr>
      <w:r w:rsidRPr="00C357B7">
        <w:rPr>
          <w:b/>
          <w:szCs w:val="28"/>
          <w:lang w:val="uk-UA"/>
        </w:rPr>
        <w:t xml:space="preserve">розвивальна - </w:t>
      </w:r>
      <w:r w:rsidRPr="00C357B7">
        <w:rPr>
          <w:szCs w:val="28"/>
          <w:lang w:val="uk-UA"/>
        </w:rPr>
        <w:t>визначати умови надання правової охорони, застосовувати чинне законодавство, аналізувати його недоліки, вирішувати проблемні ситуації;</w:t>
      </w:r>
    </w:p>
    <w:p w:rsidR="00C357B7" w:rsidRDefault="00C357B7" w:rsidP="00C357B7">
      <w:pPr>
        <w:pStyle w:val="ab"/>
        <w:shd w:val="clear" w:color="000000" w:fill="auto"/>
        <w:tabs>
          <w:tab w:val="num" w:pos="1080"/>
        </w:tabs>
        <w:autoSpaceDE w:val="0"/>
        <w:autoSpaceDN w:val="0"/>
        <w:adjustRightInd w:val="0"/>
        <w:spacing w:after="0"/>
        <w:ind w:left="0" w:firstLine="720"/>
        <w:jc w:val="both"/>
        <w:rPr>
          <w:szCs w:val="28"/>
          <w:lang w:val="uk-UA"/>
        </w:rPr>
      </w:pPr>
      <w:r w:rsidRPr="00C357B7">
        <w:rPr>
          <w:b/>
          <w:szCs w:val="28"/>
          <w:lang w:val="uk-UA"/>
        </w:rPr>
        <w:t xml:space="preserve">виховна - </w:t>
      </w:r>
      <w:r w:rsidRPr="00C357B7">
        <w:rPr>
          <w:szCs w:val="28"/>
          <w:lang w:val="uk-UA"/>
        </w:rPr>
        <w:t>надавати кваліфіковану допомогу авторам та іншим суб'єктам права інтелектуальної власності, вести договірну та претензійну роботи.</w:t>
      </w:r>
    </w:p>
    <w:p w:rsidR="00C357B7" w:rsidRDefault="00C357B7" w:rsidP="009122A9">
      <w:pPr>
        <w:shd w:val="clear" w:color="000000" w:fill="auto"/>
        <w:tabs>
          <w:tab w:val="left" w:pos="284"/>
          <w:tab w:val="left" w:pos="567"/>
        </w:tabs>
        <w:ind w:firstLine="709"/>
        <w:jc w:val="both"/>
        <w:rPr>
          <w:szCs w:val="28"/>
          <w:lang w:val="uk-UA"/>
        </w:rPr>
      </w:pPr>
    </w:p>
    <w:p w:rsidR="0061430E" w:rsidRDefault="0061430E" w:rsidP="0061430E">
      <w:pPr>
        <w:shd w:val="clear" w:color="000000" w:fill="auto"/>
        <w:tabs>
          <w:tab w:val="left" w:pos="284"/>
          <w:tab w:val="left" w:pos="567"/>
        </w:tabs>
        <w:ind w:firstLine="709"/>
        <w:jc w:val="both"/>
        <w:rPr>
          <w:szCs w:val="28"/>
          <w:lang w:val="uk-UA"/>
        </w:rPr>
      </w:pPr>
      <w:proofErr w:type="spellStart"/>
      <w:r>
        <w:rPr>
          <w:b/>
        </w:rPr>
        <w:t>Компетентності</w:t>
      </w:r>
      <w:proofErr w:type="spellEnd"/>
      <w:r>
        <w:rPr>
          <w:b/>
          <w:lang w:val="uk-UA"/>
        </w:rPr>
        <w:t>,</w:t>
      </w:r>
      <w:r>
        <w:rPr>
          <w:b/>
        </w:rPr>
        <w:t xml:space="preserve"> для </w:t>
      </w:r>
      <w:proofErr w:type="spellStart"/>
      <w:r>
        <w:rPr>
          <w:b/>
        </w:rPr>
        <w:t>формування</w:t>
      </w:r>
      <w:proofErr w:type="spellEnd"/>
      <w:r>
        <w:rPr>
          <w:b/>
        </w:rPr>
        <w:t xml:space="preserve"> </w:t>
      </w:r>
      <w:proofErr w:type="spellStart"/>
      <w:r>
        <w:rPr>
          <w:b/>
        </w:rPr>
        <w:t>яких</w:t>
      </w:r>
      <w:proofErr w:type="spellEnd"/>
      <w:r>
        <w:rPr>
          <w:b/>
        </w:rPr>
        <w:t xml:space="preserve"> </w:t>
      </w:r>
      <w:proofErr w:type="spellStart"/>
      <w:r>
        <w:rPr>
          <w:b/>
        </w:rPr>
        <w:t>використовується</w:t>
      </w:r>
      <w:proofErr w:type="spellEnd"/>
      <w:r>
        <w:rPr>
          <w:b/>
        </w:rPr>
        <w:t xml:space="preserve"> </w:t>
      </w:r>
      <w:r>
        <w:rPr>
          <w:b/>
          <w:lang w:val="uk-UA"/>
        </w:rPr>
        <w:t xml:space="preserve">навчальна </w:t>
      </w:r>
      <w:proofErr w:type="spellStart"/>
      <w:r w:rsidRPr="0061430E">
        <w:rPr>
          <w:b/>
        </w:rPr>
        <w:t>дисципліна</w:t>
      </w:r>
      <w:proofErr w:type="spellEnd"/>
      <w:r w:rsidRPr="0061430E">
        <w:rPr>
          <w:b/>
        </w:rPr>
        <w:t xml:space="preserve"> </w:t>
      </w:r>
      <w:r w:rsidR="009122A9" w:rsidRPr="0061430E">
        <w:rPr>
          <w:b/>
          <w:szCs w:val="28"/>
          <w:lang w:val="uk-UA"/>
        </w:rPr>
        <w:t>«Право інтелектуальної власності»</w:t>
      </w:r>
      <w:r w:rsidRPr="0061430E">
        <w:rPr>
          <w:b/>
          <w:szCs w:val="28"/>
          <w:lang w:val="uk-UA"/>
        </w:rPr>
        <w:t>:</w:t>
      </w:r>
      <w:r>
        <w:rPr>
          <w:szCs w:val="28"/>
          <w:lang w:val="uk-UA"/>
        </w:rPr>
        <w:t xml:space="preserve"> </w:t>
      </w:r>
      <w:r w:rsidR="009122A9" w:rsidRPr="00F9699D">
        <w:rPr>
          <w:szCs w:val="28"/>
          <w:lang w:val="uk-UA"/>
        </w:rPr>
        <w:t xml:space="preserve"> </w:t>
      </w:r>
    </w:p>
    <w:p w:rsidR="0028123A" w:rsidRDefault="0028123A" w:rsidP="0061430E">
      <w:pPr>
        <w:shd w:val="clear" w:color="000000" w:fill="auto"/>
        <w:tabs>
          <w:tab w:val="left" w:pos="284"/>
          <w:tab w:val="left" w:pos="567"/>
        </w:tabs>
        <w:ind w:firstLine="709"/>
        <w:jc w:val="both"/>
        <w:rPr>
          <w:szCs w:val="28"/>
          <w:lang w:val="uk-UA"/>
        </w:rPr>
      </w:pPr>
    </w:p>
    <w:p w:rsidR="005504B3" w:rsidRPr="0061430E" w:rsidRDefault="005504B3" w:rsidP="0061430E">
      <w:pPr>
        <w:pStyle w:val="af0"/>
        <w:numPr>
          <w:ilvl w:val="0"/>
          <w:numId w:val="40"/>
        </w:numPr>
        <w:shd w:val="clear" w:color="000000" w:fill="auto"/>
        <w:tabs>
          <w:tab w:val="left" w:pos="284"/>
          <w:tab w:val="left" w:pos="567"/>
        </w:tabs>
        <w:ind w:left="284" w:hanging="284"/>
        <w:jc w:val="both"/>
        <w:rPr>
          <w:szCs w:val="28"/>
          <w:lang w:val="uk-UA"/>
        </w:rPr>
      </w:pPr>
      <w:r w:rsidRPr="0061430E">
        <w:rPr>
          <w:szCs w:val="28"/>
          <w:lang w:val="uk-UA"/>
        </w:rPr>
        <w:t>здатність на достатньому рівні репрезентувати Національну поліцію у відносинах з іншими державними органами, органами місцевого самоврядування та громадянами під час надання поліцейських послуг;</w:t>
      </w:r>
    </w:p>
    <w:p w:rsidR="005504B3" w:rsidRPr="005504B3" w:rsidRDefault="005504B3" w:rsidP="0061430E">
      <w:pPr>
        <w:pStyle w:val="af0"/>
        <w:numPr>
          <w:ilvl w:val="0"/>
          <w:numId w:val="40"/>
        </w:numPr>
        <w:ind w:left="284" w:hanging="284"/>
        <w:jc w:val="both"/>
        <w:rPr>
          <w:lang w:val="uk-UA"/>
        </w:rPr>
      </w:pPr>
      <w:r w:rsidRPr="005504B3">
        <w:rPr>
          <w:lang w:val="uk-UA"/>
        </w:rPr>
        <w:t>здатність правильно застосовувати приписи цивільних нормативно-правових актів, що регулюють відносини у сфері охорони та захисту інтелектуальної власності, під час здійснення професійної діяльності;</w:t>
      </w:r>
    </w:p>
    <w:p w:rsidR="005504B3" w:rsidRDefault="005504B3" w:rsidP="005504B3">
      <w:pPr>
        <w:pStyle w:val="af0"/>
        <w:numPr>
          <w:ilvl w:val="0"/>
          <w:numId w:val="40"/>
        </w:numPr>
        <w:shd w:val="clear" w:color="000000" w:fill="auto"/>
        <w:tabs>
          <w:tab w:val="left" w:pos="284"/>
          <w:tab w:val="left" w:pos="567"/>
        </w:tabs>
        <w:ind w:left="284"/>
        <w:jc w:val="both"/>
        <w:rPr>
          <w:szCs w:val="28"/>
          <w:lang w:val="uk-UA"/>
        </w:rPr>
      </w:pPr>
      <w:r w:rsidRPr="005504B3">
        <w:rPr>
          <w:szCs w:val="28"/>
          <w:lang w:val="uk-UA"/>
        </w:rPr>
        <w:t xml:space="preserve">здатність аналізувати нормативно-правові акти та інші документи з метою правильної кваліфікації адміністративних та кримінальних правопорушень у сфері захисту права інтелектуальної власності; </w:t>
      </w:r>
    </w:p>
    <w:p w:rsidR="005504B3" w:rsidRPr="005504B3" w:rsidRDefault="005504B3" w:rsidP="005504B3">
      <w:pPr>
        <w:pStyle w:val="af0"/>
        <w:numPr>
          <w:ilvl w:val="0"/>
          <w:numId w:val="40"/>
        </w:numPr>
        <w:shd w:val="clear" w:color="000000" w:fill="auto"/>
        <w:tabs>
          <w:tab w:val="left" w:pos="284"/>
          <w:tab w:val="left" w:pos="567"/>
        </w:tabs>
        <w:ind w:left="284"/>
        <w:jc w:val="both"/>
        <w:rPr>
          <w:szCs w:val="28"/>
          <w:lang w:val="uk-UA"/>
        </w:rPr>
      </w:pPr>
      <w:r>
        <w:rPr>
          <w:lang w:val="uk-UA"/>
        </w:rPr>
        <w:t xml:space="preserve">здатність </w:t>
      </w:r>
      <w:r w:rsidRPr="005504B3">
        <w:rPr>
          <w:lang w:val="uk-UA"/>
        </w:rPr>
        <w:t>вільно використовувати знання в сфері приватного права для розв’язання типових ситуацій</w:t>
      </w:r>
      <w:r>
        <w:rPr>
          <w:lang w:val="uk-UA"/>
        </w:rPr>
        <w:t>, що стосуються охорони та захисту інтелектуальної власності</w:t>
      </w:r>
      <w:r w:rsidRPr="005504B3">
        <w:rPr>
          <w:lang w:val="uk-UA"/>
        </w:rPr>
        <w:t>, що виникають під час професійної діяльності поліції</w:t>
      </w:r>
      <w:r w:rsidR="00714158">
        <w:rPr>
          <w:lang w:val="uk-UA"/>
        </w:rPr>
        <w:t>;</w:t>
      </w:r>
    </w:p>
    <w:p w:rsidR="00DF3F67" w:rsidRPr="005504B3" w:rsidRDefault="00DF3F67" w:rsidP="005504B3">
      <w:pPr>
        <w:pStyle w:val="af0"/>
        <w:numPr>
          <w:ilvl w:val="0"/>
          <w:numId w:val="40"/>
        </w:numPr>
        <w:shd w:val="clear" w:color="000000" w:fill="auto"/>
        <w:tabs>
          <w:tab w:val="left" w:pos="284"/>
          <w:tab w:val="left" w:pos="567"/>
        </w:tabs>
        <w:ind w:left="284"/>
        <w:jc w:val="both"/>
        <w:rPr>
          <w:lang w:val="uk-UA"/>
        </w:rPr>
      </w:pPr>
      <w:r w:rsidRPr="005504B3">
        <w:rPr>
          <w:lang w:val="uk-UA"/>
        </w:rPr>
        <w:t>здатність застосовувати загальні моделі та послідовності до вивчення тих чи інших інститутів права інтелектуальної власності;</w:t>
      </w:r>
    </w:p>
    <w:p w:rsidR="00DF3F67" w:rsidRPr="005504B3" w:rsidRDefault="00DF3F67" w:rsidP="005504B3">
      <w:pPr>
        <w:pStyle w:val="af0"/>
        <w:numPr>
          <w:ilvl w:val="0"/>
          <w:numId w:val="40"/>
        </w:numPr>
        <w:shd w:val="clear" w:color="000000" w:fill="auto"/>
        <w:tabs>
          <w:tab w:val="left" w:pos="284"/>
          <w:tab w:val="left" w:pos="567"/>
        </w:tabs>
        <w:ind w:left="284"/>
        <w:jc w:val="both"/>
        <w:rPr>
          <w:szCs w:val="28"/>
          <w:lang w:val="uk-UA"/>
        </w:rPr>
      </w:pPr>
      <w:r w:rsidRPr="005504B3">
        <w:rPr>
          <w:lang w:val="uk-UA"/>
        </w:rPr>
        <w:t>здатність визначати та застосовувати основні методики тлумачення та застосування норм цивільного права щодо регулювання відносин інтелектуальної власності, а так само основи методології науково-дослідницької діяльності у сфері інтелектуальної власності</w:t>
      </w:r>
    </w:p>
    <w:p w:rsidR="00DF3F67" w:rsidRPr="005504B3" w:rsidRDefault="00DF3F67" w:rsidP="005504B3">
      <w:pPr>
        <w:pStyle w:val="af0"/>
        <w:numPr>
          <w:ilvl w:val="0"/>
          <w:numId w:val="40"/>
        </w:numPr>
        <w:shd w:val="clear" w:color="000000" w:fill="auto"/>
        <w:tabs>
          <w:tab w:val="left" w:pos="284"/>
          <w:tab w:val="left" w:pos="567"/>
        </w:tabs>
        <w:ind w:left="284"/>
        <w:jc w:val="both"/>
        <w:rPr>
          <w:lang w:val="uk-UA"/>
        </w:rPr>
      </w:pPr>
      <w:r w:rsidRPr="005504B3">
        <w:rPr>
          <w:lang w:val="uk-UA"/>
        </w:rPr>
        <w:t>здатність висловлювати свою науково обґрунтовану позицію з приводу тих чи інших актуальних питань права інтелектуальної власності</w:t>
      </w:r>
    </w:p>
    <w:p w:rsidR="00DF3F67" w:rsidRPr="005504B3" w:rsidRDefault="00DF3F67" w:rsidP="00DF3F67">
      <w:pPr>
        <w:shd w:val="clear" w:color="000000" w:fill="auto"/>
        <w:tabs>
          <w:tab w:val="left" w:pos="284"/>
          <w:tab w:val="left" w:pos="567"/>
        </w:tabs>
        <w:jc w:val="both"/>
        <w:rPr>
          <w:szCs w:val="28"/>
          <w:lang w:val="uk-UA"/>
        </w:rPr>
      </w:pPr>
    </w:p>
    <w:p w:rsidR="00DF3F67" w:rsidRDefault="00DF3F67" w:rsidP="00DF3F67">
      <w:pPr>
        <w:shd w:val="clear" w:color="000000" w:fill="auto"/>
        <w:tabs>
          <w:tab w:val="left" w:pos="284"/>
          <w:tab w:val="left" w:pos="567"/>
        </w:tabs>
        <w:jc w:val="both"/>
        <w:rPr>
          <w:szCs w:val="28"/>
          <w:lang w:val="uk-UA"/>
        </w:rPr>
      </w:pPr>
    </w:p>
    <w:p w:rsidR="002520AE" w:rsidRPr="00CC5D30" w:rsidRDefault="009122A9" w:rsidP="00750AEF">
      <w:pPr>
        <w:pStyle w:val="ab"/>
        <w:shd w:val="clear" w:color="000000" w:fill="auto"/>
        <w:tabs>
          <w:tab w:val="num" w:pos="1080"/>
        </w:tabs>
        <w:autoSpaceDE w:val="0"/>
        <w:autoSpaceDN w:val="0"/>
        <w:adjustRightInd w:val="0"/>
        <w:spacing w:after="0"/>
        <w:ind w:left="0" w:firstLine="720"/>
        <w:jc w:val="both"/>
        <w:rPr>
          <w:szCs w:val="28"/>
          <w:lang w:val="uk-UA"/>
        </w:rPr>
      </w:pPr>
      <w:r w:rsidRPr="002520AE">
        <w:rPr>
          <w:b/>
          <w:szCs w:val="28"/>
          <w:lang w:val="uk-UA"/>
        </w:rPr>
        <w:lastRenderedPageBreak/>
        <w:t>Передумови для вивчення навчальної дисципліни</w:t>
      </w:r>
      <w:r w:rsidR="00750AEF">
        <w:rPr>
          <w:szCs w:val="28"/>
          <w:lang w:val="uk-UA"/>
        </w:rPr>
        <w:t>:</w:t>
      </w:r>
      <w:r w:rsidR="006447BC">
        <w:rPr>
          <w:szCs w:val="28"/>
          <w:lang w:val="uk-UA"/>
        </w:rPr>
        <w:t xml:space="preserve"> </w:t>
      </w:r>
      <w:r w:rsidR="00750AEF" w:rsidRPr="006447BC">
        <w:rPr>
          <w:lang w:val="uk-UA"/>
        </w:rPr>
        <w:t>здобувачі вищої освіти для вивчення дисципліни</w:t>
      </w:r>
      <w:r w:rsidR="00750AEF">
        <w:rPr>
          <w:lang w:val="uk-UA"/>
        </w:rPr>
        <w:t xml:space="preserve"> </w:t>
      </w:r>
      <w:r w:rsidR="00750AEF" w:rsidRPr="002520AE">
        <w:rPr>
          <w:szCs w:val="28"/>
          <w:lang w:val="uk-UA"/>
        </w:rPr>
        <w:t>«Право інтелектуальної власності»</w:t>
      </w:r>
      <w:r w:rsidR="00750AEF" w:rsidRPr="006447BC">
        <w:rPr>
          <w:lang w:val="uk-UA"/>
        </w:rPr>
        <w:t xml:space="preserve"> мають набути знання з таких дисциплін як</w:t>
      </w:r>
      <w:r w:rsidR="00750AEF">
        <w:rPr>
          <w:szCs w:val="28"/>
          <w:lang w:val="uk-UA"/>
        </w:rPr>
        <w:t xml:space="preserve"> </w:t>
      </w:r>
      <w:r w:rsidR="006447BC">
        <w:rPr>
          <w:szCs w:val="28"/>
          <w:lang w:val="uk-UA"/>
        </w:rPr>
        <w:t xml:space="preserve">«Теорія держави та права», </w:t>
      </w:r>
      <w:r w:rsidR="002520AE">
        <w:rPr>
          <w:szCs w:val="28"/>
          <w:lang w:val="uk-UA"/>
        </w:rPr>
        <w:t>«</w:t>
      </w:r>
      <w:r w:rsidR="006447BC">
        <w:rPr>
          <w:szCs w:val="28"/>
          <w:lang w:val="uk-UA"/>
        </w:rPr>
        <w:t>Цивільне</w:t>
      </w:r>
      <w:r w:rsidR="002520AE" w:rsidRPr="00CC5D30">
        <w:rPr>
          <w:szCs w:val="28"/>
          <w:lang w:val="uk-UA"/>
        </w:rPr>
        <w:t xml:space="preserve"> право</w:t>
      </w:r>
      <w:r w:rsidR="006447BC">
        <w:rPr>
          <w:szCs w:val="28"/>
          <w:lang w:val="uk-UA"/>
        </w:rPr>
        <w:t xml:space="preserve"> та процес</w:t>
      </w:r>
      <w:r w:rsidR="002520AE">
        <w:rPr>
          <w:szCs w:val="28"/>
          <w:lang w:val="uk-UA"/>
        </w:rPr>
        <w:t>»</w:t>
      </w:r>
      <w:r w:rsidR="002520AE" w:rsidRPr="00CC5D30">
        <w:rPr>
          <w:szCs w:val="28"/>
          <w:lang w:val="uk-UA"/>
        </w:rPr>
        <w:t xml:space="preserve">, </w:t>
      </w:r>
      <w:r w:rsidR="002520AE">
        <w:rPr>
          <w:szCs w:val="28"/>
          <w:lang w:val="uk-UA"/>
        </w:rPr>
        <w:t>«</w:t>
      </w:r>
      <w:r w:rsidR="002520AE" w:rsidRPr="00CC5D30">
        <w:rPr>
          <w:szCs w:val="28"/>
          <w:lang w:val="uk-UA"/>
        </w:rPr>
        <w:t>Кримінальне право</w:t>
      </w:r>
      <w:r w:rsidR="002520AE">
        <w:rPr>
          <w:szCs w:val="28"/>
          <w:lang w:val="uk-UA"/>
        </w:rPr>
        <w:t>»</w:t>
      </w:r>
      <w:r w:rsidR="002520AE" w:rsidRPr="00CC5D30">
        <w:rPr>
          <w:szCs w:val="28"/>
          <w:lang w:val="uk-UA"/>
        </w:rPr>
        <w:t xml:space="preserve">, </w:t>
      </w:r>
      <w:r w:rsidR="002520AE">
        <w:rPr>
          <w:szCs w:val="28"/>
          <w:lang w:val="uk-UA"/>
        </w:rPr>
        <w:t>«</w:t>
      </w:r>
      <w:r w:rsidR="002520AE" w:rsidRPr="00CC5D30">
        <w:rPr>
          <w:szCs w:val="28"/>
          <w:lang w:val="uk-UA"/>
        </w:rPr>
        <w:t>Адміністративне право</w:t>
      </w:r>
      <w:r w:rsidR="002520AE">
        <w:rPr>
          <w:szCs w:val="28"/>
          <w:lang w:val="uk-UA"/>
        </w:rPr>
        <w:t>»</w:t>
      </w:r>
      <w:r w:rsidR="002520AE" w:rsidRPr="00CC5D30">
        <w:rPr>
          <w:szCs w:val="28"/>
          <w:lang w:val="uk-UA"/>
        </w:rPr>
        <w:t xml:space="preserve">, </w:t>
      </w:r>
      <w:r w:rsidR="002520AE">
        <w:rPr>
          <w:szCs w:val="28"/>
          <w:lang w:val="uk-UA"/>
        </w:rPr>
        <w:t>«</w:t>
      </w:r>
      <w:r w:rsidR="002520AE" w:rsidRPr="00CC5D30">
        <w:rPr>
          <w:szCs w:val="28"/>
          <w:lang w:val="uk-UA"/>
        </w:rPr>
        <w:t>Трудове право</w:t>
      </w:r>
      <w:r w:rsidR="002520AE">
        <w:rPr>
          <w:szCs w:val="28"/>
          <w:lang w:val="uk-UA"/>
        </w:rPr>
        <w:t>»</w:t>
      </w:r>
      <w:r w:rsidR="002520AE" w:rsidRPr="00CC5D30">
        <w:rPr>
          <w:szCs w:val="28"/>
          <w:lang w:val="uk-UA"/>
        </w:rPr>
        <w:t xml:space="preserve">,  </w:t>
      </w:r>
      <w:r w:rsidR="002520AE">
        <w:rPr>
          <w:szCs w:val="28"/>
          <w:lang w:val="uk-UA"/>
        </w:rPr>
        <w:t>«</w:t>
      </w:r>
      <w:r w:rsidR="002520AE" w:rsidRPr="00CC5D30">
        <w:rPr>
          <w:szCs w:val="28"/>
          <w:lang w:val="uk-UA"/>
        </w:rPr>
        <w:t>Цивільний процес</w:t>
      </w:r>
      <w:r w:rsidR="002520AE">
        <w:rPr>
          <w:szCs w:val="28"/>
          <w:lang w:val="uk-UA"/>
        </w:rPr>
        <w:t>»</w:t>
      </w:r>
      <w:r w:rsidR="002520AE" w:rsidRPr="00CC5D30">
        <w:rPr>
          <w:szCs w:val="28"/>
          <w:lang w:val="uk-UA"/>
        </w:rPr>
        <w:t xml:space="preserve"> та інші.</w:t>
      </w:r>
      <w:r w:rsidR="00750AEF">
        <w:rPr>
          <w:szCs w:val="28"/>
          <w:lang w:val="uk-UA"/>
        </w:rPr>
        <w:t xml:space="preserve"> </w:t>
      </w:r>
    </w:p>
    <w:p w:rsidR="00546703" w:rsidRPr="00F869A6" w:rsidRDefault="00546703" w:rsidP="00750AEF">
      <w:pPr>
        <w:shd w:val="clear" w:color="000000" w:fill="auto"/>
        <w:tabs>
          <w:tab w:val="left" w:pos="284"/>
          <w:tab w:val="left" w:pos="567"/>
        </w:tabs>
        <w:jc w:val="both"/>
        <w:rPr>
          <w:szCs w:val="28"/>
          <w:lang w:val="uk-UA"/>
        </w:rPr>
      </w:pPr>
    </w:p>
    <w:p w:rsidR="00F35689" w:rsidRPr="00750AEF" w:rsidRDefault="00F35689" w:rsidP="00750AEF">
      <w:pPr>
        <w:shd w:val="clear" w:color="000000" w:fill="auto"/>
        <w:tabs>
          <w:tab w:val="left" w:pos="284"/>
          <w:tab w:val="left" w:pos="567"/>
        </w:tabs>
        <w:ind w:firstLine="567"/>
        <w:jc w:val="both"/>
        <w:rPr>
          <w:szCs w:val="28"/>
          <w:lang w:val="uk-UA"/>
        </w:rPr>
      </w:pPr>
      <w:r w:rsidRPr="00F35689">
        <w:rPr>
          <w:b/>
          <w:szCs w:val="28"/>
          <w:lang w:val="uk-UA"/>
        </w:rPr>
        <w:t xml:space="preserve">Результати </w:t>
      </w:r>
      <w:r w:rsidRPr="00750AEF">
        <w:rPr>
          <w:szCs w:val="28"/>
          <w:lang w:val="uk-UA"/>
        </w:rPr>
        <w:t xml:space="preserve">вивчення навчальної дисципліни «Право інтелектуальної власності» </w:t>
      </w:r>
    </w:p>
    <w:p w:rsidR="00F35689" w:rsidRDefault="00F35689" w:rsidP="00F35689">
      <w:pPr>
        <w:shd w:val="clear" w:color="000000" w:fill="auto"/>
        <w:tabs>
          <w:tab w:val="left" w:pos="284"/>
          <w:tab w:val="left" w:pos="567"/>
        </w:tabs>
        <w:ind w:firstLine="567"/>
        <w:jc w:val="both"/>
        <w:rPr>
          <w:szCs w:val="28"/>
          <w:lang w:val="uk-UA"/>
        </w:rPr>
      </w:pPr>
      <w:r>
        <w:rPr>
          <w:szCs w:val="28"/>
          <w:lang w:val="uk-UA"/>
        </w:rPr>
        <w:t xml:space="preserve">Згідно з вимогами освітньої програми здобувачі повинні </w:t>
      </w:r>
      <w:r w:rsidRPr="00F35689">
        <w:rPr>
          <w:b/>
          <w:szCs w:val="28"/>
          <w:lang w:val="uk-UA"/>
        </w:rPr>
        <w:t>знати</w:t>
      </w:r>
      <w:r>
        <w:rPr>
          <w:szCs w:val="28"/>
          <w:lang w:val="uk-UA"/>
        </w:rPr>
        <w:t>:</w:t>
      </w:r>
    </w:p>
    <w:p w:rsidR="00546703" w:rsidRPr="00F869A6" w:rsidRDefault="00546703" w:rsidP="005D1A0B">
      <w:pPr>
        <w:widowControl w:val="0"/>
        <w:shd w:val="clear" w:color="000000" w:fill="auto"/>
        <w:ind w:firstLine="709"/>
        <w:jc w:val="both"/>
        <w:rPr>
          <w:b/>
          <w:bCs/>
          <w:iCs/>
          <w:szCs w:val="28"/>
          <w:lang w:val="uk-UA"/>
        </w:rPr>
      </w:pPr>
      <w:r w:rsidRPr="00F869A6">
        <w:rPr>
          <w:b/>
          <w:szCs w:val="28"/>
          <w:lang w:val="uk-UA"/>
        </w:rPr>
        <w:t xml:space="preserve">1) на понятійному рівні: </w:t>
      </w:r>
      <w:r w:rsidRPr="00F869A6">
        <w:rPr>
          <w:szCs w:val="28"/>
          <w:lang w:val="uk-UA"/>
        </w:rPr>
        <w:t>загальні поняття, що прийняті в праві інтелектуальної власності; законодавство України, яке регулює правовідносини</w:t>
      </w:r>
      <w:r w:rsidR="00C06745" w:rsidRPr="00F869A6">
        <w:rPr>
          <w:szCs w:val="28"/>
          <w:lang w:val="uk-UA"/>
        </w:rPr>
        <w:t>, що виникають у сфері</w:t>
      </w:r>
      <w:r w:rsidRPr="00F869A6">
        <w:rPr>
          <w:szCs w:val="28"/>
          <w:lang w:val="uk-UA"/>
        </w:rPr>
        <w:t xml:space="preserve"> інтелектуальної власності; практику суду в цій сфері;</w:t>
      </w:r>
    </w:p>
    <w:p w:rsidR="00546703" w:rsidRPr="00F869A6" w:rsidRDefault="00546703" w:rsidP="005D1A0B">
      <w:pPr>
        <w:shd w:val="clear" w:color="000000" w:fill="auto"/>
        <w:ind w:firstLine="709"/>
        <w:jc w:val="both"/>
        <w:rPr>
          <w:b/>
          <w:szCs w:val="28"/>
          <w:lang w:val="uk-UA"/>
        </w:rPr>
      </w:pPr>
      <w:r w:rsidRPr="00F869A6">
        <w:rPr>
          <w:b/>
          <w:szCs w:val="28"/>
          <w:lang w:val="uk-UA"/>
        </w:rPr>
        <w:t xml:space="preserve">2) на фундаментальному рівні: </w:t>
      </w:r>
      <w:r w:rsidRPr="00F869A6">
        <w:rPr>
          <w:szCs w:val="28"/>
          <w:lang w:val="uk-UA"/>
        </w:rPr>
        <w:t xml:space="preserve">основні положення цивільного законодавства щодо </w:t>
      </w:r>
      <w:r w:rsidR="00C06745" w:rsidRPr="00F869A6">
        <w:rPr>
          <w:szCs w:val="28"/>
          <w:lang w:val="uk-UA"/>
        </w:rPr>
        <w:t>регулювання відносин у сфері інтелектуальної власності</w:t>
      </w:r>
      <w:r w:rsidRPr="00F869A6">
        <w:rPr>
          <w:szCs w:val="28"/>
          <w:lang w:val="uk-UA"/>
        </w:rPr>
        <w:t>;</w:t>
      </w:r>
    </w:p>
    <w:p w:rsidR="00546703" w:rsidRDefault="00546703" w:rsidP="005D1A0B">
      <w:pPr>
        <w:shd w:val="clear" w:color="000000" w:fill="auto"/>
        <w:ind w:firstLine="709"/>
        <w:jc w:val="both"/>
        <w:rPr>
          <w:szCs w:val="28"/>
          <w:lang w:val="uk-UA"/>
        </w:rPr>
      </w:pPr>
      <w:r w:rsidRPr="00F869A6">
        <w:rPr>
          <w:b/>
          <w:szCs w:val="28"/>
          <w:lang w:val="uk-UA"/>
        </w:rPr>
        <w:t xml:space="preserve">3) на практично-творчому рівні: </w:t>
      </w:r>
      <w:r w:rsidR="005D1A0B">
        <w:rPr>
          <w:szCs w:val="28"/>
          <w:lang w:val="uk-UA"/>
        </w:rPr>
        <w:t>порядок складання основних документів;</w:t>
      </w:r>
    </w:p>
    <w:p w:rsidR="00F35689" w:rsidRPr="00F869A6" w:rsidRDefault="00F35689" w:rsidP="00325941">
      <w:pPr>
        <w:shd w:val="clear" w:color="000000" w:fill="auto"/>
        <w:ind w:firstLine="720"/>
        <w:jc w:val="both"/>
        <w:rPr>
          <w:szCs w:val="28"/>
          <w:lang w:val="uk-UA"/>
        </w:rPr>
      </w:pPr>
    </w:p>
    <w:p w:rsidR="00F35689" w:rsidRDefault="00F35689" w:rsidP="00325941">
      <w:pPr>
        <w:pStyle w:val="a9"/>
        <w:shd w:val="clear" w:color="000000" w:fill="auto"/>
        <w:ind w:firstLine="720"/>
        <w:jc w:val="both"/>
        <w:rPr>
          <w:b/>
          <w:sz w:val="28"/>
          <w:szCs w:val="28"/>
          <w:lang w:val="uk-UA"/>
        </w:rPr>
      </w:pPr>
      <w:r>
        <w:rPr>
          <w:b/>
          <w:sz w:val="28"/>
          <w:szCs w:val="28"/>
          <w:lang w:val="uk-UA"/>
        </w:rPr>
        <w:t>вміти:</w:t>
      </w:r>
    </w:p>
    <w:p w:rsidR="00546703" w:rsidRPr="00F869A6" w:rsidRDefault="00546703" w:rsidP="005D1A0B">
      <w:pPr>
        <w:pStyle w:val="a9"/>
        <w:shd w:val="clear" w:color="000000" w:fill="auto"/>
        <w:tabs>
          <w:tab w:val="left" w:pos="0"/>
        </w:tabs>
        <w:ind w:firstLine="709"/>
        <w:jc w:val="both"/>
        <w:rPr>
          <w:b/>
          <w:sz w:val="28"/>
          <w:szCs w:val="28"/>
          <w:lang w:val="uk-UA"/>
        </w:rPr>
      </w:pPr>
      <w:r w:rsidRPr="00F869A6">
        <w:rPr>
          <w:b/>
          <w:sz w:val="28"/>
          <w:szCs w:val="28"/>
          <w:lang w:val="uk-UA"/>
        </w:rPr>
        <w:t xml:space="preserve">1) на репродуктивному рівні: </w:t>
      </w:r>
      <w:r w:rsidRPr="00F869A6">
        <w:rPr>
          <w:sz w:val="28"/>
          <w:szCs w:val="28"/>
          <w:lang w:val="uk-UA"/>
        </w:rPr>
        <w:t>правильно оцінювати ситуацію, обставини і приймати оптимальні рішення у спірних ситуаціях;</w:t>
      </w:r>
    </w:p>
    <w:p w:rsidR="00546703" w:rsidRPr="00F869A6" w:rsidRDefault="00546703" w:rsidP="005D1A0B">
      <w:pPr>
        <w:pStyle w:val="a9"/>
        <w:shd w:val="clear" w:color="000000" w:fill="auto"/>
        <w:tabs>
          <w:tab w:val="left" w:pos="0"/>
        </w:tabs>
        <w:ind w:firstLine="709"/>
        <w:jc w:val="both"/>
        <w:rPr>
          <w:b/>
          <w:sz w:val="28"/>
          <w:szCs w:val="28"/>
          <w:lang w:val="uk-UA"/>
        </w:rPr>
      </w:pPr>
      <w:r w:rsidRPr="00F869A6">
        <w:rPr>
          <w:b/>
          <w:sz w:val="28"/>
          <w:szCs w:val="28"/>
          <w:lang w:val="uk-UA"/>
        </w:rPr>
        <w:t>2) на алгоритмічному рівні:</w:t>
      </w:r>
      <w:r w:rsidRPr="00F869A6">
        <w:rPr>
          <w:b/>
          <w:color w:val="000000"/>
          <w:sz w:val="28"/>
          <w:szCs w:val="28"/>
          <w:lang w:val="uk-UA"/>
        </w:rPr>
        <w:t xml:space="preserve"> </w:t>
      </w:r>
      <w:r w:rsidRPr="00F869A6">
        <w:rPr>
          <w:sz w:val="28"/>
          <w:szCs w:val="28"/>
          <w:lang w:val="uk-UA"/>
        </w:rPr>
        <w:t xml:space="preserve">ефективно застосовувати на практиці </w:t>
      </w:r>
      <w:r w:rsidR="00C06745" w:rsidRPr="00F869A6">
        <w:rPr>
          <w:sz w:val="28"/>
          <w:szCs w:val="28"/>
          <w:lang w:val="uk-UA"/>
        </w:rPr>
        <w:t>чинне</w:t>
      </w:r>
      <w:r w:rsidRPr="00F869A6">
        <w:rPr>
          <w:sz w:val="28"/>
          <w:szCs w:val="28"/>
          <w:lang w:val="uk-UA"/>
        </w:rPr>
        <w:t xml:space="preserve"> законодавство, </w:t>
      </w:r>
      <w:r w:rsidR="00C06745" w:rsidRPr="00F869A6">
        <w:rPr>
          <w:sz w:val="28"/>
          <w:szCs w:val="28"/>
          <w:lang w:val="uk-UA"/>
        </w:rPr>
        <w:t>самостійно працювати з нормативно-правовими актами</w:t>
      </w:r>
      <w:r w:rsidRPr="00F869A6">
        <w:rPr>
          <w:sz w:val="28"/>
          <w:szCs w:val="28"/>
          <w:lang w:val="uk-UA"/>
        </w:rPr>
        <w:t>;</w:t>
      </w:r>
    </w:p>
    <w:p w:rsidR="00546703" w:rsidRPr="00F869A6" w:rsidRDefault="00546703" w:rsidP="005D1A0B">
      <w:pPr>
        <w:pStyle w:val="a9"/>
        <w:shd w:val="clear" w:color="000000" w:fill="auto"/>
        <w:tabs>
          <w:tab w:val="left" w:pos="0"/>
        </w:tabs>
        <w:ind w:firstLine="709"/>
        <w:jc w:val="both"/>
        <w:rPr>
          <w:b/>
          <w:color w:val="000000"/>
          <w:sz w:val="28"/>
          <w:szCs w:val="28"/>
          <w:lang w:val="uk-UA"/>
        </w:rPr>
      </w:pPr>
      <w:r w:rsidRPr="00F869A6">
        <w:rPr>
          <w:b/>
          <w:sz w:val="28"/>
          <w:szCs w:val="28"/>
          <w:lang w:val="uk-UA"/>
        </w:rPr>
        <w:t>3) на евристичному рівні:</w:t>
      </w:r>
      <w:r w:rsidRPr="00F869A6">
        <w:rPr>
          <w:b/>
          <w:color w:val="000000"/>
          <w:sz w:val="28"/>
          <w:szCs w:val="28"/>
          <w:lang w:val="uk-UA"/>
        </w:rPr>
        <w:t xml:space="preserve"> </w:t>
      </w:r>
      <w:r w:rsidRPr="00F869A6">
        <w:rPr>
          <w:rStyle w:val="rvts14"/>
          <w:color w:val="000000"/>
          <w:sz w:val="28"/>
          <w:szCs w:val="28"/>
          <w:lang w:val="uk-UA"/>
        </w:rPr>
        <w:t>застосовувати опановані знання з подальшою реалізацією у практичній діяльності;</w:t>
      </w:r>
    </w:p>
    <w:p w:rsidR="00546703" w:rsidRPr="00F869A6" w:rsidRDefault="00546703" w:rsidP="005D1A0B">
      <w:pPr>
        <w:pStyle w:val="a9"/>
        <w:shd w:val="clear" w:color="000000" w:fill="auto"/>
        <w:tabs>
          <w:tab w:val="left" w:pos="0"/>
        </w:tabs>
        <w:ind w:firstLine="709"/>
        <w:jc w:val="both"/>
        <w:rPr>
          <w:rStyle w:val="rvts14"/>
          <w:color w:val="000000"/>
          <w:sz w:val="28"/>
          <w:szCs w:val="28"/>
          <w:lang w:val="uk-UA"/>
        </w:rPr>
      </w:pPr>
      <w:r w:rsidRPr="00F869A6">
        <w:rPr>
          <w:b/>
          <w:color w:val="000000"/>
          <w:sz w:val="28"/>
          <w:szCs w:val="28"/>
          <w:lang w:val="uk-UA"/>
        </w:rPr>
        <w:t>4) на творчому рівні:</w:t>
      </w:r>
      <w:r w:rsidRPr="00F869A6">
        <w:rPr>
          <w:rStyle w:val="rvts14"/>
          <w:b/>
          <w:color w:val="000000"/>
          <w:sz w:val="28"/>
          <w:szCs w:val="28"/>
          <w:lang w:val="uk-UA"/>
        </w:rPr>
        <w:t xml:space="preserve"> </w:t>
      </w:r>
      <w:r w:rsidRPr="00F869A6">
        <w:rPr>
          <w:rStyle w:val="rvts14"/>
          <w:color w:val="000000"/>
          <w:sz w:val="28"/>
          <w:szCs w:val="28"/>
          <w:lang w:val="uk-UA"/>
        </w:rPr>
        <w:t xml:space="preserve">реалізовувати опановані теоретичні положення </w:t>
      </w:r>
      <w:r w:rsidR="00C06745" w:rsidRPr="00F869A6">
        <w:rPr>
          <w:rStyle w:val="rvts14"/>
          <w:color w:val="000000"/>
          <w:sz w:val="28"/>
          <w:szCs w:val="28"/>
          <w:lang w:val="uk-UA"/>
        </w:rPr>
        <w:t>чинного</w:t>
      </w:r>
      <w:r w:rsidRPr="00F869A6">
        <w:rPr>
          <w:rStyle w:val="rvts14"/>
          <w:color w:val="000000"/>
          <w:sz w:val="28"/>
          <w:szCs w:val="28"/>
          <w:lang w:val="uk-UA"/>
        </w:rPr>
        <w:t xml:space="preserve"> законодавства.</w:t>
      </w:r>
    </w:p>
    <w:p w:rsidR="001859CE" w:rsidRPr="00F869A6" w:rsidRDefault="001859CE" w:rsidP="00750AEF">
      <w:pPr>
        <w:pStyle w:val="a9"/>
        <w:shd w:val="clear" w:color="000000" w:fill="auto"/>
        <w:tabs>
          <w:tab w:val="left" w:pos="284"/>
        </w:tabs>
        <w:ind w:hanging="284"/>
        <w:jc w:val="both"/>
        <w:rPr>
          <w:rStyle w:val="rvts14"/>
          <w:color w:val="000000"/>
          <w:sz w:val="28"/>
          <w:szCs w:val="28"/>
          <w:lang w:val="uk-UA"/>
        </w:rPr>
      </w:pPr>
    </w:p>
    <w:p w:rsidR="00750AEF" w:rsidRDefault="00750AEF" w:rsidP="00750AEF">
      <w:pPr>
        <w:ind w:firstLine="709"/>
        <w:jc w:val="both"/>
      </w:pPr>
      <w:proofErr w:type="spellStart"/>
      <w:r w:rsidRPr="0064244A">
        <w:rPr>
          <w:b/>
        </w:rPr>
        <w:t>Обсяг</w:t>
      </w:r>
      <w:proofErr w:type="spellEnd"/>
      <w:r w:rsidRPr="0064244A">
        <w:rPr>
          <w:b/>
        </w:rPr>
        <w:t xml:space="preserve"> </w:t>
      </w:r>
      <w:proofErr w:type="spellStart"/>
      <w:r w:rsidRPr="0064244A">
        <w:rPr>
          <w:b/>
        </w:rPr>
        <w:t>навчальної</w:t>
      </w:r>
      <w:proofErr w:type="spellEnd"/>
      <w:r w:rsidRPr="0064244A">
        <w:rPr>
          <w:b/>
        </w:rPr>
        <w:t xml:space="preserve"> </w:t>
      </w:r>
      <w:proofErr w:type="spellStart"/>
      <w:r w:rsidRPr="0064244A">
        <w:rPr>
          <w:b/>
        </w:rPr>
        <w:t>дисципліни</w:t>
      </w:r>
      <w:proofErr w:type="spellEnd"/>
      <w:r w:rsidRPr="0064244A">
        <w:rPr>
          <w:b/>
        </w:rPr>
        <w:t>:</w:t>
      </w:r>
      <w:r>
        <w:t xml:space="preserve"> </w:t>
      </w:r>
      <w:proofErr w:type="spellStart"/>
      <w:r>
        <w:t>додатки</w:t>
      </w:r>
      <w:proofErr w:type="spellEnd"/>
      <w:r>
        <w:t xml:space="preserve"> 1.1, 1.2.</w:t>
      </w:r>
    </w:p>
    <w:p w:rsidR="00F35689" w:rsidRDefault="00F35689"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28123A" w:rsidRPr="0028123A" w:rsidRDefault="0028123A" w:rsidP="0028123A">
      <w:pPr>
        <w:rPr>
          <w:lang w:val="uk-UA"/>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750AEF" w:rsidRDefault="00750AEF" w:rsidP="00325941">
      <w:pPr>
        <w:pStyle w:val="2"/>
        <w:shd w:val="clear" w:color="000000" w:fill="auto"/>
        <w:spacing w:after="0"/>
        <w:rPr>
          <w:szCs w:val="28"/>
        </w:rPr>
      </w:pPr>
    </w:p>
    <w:p w:rsidR="00546703" w:rsidRPr="00F869A6" w:rsidRDefault="00546703" w:rsidP="00325941">
      <w:pPr>
        <w:pStyle w:val="2"/>
        <w:shd w:val="clear" w:color="000000" w:fill="auto"/>
        <w:spacing w:after="0"/>
        <w:rPr>
          <w:szCs w:val="28"/>
        </w:rPr>
      </w:pPr>
      <w:r w:rsidRPr="00F869A6">
        <w:rPr>
          <w:szCs w:val="28"/>
        </w:rPr>
        <w:lastRenderedPageBreak/>
        <w:t>Програма навчальної дисципліни</w:t>
      </w:r>
    </w:p>
    <w:p w:rsidR="00484B49" w:rsidRPr="00F869A6" w:rsidRDefault="00484B49" w:rsidP="00325941">
      <w:pPr>
        <w:rPr>
          <w:szCs w:val="28"/>
          <w:lang w:val="uk-UA"/>
        </w:rPr>
      </w:pPr>
    </w:p>
    <w:p w:rsidR="00546703" w:rsidRPr="00F869A6" w:rsidRDefault="004630A0" w:rsidP="00325941">
      <w:pPr>
        <w:pStyle w:val="3"/>
        <w:shd w:val="clear" w:color="000000" w:fill="auto"/>
        <w:spacing w:after="0"/>
        <w:jc w:val="both"/>
        <w:rPr>
          <w:szCs w:val="28"/>
          <w:lang w:val="uk-UA"/>
        </w:rPr>
      </w:pPr>
      <w:r w:rsidRPr="00F869A6">
        <w:rPr>
          <w:caps w:val="0"/>
          <w:szCs w:val="28"/>
        </w:rPr>
        <w:t xml:space="preserve">ТЕМА 1. </w:t>
      </w:r>
      <w:proofErr w:type="spellStart"/>
      <w:r w:rsidR="00750AEF" w:rsidRPr="00750AEF">
        <w:rPr>
          <w:caps w:val="0"/>
        </w:rPr>
        <w:t>Загальні</w:t>
      </w:r>
      <w:proofErr w:type="spellEnd"/>
      <w:r w:rsidR="00750AEF" w:rsidRPr="00750AEF">
        <w:rPr>
          <w:caps w:val="0"/>
        </w:rPr>
        <w:t xml:space="preserve"> </w:t>
      </w:r>
      <w:proofErr w:type="spellStart"/>
      <w:r w:rsidR="00750AEF" w:rsidRPr="00750AEF">
        <w:rPr>
          <w:caps w:val="0"/>
        </w:rPr>
        <w:t>положення</w:t>
      </w:r>
      <w:proofErr w:type="spellEnd"/>
      <w:r w:rsidR="00750AEF" w:rsidRPr="00750AEF">
        <w:rPr>
          <w:caps w:val="0"/>
        </w:rPr>
        <w:t xml:space="preserve"> права </w:t>
      </w:r>
      <w:proofErr w:type="spellStart"/>
      <w:r w:rsidR="00750AEF" w:rsidRPr="00750AEF">
        <w:rPr>
          <w:caps w:val="0"/>
        </w:rPr>
        <w:t>інтелектуальної</w:t>
      </w:r>
      <w:proofErr w:type="spellEnd"/>
      <w:r w:rsidR="00750AEF" w:rsidRPr="00750AEF">
        <w:rPr>
          <w:caps w:val="0"/>
        </w:rPr>
        <w:t xml:space="preserve"> </w:t>
      </w:r>
      <w:proofErr w:type="spellStart"/>
      <w:r w:rsidR="00750AEF" w:rsidRPr="00750AEF">
        <w:rPr>
          <w:caps w:val="0"/>
        </w:rPr>
        <w:t>власності</w:t>
      </w:r>
      <w:proofErr w:type="spellEnd"/>
    </w:p>
    <w:p w:rsidR="00546703" w:rsidRPr="00F869A6" w:rsidRDefault="00546703" w:rsidP="00325941">
      <w:pPr>
        <w:shd w:val="clear" w:color="000000" w:fill="auto"/>
        <w:ind w:firstLine="709"/>
        <w:jc w:val="both"/>
        <w:rPr>
          <w:szCs w:val="28"/>
          <w:lang w:val="uk-UA"/>
        </w:rPr>
      </w:pPr>
      <w:r w:rsidRPr="00F869A6">
        <w:rPr>
          <w:szCs w:val="28"/>
          <w:lang w:val="uk-UA"/>
        </w:rPr>
        <w:t>Поняття права інтелектуальної власності. Сутність та структура права інтелектуальної власності. Співвідношення права власності і права інтелектуальної власності. Інститути права інтелектуальної власності. Поняття та ознаки об'єктів права інтелектуальної власності. Проблема визначення об'єктів права інтелектуальної власності. Виникнення прав на об’єкти права інтелектуальної власності. Володільці прав інтелектуальної власності та їх правове положення. Підстави набуття цих прав. Правове становище роботодавців як суб'єктів права інтелектуальної власності та особливості його визначення.</w:t>
      </w:r>
    </w:p>
    <w:p w:rsidR="000325CA" w:rsidRPr="00F869A6" w:rsidRDefault="000325CA" w:rsidP="00325941">
      <w:pPr>
        <w:shd w:val="clear" w:color="000000" w:fill="auto"/>
        <w:ind w:firstLine="720"/>
        <w:jc w:val="both"/>
        <w:rPr>
          <w:b/>
          <w:szCs w:val="28"/>
          <w:lang w:val="uk-UA"/>
        </w:rPr>
      </w:pPr>
    </w:p>
    <w:p w:rsidR="00546703" w:rsidRPr="00F869A6" w:rsidRDefault="00546703" w:rsidP="00325941">
      <w:pPr>
        <w:pStyle w:val="3"/>
        <w:shd w:val="clear" w:color="000000" w:fill="auto"/>
        <w:spacing w:after="0"/>
        <w:rPr>
          <w:szCs w:val="28"/>
          <w:lang w:val="uk-UA"/>
        </w:rPr>
      </w:pPr>
      <w:r w:rsidRPr="00F869A6">
        <w:rPr>
          <w:szCs w:val="28"/>
          <w:lang w:val="uk-UA"/>
        </w:rPr>
        <w:t xml:space="preserve">ТЕМА 2. </w:t>
      </w:r>
      <w:r w:rsidR="00750AEF" w:rsidRPr="00F869A6">
        <w:rPr>
          <w:caps w:val="0"/>
          <w:szCs w:val="28"/>
          <w:lang w:val="uk-UA"/>
        </w:rPr>
        <w:t>Авторське право і суміжні права</w:t>
      </w:r>
    </w:p>
    <w:p w:rsidR="00546703" w:rsidRPr="00F869A6" w:rsidRDefault="00546703" w:rsidP="00325941">
      <w:pPr>
        <w:shd w:val="clear" w:color="000000" w:fill="auto"/>
        <w:autoSpaceDE w:val="0"/>
        <w:autoSpaceDN w:val="0"/>
        <w:adjustRightInd w:val="0"/>
        <w:ind w:firstLine="709"/>
        <w:jc w:val="both"/>
        <w:rPr>
          <w:szCs w:val="28"/>
          <w:lang w:val="uk-UA"/>
        </w:rPr>
      </w:pPr>
      <w:r w:rsidRPr="00F869A6">
        <w:rPr>
          <w:szCs w:val="28"/>
          <w:lang w:val="uk-UA"/>
        </w:rPr>
        <w:t>Суб’єктивне авторське право, його зміст і межі. Поняття і види результатів творчості, що охороняються авторським правом. Цивільно-правові способи захисту авторського права і суміжних прав. Співавторство. Виникнення авторського права. Особисті немайнові права автора. Виникнення суміжних прав. Об’єкт суміжних прав. Строки чинності суміжних майнових прав.</w:t>
      </w:r>
    </w:p>
    <w:p w:rsidR="00546703" w:rsidRPr="00F869A6" w:rsidRDefault="00546703" w:rsidP="00325941">
      <w:pPr>
        <w:shd w:val="clear" w:color="000000" w:fill="auto"/>
        <w:jc w:val="both"/>
        <w:rPr>
          <w:b/>
          <w:szCs w:val="28"/>
          <w:lang w:val="uk-UA"/>
        </w:rPr>
      </w:pPr>
    </w:p>
    <w:p w:rsidR="00546703" w:rsidRPr="00F869A6" w:rsidRDefault="00546703" w:rsidP="00325941">
      <w:pPr>
        <w:pStyle w:val="3"/>
        <w:shd w:val="clear" w:color="000000" w:fill="auto"/>
        <w:spacing w:after="0"/>
        <w:rPr>
          <w:szCs w:val="28"/>
          <w:lang w:val="uk-UA"/>
        </w:rPr>
      </w:pPr>
      <w:r w:rsidRPr="00F869A6">
        <w:rPr>
          <w:szCs w:val="28"/>
          <w:lang w:val="uk-UA"/>
        </w:rPr>
        <w:t xml:space="preserve">ТЕМА 3. </w:t>
      </w:r>
      <w:r w:rsidR="00750AEF" w:rsidRPr="00F869A6">
        <w:rPr>
          <w:caps w:val="0"/>
          <w:szCs w:val="28"/>
          <w:lang w:val="uk-UA"/>
        </w:rPr>
        <w:t>Патентне право</w:t>
      </w:r>
    </w:p>
    <w:p w:rsidR="00546703" w:rsidRPr="00F869A6" w:rsidRDefault="00546703" w:rsidP="00325941">
      <w:pPr>
        <w:shd w:val="clear" w:color="000000" w:fill="auto"/>
        <w:autoSpaceDE w:val="0"/>
        <w:autoSpaceDN w:val="0"/>
        <w:adjustRightInd w:val="0"/>
        <w:ind w:firstLine="709"/>
        <w:jc w:val="both"/>
        <w:rPr>
          <w:szCs w:val="28"/>
          <w:lang w:val="uk-UA"/>
        </w:rPr>
      </w:pPr>
      <w:r w:rsidRPr="00F869A6">
        <w:rPr>
          <w:szCs w:val="28"/>
          <w:lang w:val="uk-UA"/>
        </w:rPr>
        <w:t xml:space="preserve">Патентне право. Умови надання правової охорони і критерії </w:t>
      </w:r>
      <w:proofErr w:type="spellStart"/>
      <w:r w:rsidRPr="00F869A6">
        <w:rPr>
          <w:szCs w:val="28"/>
          <w:lang w:val="uk-UA"/>
        </w:rPr>
        <w:t>патентоздатності</w:t>
      </w:r>
      <w:proofErr w:type="spellEnd"/>
      <w:r w:rsidRPr="00F869A6">
        <w:rPr>
          <w:szCs w:val="28"/>
          <w:lang w:val="uk-UA"/>
        </w:rPr>
        <w:t xml:space="preserve"> винаходу, корисної моделі та промислового зразка. Патентні мита на об’єкти промислової власності. Процедура подання заявки на одержання патенту України на винахід. Оформлення прав на винаходи, корисні моделі і промислові зразки. Охоронні документи на винаходи, корисні моделі та промислові зразки. Майнові та особисті немайнові права суб’єктів права на винаходи, корисні моделі і промислові зразки.</w:t>
      </w:r>
    </w:p>
    <w:p w:rsidR="006447BC" w:rsidRDefault="006447BC" w:rsidP="00325941">
      <w:pPr>
        <w:shd w:val="clear" w:color="000000" w:fill="auto"/>
        <w:rPr>
          <w:b/>
          <w:szCs w:val="28"/>
          <w:lang w:val="uk-UA"/>
        </w:rPr>
      </w:pPr>
    </w:p>
    <w:p w:rsidR="00484B49" w:rsidRPr="00F869A6" w:rsidRDefault="00C06745" w:rsidP="00325941">
      <w:pPr>
        <w:shd w:val="clear" w:color="000000" w:fill="auto"/>
        <w:rPr>
          <w:b/>
          <w:bCs/>
          <w:szCs w:val="28"/>
          <w:lang w:val="uk-UA"/>
        </w:rPr>
      </w:pPr>
      <w:r w:rsidRPr="00F869A6">
        <w:rPr>
          <w:b/>
          <w:bCs/>
          <w:szCs w:val="28"/>
          <w:lang w:val="uk-UA"/>
        </w:rPr>
        <w:t xml:space="preserve">ТЕМА 4. </w:t>
      </w:r>
      <w:r w:rsidR="00750AEF" w:rsidRPr="00F869A6">
        <w:rPr>
          <w:b/>
          <w:bCs/>
          <w:szCs w:val="28"/>
          <w:lang w:val="uk-UA"/>
        </w:rPr>
        <w:t xml:space="preserve">Договори у сфері інтелектуальної власності </w:t>
      </w:r>
    </w:p>
    <w:p w:rsidR="00C06745" w:rsidRPr="00F869A6" w:rsidRDefault="00C06745" w:rsidP="00325941">
      <w:pPr>
        <w:shd w:val="clear" w:color="000000" w:fill="auto"/>
        <w:ind w:firstLine="709"/>
        <w:jc w:val="both"/>
        <w:rPr>
          <w:bCs/>
          <w:szCs w:val="28"/>
          <w:lang w:val="uk-UA"/>
        </w:rPr>
      </w:pPr>
      <w:r w:rsidRPr="00F869A6">
        <w:rPr>
          <w:bCs/>
          <w:szCs w:val="28"/>
          <w:lang w:val="uk-UA"/>
        </w:rPr>
        <w:t>Особливості договорів у сфері інтелектуальної власності Форма договору. Умови дійсності договорів. Зміст договору. Реєстрація договорів у сфері промислової власності.</w:t>
      </w:r>
    </w:p>
    <w:p w:rsidR="00C06745" w:rsidRPr="00F869A6" w:rsidRDefault="00C06745" w:rsidP="00325941">
      <w:pPr>
        <w:shd w:val="clear" w:color="000000" w:fill="auto"/>
        <w:ind w:firstLine="709"/>
        <w:jc w:val="both"/>
        <w:rPr>
          <w:bCs/>
          <w:szCs w:val="28"/>
          <w:lang w:val="uk-UA"/>
        </w:rPr>
      </w:pPr>
      <w:r w:rsidRPr="00F869A6">
        <w:rPr>
          <w:bCs/>
          <w:szCs w:val="28"/>
          <w:lang w:val="uk-UA"/>
        </w:rPr>
        <w:t xml:space="preserve"> Авторський договір. Права та обов’язки сторін. Припинення і розірвання авторського договору. Видавничий договір. Особливості укладання видавничих договорів з неповнолітніми. Виплата винагороди за створення і використання  твору. Договори про депонування рукописів. </w:t>
      </w:r>
      <w:proofErr w:type="spellStart"/>
      <w:r w:rsidRPr="00F869A6">
        <w:rPr>
          <w:bCs/>
          <w:szCs w:val="28"/>
          <w:lang w:val="uk-UA"/>
        </w:rPr>
        <w:t>Постановчий</w:t>
      </w:r>
      <w:proofErr w:type="spellEnd"/>
      <w:r w:rsidRPr="00F869A6">
        <w:rPr>
          <w:bCs/>
          <w:szCs w:val="28"/>
          <w:lang w:val="uk-UA"/>
        </w:rPr>
        <w:t xml:space="preserve"> договір. Сценарний договір. Договори художнього замовлення. Договори на використання у про</w:t>
      </w:r>
      <w:r w:rsidR="00484B49" w:rsidRPr="00F869A6">
        <w:rPr>
          <w:bCs/>
          <w:szCs w:val="28"/>
          <w:lang w:val="uk-UA"/>
        </w:rPr>
        <w:t>мисловості творів декоративно-</w:t>
      </w:r>
      <w:r w:rsidRPr="00F869A6">
        <w:rPr>
          <w:bCs/>
          <w:szCs w:val="28"/>
          <w:lang w:val="uk-UA"/>
        </w:rPr>
        <w:t>прикладного мистецтва. Договори на створення і використання об’єктів суміжних прав.</w:t>
      </w:r>
    </w:p>
    <w:p w:rsidR="00C06745" w:rsidRPr="00F869A6" w:rsidRDefault="00C06745" w:rsidP="00325941">
      <w:pPr>
        <w:shd w:val="clear" w:color="000000" w:fill="auto"/>
        <w:ind w:firstLine="709"/>
        <w:jc w:val="both"/>
        <w:rPr>
          <w:bCs/>
          <w:szCs w:val="28"/>
          <w:lang w:val="uk-UA"/>
        </w:rPr>
      </w:pPr>
      <w:r w:rsidRPr="00F869A6">
        <w:rPr>
          <w:bCs/>
          <w:szCs w:val="28"/>
          <w:lang w:val="uk-UA"/>
        </w:rPr>
        <w:t>Загальна характеристика договорів у сфері науково-технічної діяльності.  Договори на створення об’єктів промислової  власності. Договори на виконання науково-дослідних, дослідно-конструкторських і технологічних робіт.</w:t>
      </w:r>
    </w:p>
    <w:p w:rsidR="00C06745" w:rsidRPr="00F869A6" w:rsidRDefault="00C06745" w:rsidP="00325941">
      <w:pPr>
        <w:shd w:val="clear" w:color="000000" w:fill="auto"/>
        <w:ind w:firstLine="709"/>
        <w:jc w:val="both"/>
        <w:rPr>
          <w:bCs/>
          <w:szCs w:val="28"/>
          <w:lang w:val="uk-UA"/>
        </w:rPr>
      </w:pPr>
      <w:r w:rsidRPr="00F869A6">
        <w:rPr>
          <w:bCs/>
          <w:szCs w:val="28"/>
          <w:lang w:val="uk-UA"/>
        </w:rPr>
        <w:lastRenderedPageBreak/>
        <w:t xml:space="preserve"> Ліцензійний  договір, вимоги до його укладання, виключна, невиключна, одинична ліцензії. Повна ліцензія. Примусова ліцензія.</w:t>
      </w:r>
    </w:p>
    <w:p w:rsidR="00C06745" w:rsidRPr="00F869A6" w:rsidRDefault="00C06745" w:rsidP="00325941">
      <w:pPr>
        <w:shd w:val="clear" w:color="000000" w:fill="auto"/>
        <w:ind w:firstLine="709"/>
        <w:jc w:val="both"/>
        <w:rPr>
          <w:bCs/>
          <w:szCs w:val="28"/>
          <w:lang w:val="uk-UA"/>
        </w:rPr>
      </w:pPr>
      <w:r w:rsidRPr="00F869A6">
        <w:rPr>
          <w:bCs/>
          <w:szCs w:val="28"/>
          <w:lang w:val="uk-UA"/>
        </w:rPr>
        <w:t>Договір комерційної концесії.</w:t>
      </w:r>
    </w:p>
    <w:p w:rsidR="00C06745" w:rsidRPr="00F869A6" w:rsidRDefault="00C06745" w:rsidP="00325941">
      <w:pPr>
        <w:shd w:val="clear" w:color="000000" w:fill="auto"/>
        <w:ind w:firstLine="709"/>
        <w:jc w:val="both"/>
        <w:rPr>
          <w:bCs/>
          <w:szCs w:val="28"/>
          <w:lang w:val="uk-UA"/>
        </w:rPr>
      </w:pPr>
      <w:r w:rsidRPr="00F869A6">
        <w:rPr>
          <w:bCs/>
          <w:szCs w:val="28"/>
          <w:lang w:val="uk-UA"/>
        </w:rPr>
        <w:t xml:space="preserve">Колективне управління майновими правами суб’єктів інтелектуальної власності. Міжнародні організації колективного управління правами суб’єктів інтелектуальної власності. Незалежна міжнародна асоціація </w:t>
      </w:r>
      <w:proofErr w:type="spellStart"/>
      <w:r w:rsidRPr="00F869A6">
        <w:rPr>
          <w:bCs/>
          <w:szCs w:val="28"/>
          <w:lang w:val="uk-UA"/>
        </w:rPr>
        <w:t>кінопродюсерів</w:t>
      </w:r>
      <w:proofErr w:type="spellEnd"/>
      <w:r w:rsidRPr="00F869A6">
        <w:rPr>
          <w:bCs/>
          <w:szCs w:val="28"/>
          <w:lang w:val="uk-UA"/>
        </w:rPr>
        <w:t>, міжнародна організація акторів, міжнародна організація музикантів.</w:t>
      </w:r>
    </w:p>
    <w:p w:rsidR="00546703" w:rsidRPr="00F869A6" w:rsidRDefault="00C06745" w:rsidP="00325941">
      <w:pPr>
        <w:shd w:val="clear" w:color="000000" w:fill="auto"/>
        <w:ind w:firstLine="709"/>
        <w:jc w:val="both"/>
        <w:rPr>
          <w:bCs/>
          <w:szCs w:val="28"/>
          <w:lang w:val="uk-UA"/>
        </w:rPr>
      </w:pPr>
      <w:r w:rsidRPr="00F869A6">
        <w:rPr>
          <w:bCs/>
          <w:szCs w:val="28"/>
          <w:lang w:val="uk-UA"/>
        </w:rPr>
        <w:t xml:space="preserve"> Колективне  управління майновими правами інтелектуальної власності за типовим законом ВОІВ в Україні. Особливості діяльності таких організацій. Управління майновими правами суб’єктів промислової власності. Представники в справах інтелектуальної власності (патентні повірені). Державні інспектори з питань інтелектуальної власності.</w:t>
      </w:r>
    </w:p>
    <w:p w:rsidR="00484B49" w:rsidRPr="00F869A6" w:rsidRDefault="00484B49" w:rsidP="00325941">
      <w:pPr>
        <w:shd w:val="clear" w:color="000000" w:fill="auto"/>
        <w:ind w:firstLine="709"/>
        <w:jc w:val="both"/>
        <w:rPr>
          <w:bCs/>
          <w:szCs w:val="28"/>
          <w:lang w:val="uk-UA"/>
        </w:rPr>
      </w:pPr>
    </w:p>
    <w:p w:rsidR="00484B49" w:rsidRPr="00F869A6" w:rsidRDefault="00484B49" w:rsidP="00325941">
      <w:pPr>
        <w:shd w:val="clear" w:color="000000" w:fill="auto"/>
        <w:jc w:val="both"/>
        <w:rPr>
          <w:b/>
          <w:bCs/>
          <w:szCs w:val="28"/>
          <w:lang w:val="uk-UA"/>
        </w:rPr>
      </w:pPr>
      <w:r w:rsidRPr="00F869A6">
        <w:rPr>
          <w:b/>
          <w:bCs/>
          <w:szCs w:val="28"/>
          <w:lang w:val="uk-UA"/>
        </w:rPr>
        <w:t xml:space="preserve">ТЕМА 5. </w:t>
      </w:r>
      <w:r w:rsidR="00750AEF" w:rsidRPr="00F869A6">
        <w:rPr>
          <w:b/>
          <w:bCs/>
          <w:szCs w:val="28"/>
          <w:lang w:val="uk-UA"/>
        </w:rPr>
        <w:t>Захист права інтелектуальної власності</w:t>
      </w:r>
    </w:p>
    <w:p w:rsidR="00484B49" w:rsidRPr="00F869A6" w:rsidRDefault="00484B49" w:rsidP="00325941">
      <w:pPr>
        <w:shd w:val="clear" w:color="000000" w:fill="auto"/>
        <w:ind w:firstLine="709"/>
        <w:jc w:val="both"/>
        <w:rPr>
          <w:bCs/>
          <w:szCs w:val="28"/>
          <w:lang w:val="uk-UA"/>
        </w:rPr>
      </w:pPr>
      <w:r w:rsidRPr="00F869A6">
        <w:rPr>
          <w:bCs/>
          <w:szCs w:val="28"/>
          <w:lang w:val="uk-UA"/>
        </w:rPr>
        <w:t>Охорона та захист права інтелектуальної власності, їх співвідношення.  Загальні положення про систему захисту прав інтелектуальної власності. Способи захисту прав інтелектуальної власності.</w:t>
      </w:r>
    </w:p>
    <w:p w:rsidR="00484B49" w:rsidRPr="00F869A6" w:rsidRDefault="00484B49" w:rsidP="00325941">
      <w:pPr>
        <w:shd w:val="clear" w:color="000000" w:fill="auto"/>
        <w:ind w:firstLine="709"/>
        <w:jc w:val="both"/>
        <w:rPr>
          <w:bCs/>
          <w:szCs w:val="28"/>
          <w:lang w:val="uk-UA"/>
        </w:rPr>
      </w:pPr>
      <w:r w:rsidRPr="00F869A6">
        <w:rPr>
          <w:bCs/>
          <w:szCs w:val="28"/>
          <w:lang w:val="uk-UA"/>
        </w:rPr>
        <w:t>Цивільно-правовий захист права інтелектуальної власності. Порядок захисту авторських та суміжних прав. Поняття та визначення контрафактних порушень авторських та суміжних прав. Види та порядок відшкодування при порушенні авторських та суміжних прав. Кримінально-правовий захист права інтелектуальної власності. Адміністративно-правовий захист права інтелектуальної власності.</w:t>
      </w:r>
    </w:p>
    <w:p w:rsidR="00484B49" w:rsidRPr="00F869A6" w:rsidRDefault="00484B49" w:rsidP="00325941">
      <w:pPr>
        <w:shd w:val="clear" w:color="000000" w:fill="auto"/>
        <w:ind w:firstLine="709"/>
        <w:jc w:val="both"/>
        <w:rPr>
          <w:bCs/>
          <w:szCs w:val="28"/>
          <w:lang w:val="uk-UA"/>
        </w:rPr>
      </w:pPr>
      <w:r w:rsidRPr="00F869A6">
        <w:rPr>
          <w:bCs/>
          <w:szCs w:val="28"/>
          <w:lang w:val="uk-UA"/>
        </w:rPr>
        <w:t>Судова практика захисту авторських прав, зарубіжний досвід захисту авторських та суміжних прав. Особливості розгляду спорів, що випливають із авторських та суміжних прав в судах. Патентні спори, що вирішуються у судовому порядку. Спори стосовно прав на засоби індивідуалізації у цивільному обороті товарів, послуг та робіт.</w:t>
      </w:r>
    </w:p>
    <w:p w:rsidR="00A653AE" w:rsidRDefault="00A653AE" w:rsidP="00FA6CE4">
      <w:pPr>
        <w:pStyle w:val="2"/>
        <w:shd w:val="clear" w:color="000000" w:fill="auto"/>
        <w:spacing w:after="0"/>
        <w:ind w:left="0" w:firstLine="0"/>
      </w:pPr>
    </w:p>
    <w:p w:rsidR="006447BC" w:rsidRDefault="006447BC" w:rsidP="006447BC">
      <w:pPr>
        <w:rPr>
          <w:lang w:val="uk-UA"/>
        </w:rPr>
      </w:pPr>
    </w:p>
    <w:p w:rsidR="006447BC" w:rsidRDefault="006447BC" w:rsidP="006447BC">
      <w:pPr>
        <w:rPr>
          <w:lang w:val="uk-UA"/>
        </w:rPr>
      </w:pPr>
    </w:p>
    <w:p w:rsidR="006447BC" w:rsidRDefault="006447BC" w:rsidP="006447BC">
      <w:pPr>
        <w:rPr>
          <w:lang w:val="uk-UA"/>
        </w:rPr>
      </w:pPr>
    </w:p>
    <w:p w:rsidR="006447BC" w:rsidRDefault="006447BC" w:rsidP="006447BC">
      <w:pPr>
        <w:rPr>
          <w:lang w:val="uk-UA"/>
        </w:rPr>
      </w:pPr>
    </w:p>
    <w:p w:rsidR="006447BC" w:rsidRDefault="006447BC" w:rsidP="006447BC">
      <w:pPr>
        <w:rPr>
          <w:lang w:val="uk-UA"/>
        </w:rPr>
      </w:pPr>
    </w:p>
    <w:p w:rsidR="006447BC" w:rsidRDefault="006447BC" w:rsidP="006447BC">
      <w:pPr>
        <w:rPr>
          <w:lang w:val="uk-UA"/>
        </w:rPr>
      </w:pPr>
    </w:p>
    <w:p w:rsidR="006447BC" w:rsidRDefault="006447BC" w:rsidP="006447BC">
      <w:pPr>
        <w:rPr>
          <w:lang w:val="uk-UA"/>
        </w:rPr>
      </w:pPr>
    </w:p>
    <w:p w:rsidR="006447BC" w:rsidRDefault="006447BC" w:rsidP="006447BC">
      <w:pPr>
        <w:rPr>
          <w:lang w:val="uk-UA"/>
        </w:rPr>
      </w:pPr>
    </w:p>
    <w:p w:rsidR="006447BC" w:rsidRDefault="006447BC" w:rsidP="006447BC">
      <w:pPr>
        <w:rPr>
          <w:lang w:val="uk-UA"/>
        </w:rPr>
      </w:pPr>
    </w:p>
    <w:p w:rsidR="00750AEF" w:rsidRDefault="00750AEF" w:rsidP="006447BC">
      <w:pPr>
        <w:rPr>
          <w:lang w:val="uk-UA"/>
        </w:rPr>
      </w:pPr>
    </w:p>
    <w:p w:rsidR="00750AEF" w:rsidRDefault="00750AEF" w:rsidP="006447BC">
      <w:pPr>
        <w:rPr>
          <w:lang w:val="uk-UA"/>
        </w:rPr>
      </w:pPr>
    </w:p>
    <w:p w:rsidR="0028123A" w:rsidRDefault="0028123A" w:rsidP="006447BC">
      <w:pPr>
        <w:rPr>
          <w:lang w:val="uk-UA"/>
        </w:rPr>
      </w:pPr>
    </w:p>
    <w:p w:rsidR="00750AEF" w:rsidRPr="006447BC" w:rsidRDefault="00750AEF" w:rsidP="006447BC">
      <w:pPr>
        <w:rPr>
          <w:lang w:val="uk-UA"/>
        </w:rPr>
      </w:pPr>
    </w:p>
    <w:p w:rsidR="00A653AE" w:rsidRDefault="00A653AE" w:rsidP="00FA6CE4">
      <w:pPr>
        <w:pStyle w:val="2"/>
        <w:shd w:val="clear" w:color="000000" w:fill="auto"/>
        <w:spacing w:after="0"/>
        <w:ind w:left="0" w:firstLine="0"/>
      </w:pPr>
    </w:p>
    <w:p w:rsidR="00A653AE" w:rsidRDefault="00A653AE" w:rsidP="00FA6CE4">
      <w:pPr>
        <w:pStyle w:val="2"/>
        <w:shd w:val="clear" w:color="000000" w:fill="auto"/>
        <w:spacing w:after="0"/>
        <w:ind w:left="0" w:firstLine="0"/>
      </w:pPr>
    </w:p>
    <w:p w:rsidR="00A653AE" w:rsidRDefault="00A653AE" w:rsidP="00FA6CE4">
      <w:pPr>
        <w:pStyle w:val="2"/>
        <w:shd w:val="clear" w:color="000000" w:fill="auto"/>
        <w:spacing w:after="0"/>
        <w:ind w:left="0" w:firstLine="0"/>
      </w:pPr>
    </w:p>
    <w:p w:rsidR="00A328BA" w:rsidRPr="00CC5D30" w:rsidRDefault="00A328BA" w:rsidP="00A328BA">
      <w:pPr>
        <w:pStyle w:val="2"/>
        <w:shd w:val="clear" w:color="000000" w:fill="auto"/>
      </w:pPr>
      <w:r w:rsidRPr="00CC5D30">
        <w:lastRenderedPageBreak/>
        <w:t>Форма підсумкового контролю успішності навчання</w:t>
      </w:r>
    </w:p>
    <w:p w:rsidR="00A328BA" w:rsidRPr="00CC5D30" w:rsidRDefault="00A328BA" w:rsidP="00A328BA">
      <w:pPr>
        <w:shd w:val="clear" w:color="000000" w:fill="auto"/>
        <w:ind w:firstLine="720"/>
        <w:jc w:val="both"/>
        <w:rPr>
          <w:szCs w:val="28"/>
          <w:lang w:val="uk-UA"/>
        </w:rPr>
      </w:pPr>
      <w:r w:rsidRPr="00CC5D30">
        <w:rPr>
          <w:szCs w:val="28"/>
          <w:lang w:val="uk-UA"/>
        </w:rPr>
        <w:t>Підсумковий контроль – це перевірка рівня засвоєння знань, навичок і вмінь за певний період навчання (навчальний семестр, навчальний рік).</w:t>
      </w:r>
    </w:p>
    <w:p w:rsidR="00A328BA" w:rsidRPr="00CC5D30" w:rsidRDefault="00A328BA" w:rsidP="00A328BA">
      <w:pPr>
        <w:shd w:val="clear" w:color="000000" w:fill="auto"/>
        <w:ind w:firstLine="720"/>
        <w:jc w:val="both"/>
        <w:rPr>
          <w:szCs w:val="28"/>
          <w:lang w:val="uk-UA"/>
        </w:rPr>
      </w:pPr>
      <w:r w:rsidRPr="00CC5D30">
        <w:rPr>
          <w:szCs w:val="28"/>
          <w:lang w:val="uk-UA"/>
        </w:rPr>
        <w:t>З навчальної дисципліни «Право інтелектуальної власності» передбачено:</w:t>
      </w:r>
    </w:p>
    <w:p w:rsidR="00A328BA" w:rsidRDefault="00A328BA" w:rsidP="00A328BA">
      <w:pPr>
        <w:shd w:val="clear" w:color="000000" w:fill="auto"/>
        <w:ind w:firstLine="720"/>
        <w:jc w:val="both"/>
        <w:rPr>
          <w:szCs w:val="28"/>
          <w:lang w:val="uk-UA"/>
        </w:rPr>
      </w:pPr>
      <w:r w:rsidRPr="00CC5D30">
        <w:rPr>
          <w:szCs w:val="28"/>
          <w:lang w:val="uk-UA"/>
        </w:rPr>
        <w:t xml:space="preserve">- для </w:t>
      </w:r>
      <w:r w:rsidR="00750AEF">
        <w:rPr>
          <w:szCs w:val="28"/>
          <w:lang w:val="uk-UA"/>
        </w:rPr>
        <w:t xml:space="preserve">денної </w:t>
      </w:r>
      <w:r w:rsidRPr="00CC5D30">
        <w:rPr>
          <w:szCs w:val="28"/>
          <w:lang w:val="uk-UA"/>
        </w:rPr>
        <w:t>форми навчання –</w:t>
      </w:r>
      <w:r>
        <w:rPr>
          <w:szCs w:val="28"/>
          <w:lang w:val="uk-UA"/>
        </w:rPr>
        <w:t xml:space="preserve"> залік:</w:t>
      </w:r>
    </w:p>
    <w:p w:rsidR="00A328BA" w:rsidRDefault="00A328BA" w:rsidP="00A328BA">
      <w:pPr>
        <w:shd w:val="clear" w:color="000000" w:fill="auto"/>
        <w:ind w:firstLine="720"/>
        <w:jc w:val="both"/>
        <w:rPr>
          <w:szCs w:val="28"/>
          <w:lang w:val="uk-UA"/>
        </w:rPr>
      </w:pPr>
      <w:r>
        <w:rPr>
          <w:szCs w:val="28"/>
          <w:lang w:val="uk-UA"/>
        </w:rPr>
        <w:t xml:space="preserve">- для </w:t>
      </w:r>
      <w:r w:rsidR="00750AEF" w:rsidRPr="00CC5D30">
        <w:rPr>
          <w:szCs w:val="28"/>
          <w:lang w:val="uk-UA"/>
        </w:rPr>
        <w:t xml:space="preserve">заочної </w:t>
      </w:r>
      <w:r>
        <w:rPr>
          <w:szCs w:val="28"/>
          <w:lang w:val="uk-UA"/>
        </w:rPr>
        <w:t xml:space="preserve">форми навчання </w:t>
      </w:r>
      <w:r w:rsidRPr="00F9699D">
        <w:rPr>
          <w:szCs w:val="28"/>
          <w:lang w:val="uk-UA"/>
        </w:rPr>
        <w:t>– залік.</w:t>
      </w:r>
    </w:p>
    <w:p w:rsidR="00750AEF" w:rsidRPr="00750AEF" w:rsidRDefault="00750AEF" w:rsidP="00A328BA">
      <w:pPr>
        <w:shd w:val="clear" w:color="000000" w:fill="auto"/>
        <w:ind w:firstLine="720"/>
        <w:jc w:val="both"/>
        <w:rPr>
          <w:szCs w:val="28"/>
          <w:lang w:val="uk-UA"/>
        </w:rPr>
      </w:pPr>
    </w:p>
    <w:p w:rsidR="00330C5B" w:rsidRDefault="00330C5B" w:rsidP="00E24865">
      <w:pPr>
        <w:pStyle w:val="2"/>
        <w:shd w:val="clear" w:color="000000" w:fill="auto"/>
        <w:spacing w:after="0"/>
      </w:pPr>
      <w:r>
        <w:t>Критерії та засоби оцінювання успішності навчання</w:t>
      </w:r>
    </w:p>
    <w:p w:rsidR="009E5395" w:rsidRPr="009E5395" w:rsidRDefault="009E5395" w:rsidP="009E5395">
      <w:pPr>
        <w:ind w:firstLine="709"/>
        <w:jc w:val="both"/>
        <w:rPr>
          <w:szCs w:val="28"/>
          <w:lang w:val="uk-UA"/>
        </w:rPr>
      </w:pPr>
      <w:r w:rsidRPr="009E5395">
        <w:rPr>
          <w:szCs w:val="28"/>
          <w:lang w:val="uk-UA"/>
        </w:rPr>
        <w:t>Максимальна сума балів за всі види робіт з навчальної дисципліни – 100 балів: за виконання завдань у рамках аудиторної – 30 балів, самостійної та індивідуальної роботи – 30 балів; 40 балів – за виконання завдань, винесених на підсумковий контроль.</w:t>
      </w:r>
    </w:p>
    <w:p w:rsidR="009E5395" w:rsidRPr="006D1A22" w:rsidRDefault="009E5395" w:rsidP="009E5395">
      <w:pPr>
        <w:tabs>
          <w:tab w:val="left" w:pos="360"/>
          <w:tab w:val="left" w:pos="1134"/>
        </w:tabs>
        <w:ind w:firstLine="709"/>
        <w:jc w:val="both"/>
        <w:rPr>
          <w:rFonts w:eastAsia="Calibri"/>
          <w:i/>
          <w:szCs w:val="28"/>
          <w:lang w:val="uk-UA"/>
        </w:rPr>
      </w:pPr>
      <w:r w:rsidRPr="006D1A22">
        <w:rPr>
          <w:rFonts w:eastAsia="Calibri"/>
          <w:i/>
          <w:szCs w:val="28"/>
          <w:lang w:val="uk-UA"/>
        </w:rPr>
        <w:t>За самостійну та індивідуальну роботу здобувач вищої освіти отримує бали після виконання наступних видів завдань, які оцінюються згідно їх складності:</w:t>
      </w:r>
    </w:p>
    <w:p w:rsidR="009E5395" w:rsidRDefault="009E5395" w:rsidP="009E5395">
      <w:pPr>
        <w:tabs>
          <w:tab w:val="left" w:pos="360"/>
        </w:tabs>
        <w:ind w:firstLine="709"/>
        <w:jc w:val="both"/>
        <w:rPr>
          <w:rFonts w:eastAsia="Calibri"/>
          <w:szCs w:val="28"/>
        </w:rPr>
      </w:pPr>
      <w:proofErr w:type="spellStart"/>
      <w:r>
        <w:rPr>
          <w:rFonts w:eastAsia="Calibri"/>
          <w:szCs w:val="28"/>
        </w:rPr>
        <w:t>Написання</w:t>
      </w:r>
      <w:proofErr w:type="spellEnd"/>
      <w:r>
        <w:rPr>
          <w:rFonts w:eastAsia="Calibri"/>
          <w:szCs w:val="28"/>
        </w:rPr>
        <w:t xml:space="preserve"> та </w:t>
      </w:r>
      <w:proofErr w:type="spellStart"/>
      <w:r>
        <w:rPr>
          <w:rFonts w:eastAsia="Calibri"/>
          <w:szCs w:val="28"/>
        </w:rPr>
        <w:t>публікації</w:t>
      </w:r>
      <w:proofErr w:type="spellEnd"/>
      <w:r>
        <w:rPr>
          <w:rFonts w:eastAsia="Calibri"/>
          <w:szCs w:val="28"/>
        </w:rPr>
        <w:t xml:space="preserve"> </w:t>
      </w:r>
      <w:proofErr w:type="spellStart"/>
      <w:r>
        <w:rPr>
          <w:rFonts w:eastAsia="Calibri"/>
          <w:szCs w:val="28"/>
        </w:rPr>
        <w:t>статті</w:t>
      </w:r>
      <w:proofErr w:type="spellEnd"/>
      <w:r>
        <w:rPr>
          <w:rFonts w:eastAsia="Calibri"/>
          <w:szCs w:val="28"/>
        </w:rPr>
        <w:t xml:space="preserve"> у </w:t>
      </w:r>
      <w:proofErr w:type="spellStart"/>
      <w:r>
        <w:rPr>
          <w:rFonts w:eastAsia="Calibri"/>
          <w:szCs w:val="28"/>
        </w:rPr>
        <w:t>фаховому</w:t>
      </w:r>
      <w:proofErr w:type="spellEnd"/>
      <w:r>
        <w:rPr>
          <w:rFonts w:eastAsia="Calibri"/>
          <w:szCs w:val="28"/>
        </w:rPr>
        <w:t xml:space="preserve"> </w:t>
      </w:r>
      <w:proofErr w:type="spellStart"/>
      <w:r>
        <w:rPr>
          <w:rFonts w:eastAsia="Calibri"/>
          <w:szCs w:val="28"/>
        </w:rPr>
        <w:t>виданні</w:t>
      </w:r>
      <w:proofErr w:type="spellEnd"/>
      <w:r>
        <w:rPr>
          <w:rFonts w:eastAsia="Calibri"/>
          <w:szCs w:val="28"/>
        </w:rPr>
        <w:t xml:space="preserve"> – 30 </w:t>
      </w:r>
      <w:proofErr w:type="spellStart"/>
      <w:r>
        <w:rPr>
          <w:rFonts w:eastAsia="Calibri"/>
          <w:szCs w:val="28"/>
        </w:rPr>
        <w:t>балі</w:t>
      </w:r>
      <w:proofErr w:type="gramStart"/>
      <w:r>
        <w:rPr>
          <w:rFonts w:eastAsia="Calibri"/>
          <w:szCs w:val="28"/>
        </w:rPr>
        <w:t>в</w:t>
      </w:r>
      <w:proofErr w:type="spellEnd"/>
      <w:proofErr w:type="gramEnd"/>
      <w:r>
        <w:rPr>
          <w:rFonts w:eastAsia="Calibri"/>
          <w:szCs w:val="28"/>
        </w:rPr>
        <w:t>;</w:t>
      </w:r>
    </w:p>
    <w:p w:rsidR="009E5395" w:rsidRDefault="009E5395" w:rsidP="009E5395">
      <w:pPr>
        <w:tabs>
          <w:tab w:val="left" w:pos="360"/>
        </w:tabs>
        <w:ind w:firstLine="709"/>
        <w:jc w:val="both"/>
        <w:rPr>
          <w:rFonts w:eastAsia="Calibri"/>
          <w:szCs w:val="28"/>
        </w:rPr>
      </w:pPr>
      <w:proofErr w:type="spellStart"/>
      <w:r>
        <w:rPr>
          <w:rFonts w:eastAsia="Calibri"/>
          <w:szCs w:val="28"/>
        </w:rPr>
        <w:t>Написання</w:t>
      </w:r>
      <w:proofErr w:type="spellEnd"/>
      <w:r>
        <w:rPr>
          <w:rFonts w:eastAsia="Calibri"/>
          <w:szCs w:val="28"/>
        </w:rPr>
        <w:t xml:space="preserve"> та </w:t>
      </w:r>
      <w:proofErr w:type="spellStart"/>
      <w:r>
        <w:rPr>
          <w:rFonts w:eastAsia="Calibri"/>
          <w:szCs w:val="28"/>
        </w:rPr>
        <w:t>публікація</w:t>
      </w:r>
      <w:proofErr w:type="spellEnd"/>
      <w:r>
        <w:rPr>
          <w:rFonts w:eastAsia="Calibri"/>
          <w:szCs w:val="28"/>
        </w:rPr>
        <w:t xml:space="preserve"> тез </w:t>
      </w:r>
      <w:proofErr w:type="spellStart"/>
      <w:r>
        <w:rPr>
          <w:rFonts w:eastAsia="Calibri"/>
          <w:szCs w:val="28"/>
        </w:rPr>
        <w:t>доповідей</w:t>
      </w:r>
      <w:proofErr w:type="spellEnd"/>
      <w:r>
        <w:rPr>
          <w:rFonts w:eastAsia="Calibri"/>
          <w:szCs w:val="28"/>
        </w:rPr>
        <w:t xml:space="preserve"> на </w:t>
      </w:r>
      <w:proofErr w:type="spellStart"/>
      <w:r>
        <w:rPr>
          <w:rFonts w:eastAsia="Calibri"/>
          <w:szCs w:val="28"/>
        </w:rPr>
        <w:t>конференції</w:t>
      </w:r>
      <w:proofErr w:type="spellEnd"/>
      <w:r>
        <w:rPr>
          <w:rFonts w:eastAsia="Calibri"/>
          <w:szCs w:val="28"/>
        </w:rPr>
        <w:t xml:space="preserve"> </w:t>
      </w:r>
      <w:proofErr w:type="spellStart"/>
      <w:r>
        <w:rPr>
          <w:rFonts w:eastAsia="Calibri"/>
          <w:szCs w:val="28"/>
        </w:rPr>
        <w:t>міжнародного</w:t>
      </w:r>
      <w:proofErr w:type="spellEnd"/>
      <w:r>
        <w:rPr>
          <w:rFonts w:eastAsia="Calibri"/>
          <w:szCs w:val="28"/>
        </w:rPr>
        <w:t xml:space="preserve">, </w:t>
      </w:r>
      <w:proofErr w:type="spellStart"/>
      <w:r>
        <w:rPr>
          <w:rFonts w:eastAsia="Calibri"/>
          <w:szCs w:val="28"/>
        </w:rPr>
        <w:t>всеукраїнського</w:t>
      </w:r>
      <w:proofErr w:type="spellEnd"/>
      <w:r>
        <w:rPr>
          <w:rFonts w:eastAsia="Calibri"/>
          <w:szCs w:val="28"/>
        </w:rPr>
        <w:t xml:space="preserve"> </w:t>
      </w:r>
      <w:proofErr w:type="spellStart"/>
      <w:r>
        <w:rPr>
          <w:rFonts w:eastAsia="Calibri"/>
          <w:szCs w:val="28"/>
        </w:rPr>
        <w:t>чи</w:t>
      </w:r>
      <w:proofErr w:type="spellEnd"/>
      <w:r>
        <w:rPr>
          <w:rFonts w:eastAsia="Calibri"/>
          <w:szCs w:val="28"/>
        </w:rPr>
        <w:t xml:space="preserve"> </w:t>
      </w:r>
      <w:proofErr w:type="spellStart"/>
      <w:r>
        <w:rPr>
          <w:rFonts w:eastAsia="Calibri"/>
          <w:szCs w:val="28"/>
        </w:rPr>
        <w:t>регіонального</w:t>
      </w:r>
      <w:proofErr w:type="spellEnd"/>
      <w:r>
        <w:rPr>
          <w:rFonts w:eastAsia="Calibri"/>
          <w:szCs w:val="28"/>
        </w:rPr>
        <w:t xml:space="preserve"> </w:t>
      </w:r>
      <w:proofErr w:type="spellStart"/>
      <w:proofErr w:type="gramStart"/>
      <w:r>
        <w:rPr>
          <w:rFonts w:eastAsia="Calibri"/>
          <w:szCs w:val="28"/>
        </w:rPr>
        <w:t>р</w:t>
      </w:r>
      <w:proofErr w:type="gramEnd"/>
      <w:r>
        <w:rPr>
          <w:rFonts w:eastAsia="Calibri"/>
          <w:szCs w:val="28"/>
        </w:rPr>
        <w:t>івня</w:t>
      </w:r>
      <w:proofErr w:type="spellEnd"/>
      <w:r>
        <w:rPr>
          <w:rFonts w:eastAsia="Calibri"/>
          <w:szCs w:val="28"/>
        </w:rPr>
        <w:t xml:space="preserve"> – 15 </w:t>
      </w:r>
      <w:proofErr w:type="spellStart"/>
      <w:r>
        <w:rPr>
          <w:rFonts w:eastAsia="Calibri"/>
          <w:szCs w:val="28"/>
        </w:rPr>
        <w:t>балів</w:t>
      </w:r>
      <w:proofErr w:type="spellEnd"/>
      <w:r>
        <w:rPr>
          <w:rFonts w:eastAsia="Calibri"/>
          <w:szCs w:val="28"/>
        </w:rPr>
        <w:t>;</w:t>
      </w:r>
    </w:p>
    <w:p w:rsidR="009E5395" w:rsidRDefault="009E5395" w:rsidP="009E5395">
      <w:pPr>
        <w:tabs>
          <w:tab w:val="left" w:pos="360"/>
        </w:tabs>
        <w:ind w:firstLine="709"/>
        <w:jc w:val="both"/>
        <w:rPr>
          <w:rFonts w:eastAsia="Calibri"/>
          <w:szCs w:val="28"/>
        </w:rPr>
      </w:pPr>
      <w:proofErr w:type="spellStart"/>
      <w:proofErr w:type="gramStart"/>
      <w:r>
        <w:rPr>
          <w:rFonts w:eastAsia="Calibri"/>
          <w:szCs w:val="28"/>
        </w:rPr>
        <w:t>П</w:t>
      </w:r>
      <w:proofErr w:type="gramEnd"/>
      <w:r>
        <w:rPr>
          <w:rFonts w:eastAsia="Calibri"/>
          <w:szCs w:val="28"/>
        </w:rPr>
        <w:t>ідготовка</w:t>
      </w:r>
      <w:proofErr w:type="spellEnd"/>
      <w:r>
        <w:rPr>
          <w:rFonts w:eastAsia="Calibri"/>
          <w:szCs w:val="28"/>
        </w:rPr>
        <w:t xml:space="preserve"> не </w:t>
      </w:r>
      <w:proofErr w:type="spellStart"/>
      <w:r>
        <w:rPr>
          <w:rFonts w:eastAsia="Calibri"/>
          <w:szCs w:val="28"/>
        </w:rPr>
        <w:t>більше</w:t>
      </w:r>
      <w:proofErr w:type="spellEnd"/>
      <w:r>
        <w:rPr>
          <w:rFonts w:eastAsia="Calibri"/>
          <w:szCs w:val="28"/>
        </w:rPr>
        <w:t xml:space="preserve"> 3 </w:t>
      </w:r>
      <w:proofErr w:type="spellStart"/>
      <w:r>
        <w:rPr>
          <w:rFonts w:eastAsia="Calibri"/>
          <w:szCs w:val="28"/>
        </w:rPr>
        <w:t>мультимедійних</w:t>
      </w:r>
      <w:proofErr w:type="spellEnd"/>
      <w:r>
        <w:rPr>
          <w:rFonts w:eastAsia="Calibri"/>
          <w:szCs w:val="28"/>
        </w:rPr>
        <w:t xml:space="preserve"> </w:t>
      </w:r>
      <w:proofErr w:type="spellStart"/>
      <w:r>
        <w:rPr>
          <w:rFonts w:eastAsia="Calibri"/>
          <w:szCs w:val="28"/>
        </w:rPr>
        <w:t>презентацій</w:t>
      </w:r>
      <w:proofErr w:type="spellEnd"/>
      <w:r>
        <w:rPr>
          <w:rFonts w:eastAsia="Calibri"/>
          <w:szCs w:val="28"/>
        </w:rPr>
        <w:t xml:space="preserve"> з </w:t>
      </w:r>
      <w:proofErr w:type="spellStart"/>
      <w:r>
        <w:rPr>
          <w:rFonts w:eastAsia="Calibri"/>
          <w:szCs w:val="28"/>
        </w:rPr>
        <w:t>обраних</w:t>
      </w:r>
      <w:proofErr w:type="spellEnd"/>
      <w:r>
        <w:rPr>
          <w:rFonts w:eastAsia="Calibri"/>
          <w:szCs w:val="28"/>
        </w:rPr>
        <w:t xml:space="preserve"> тем, де одна </w:t>
      </w:r>
      <w:proofErr w:type="spellStart"/>
      <w:r>
        <w:rPr>
          <w:rFonts w:eastAsia="Calibri"/>
          <w:szCs w:val="28"/>
        </w:rPr>
        <w:t>презентація</w:t>
      </w:r>
      <w:proofErr w:type="spellEnd"/>
      <w:r>
        <w:rPr>
          <w:rFonts w:eastAsia="Calibri"/>
          <w:szCs w:val="28"/>
        </w:rPr>
        <w:t xml:space="preserve"> </w:t>
      </w:r>
      <w:proofErr w:type="spellStart"/>
      <w:r>
        <w:rPr>
          <w:rFonts w:eastAsia="Calibri"/>
          <w:szCs w:val="28"/>
        </w:rPr>
        <w:t>оцінюється</w:t>
      </w:r>
      <w:proofErr w:type="spellEnd"/>
      <w:r>
        <w:rPr>
          <w:rFonts w:eastAsia="Calibri"/>
          <w:szCs w:val="28"/>
        </w:rPr>
        <w:t xml:space="preserve"> максимум – 10 </w:t>
      </w:r>
      <w:proofErr w:type="spellStart"/>
      <w:r>
        <w:rPr>
          <w:rFonts w:eastAsia="Calibri"/>
          <w:szCs w:val="28"/>
        </w:rPr>
        <w:t>балів</w:t>
      </w:r>
      <w:proofErr w:type="spellEnd"/>
      <w:r>
        <w:rPr>
          <w:rFonts w:eastAsia="Calibri"/>
          <w:szCs w:val="28"/>
        </w:rPr>
        <w:t xml:space="preserve"> (не </w:t>
      </w:r>
      <w:proofErr w:type="spellStart"/>
      <w:r>
        <w:rPr>
          <w:rFonts w:eastAsia="Calibri"/>
          <w:szCs w:val="28"/>
        </w:rPr>
        <w:t>більше</w:t>
      </w:r>
      <w:proofErr w:type="spellEnd"/>
      <w:r>
        <w:rPr>
          <w:rFonts w:eastAsia="Calibri"/>
          <w:szCs w:val="28"/>
        </w:rPr>
        <w:t xml:space="preserve"> 3-х);</w:t>
      </w:r>
    </w:p>
    <w:p w:rsidR="009E5395" w:rsidRDefault="009E5395" w:rsidP="009E5395">
      <w:pPr>
        <w:tabs>
          <w:tab w:val="left" w:pos="360"/>
        </w:tabs>
        <w:ind w:firstLine="709"/>
        <w:jc w:val="both"/>
        <w:rPr>
          <w:rFonts w:eastAsia="Calibri"/>
          <w:szCs w:val="28"/>
        </w:rPr>
      </w:pPr>
      <w:proofErr w:type="spellStart"/>
      <w:proofErr w:type="gramStart"/>
      <w:r>
        <w:rPr>
          <w:rFonts w:eastAsia="Calibri"/>
          <w:szCs w:val="28"/>
        </w:rPr>
        <w:t>П</w:t>
      </w:r>
      <w:proofErr w:type="gramEnd"/>
      <w:r>
        <w:rPr>
          <w:rFonts w:eastAsia="Calibri"/>
          <w:szCs w:val="28"/>
        </w:rPr>
        <w:t>ідготовка</w:t>
      </w:r>
      <w:proofErr w:type="spellEnd"/>
      <w:r>
        <w:rPr>
          <w:rFonts w:eastAsia="Calibri"/>
          <w:szCs w:val="28"/>
        </w:rPr>
        <w:t xml:space="preserve"> </w:t>
      </w:r>
      <w:proofErr w:type="spellStart"/>
      <w:r>
        <w:rPr>
          <w:rFonts w:eastAsia="Calibri"/>
          <w:szCs w:val="28"/>
        </w:rPr>
        <w:t>тестових</w:t>
      </w:r>
      <w:proofErr w:type="spellEnd"/>
      <w:r>
        <w:rPr>
          <w:rFonts w:eastAsia="Calibri"/>
          <w:szCs w:val="28"/>
        </w:rPr>
        <w:t xml:space="preserve"> </w:t>
      </w:r>
      <w:proofErr w:type="spellStart"/>
      <w:r>
        <w:rPr>
          <w:rFonts w:eastAsia="Calibri"/>
          <w:szCs w:val="28"/>
        </w:rPr>
        <w:t>завдань</w:t>
      </w:r>
      <w:proofErr w:type="spellEnd"/>
      <w:r>
        <w:rPr>
          <w:rFonts w:eastAsia="Calibri"/>
          <w:szCs w:val="28"/>
        </w:rPr>
        <w:t xml:space="preserve"> з </w:t>
      </w:r>
      <w:proofErr w:type="spellStart"/>
      <w:r>
        <w:rPr>
          <w:rFonts w:eastAsia="Calibri"/>
          <w:szCs w:val="28"/>
        </w:rPr>
        <w:t>обраних</w:t>
      </w:r>
      <w:proofErr w:type="spellEnd"/>
      <w:r>
        <w:rPr>
          <w:rFonts w:eastAsia="Calibri"/>
          <w:szCs w:val="28"/>
        </w:rPr>
        <w:t xml:space="preserve"> тем, де </w:t>
      </w:r>
      <w:proofErr w:type="spellStart"/>
      <w:r>
        <w:rPr>
          <w:rFonts w:eastAsia="Calibri"/>
          <w:szCs w:val="28"/>
        </w:rPr>
        <w:t>тестові</w:t>
      </w:r>
      <w:proofErr w:type="spellEnd"/>
      <w:r>
        <w:rPr>
          <w:rFonts w:eastAsia="Calibri"/>
          <w:szCs w:val="28"/>
        </w:rPr>
        <w:t xml:space="preserve"> </w:t>
      </w:r>
      <w:proofErr w:type="spellStart"/>
      <w:r>
        <w:rPr>
          <w:rFonts w:eastAsia="Calibri"/>
          <w:szCs w:val="28"/>
        </w:rPr>
        <w:t>завдання</w:t>
      </w:r>
      <w:proofErr w:type="spellEnd"/>
      <w:r>
        <w:rPr>
          <w:rFonts w:eastAsia="Calibri"/>
          <w:szCs w:val="28"/>
        </w:rPr>
        <w:t xml:space="preserve"> за </w:t>
      </w:r>
      <w:proofErr w:type="spellStart"/>
      <w:r>
        <w:rPr>
          <w:rFonts w:eastAsia="Calibri"/>
          <w:szCs w:val="28"/>
        </w:rPr>
        <w:t>однією</w:t>
      </w:r>
      <w:proofErr w:type="spellEnd"/>
      <w:r>
        <w:rPr>
          <w:rFonts w:eastAsia="Calibri"/>
          <w:szCs w:val="28"/>
        </w:rPr>
        <w:t xml:space="preserve"> темою </w:t>
      </w:r>
      <w:proofErr w:type="spellStart"/>
      <w:r>
        <w:rPr>
          <w:rFonts w:eastAsia="Calibri"/>
          <w:szCs w:val="28"/>
        </w:rPr>
        <w:t>оцінюються</w:t>
      </w:r>
      <w:proofErr w:type="spellEnd"/>
      <w:r>
        <w:rPr>
          <w:rFonts w:eastAsia="Calibri"/>
          <w:szCs w:val="28"/>
        </w:rPr>
        <w:t xml:space="preserve"> максимум – 5 </w:t>
      </w:r>
      <w:proofErr w:type="spellStart"/>
      <w:r>
        <w:rPr>
          <w:rFonts w:eastAsia="Calibri"/>
          <w:szCs w:val="28"/>
        </w:rPr>
        <w:t>балів</w:t>
      </w:r>
      <w:proofErr w:type="spellEnd"/>
      <w:r>
        <w:rPr>
          <w:rFonts w:eastAsia="Calibri"/>
          <w:szCs w:val="28"/>
        </w:rPr>
        <w:t xml:space="preserve"> (за 10 </w:t>
      </w:r>
      <w:proofErr w:type="spellStart"/>
      <w:r>
        <w:rPr>
          <w:rFonts w:eastAsia="Calibri"/>
          <w:szCs w:val="28"/>
        </w:rPr>
        <w:t>питань</w:t>
      </w:r>
      <w:proofErr w:type="spellEnd"/>
      <w:r>
        <w:rPr>
          <w:rFonts w:eastAsia="Calibri"/>
          <w:szCs w:val="28"/>
        </w:rPr>
        <w:t>);</w:t>
      </w:r>
    </w:p>
    <w:p w:rsidR="009E5395" w:rsidRDefault="009E5395" w:rsidP="009E5395">
      <w:pPr>
        <w:tabs>
          <w:tab w:val="left" w:pos="360"/>
        </w:tabs>
        <w:ind w:firstLine="709"/>
        <w:jc w:val="both"/>
        <w:rPr>
          <w:rFonts w:eastAsia="Calibri"/>
          <w:szCs w:val="28"/>
        </w:rPr>
      </w:pPr>
      <w:proofErr w:type="spellStart"/>
      <w:proofErr w:type="gramStart"/>
      <w:r>
        <w:rPr>
          <w:rFonts w:eastAsia="Calibri"/>
          <w:szCs w:val="28"/>
        </w:rPr>
        <w:t>П</w:t>
      </w:r>
      <w:proofErr w:type="gramEnd"/>
      <w:r>
        <w:rPr>
          <w:rFonts w:eastAsia="Calibri"/>
          <w:szCs w:val="28"/>
        </w:rPr>
        <w:t>ідготовка</w:t>
      </w:r>
      <w:proofErr w:type="spellEnd"/>
      <w:r>
        <w:rPr>
          <w:rFonts w:eastAsia="Calibri"/>
          <w:szCs w:val="28"/>
        </w:rPr>
        <w:t xml:space="preserve"> не </w:t>
      </w:r>
      <w:proofErr w:type="spellStart"/>
      <w:r>
        <w:rPr>
          <w:rFonts w:eastAsia="Calibri"/>
          <w:szCs w:val="28"/>
        </w:rPr>
        <w:t>більше</w:t>
      </w:r>
      <w:proofErr w:type="spellEnd"/>
      <w:r>
        <w:rPr>
          <w:rFonts w:eastAsia="Calibri"/>
          <w:szCs w:val="28"/>
        </w:rPr>
        <w:t xml:space="preserve"> 3 </w:t>
      </w:r>
      <w:proofErr w:type="spellStart"/>
      <w:r>
        <w:rPr>
          <w:rFonts w:eastAsia="Calibri"/>
          <w:szCs w:val="28"/>
        </w:rPr>
        <w:t>практичних</w:t>
      </w:r>
      <w:proofErr w:type="spellEnd"/>
      <w:r>
        <w:rPr>
          <w:rFonts w:eastAsia="Calibri"/>
          <w:szCs w:val="28"/>
        </w:rPr>
        <w:t xml:space="preserve"> задач з </w:t>
      </w:r>
      <w:proofErr w:type="spellStart"/>
      <w:r>
        <w:rPr>
          <w:rFonts w:eastAsia="Calibri"/>
          <w:szCs w:val="28"/>
        </w:rPr>
        <w:t>обраних</w:t>
      </w:r>
      <w:proofErr w:type="spellEnd"/>
      <w:r>
        <w:rPr>
          <w:rFonts w:eastAsia="Calibri"/>
          <w:szCs w:val="28"/>
        </w:rPr>
        <w:t xml:space="preserve"> тем, де одна практична задача </w:t>
      </w:r>
      <w:proofErr w:type="spellStart"/>
      <w:r>
        <w:rPr>
          <w:rFonts w:eastAsia="Calibri"/>
          <w:szCs w:val="28"/>
        </w:rPr>
        <w:t>оцінюється</w:t>
      </w:r>
      <w:proofErr w:type="spellEnd"/>
      <w:r>
        <w:rPr>
          <w:rFonts w:eastAsia="Calibri"/>
          <w:szCs w:val="28"/>
        </w:rPr>
        <w:t xml:space="preserve"> максимум – 5 </w:t>
      </w:r>
      <w:proofErr w:type="spellStart"/>
      <w:r>
        <w:rPr>
          <w:rFonts w:eastAsia="Calibri"/>
          <w:szCs w:val="28"/>
        </w:rPr>
        <w:t>балів</w:t>
      </w:r>
      <w:proofErr w:type="spellEnd"/>
      <w:r>
        <w:rPr>
          <w:rFonts w:eastAsia="Calibri"/>
          <w:szCs w:val="28"/>
        </w:rPr>
        <w:t xml:space="preserve"> (не </w:t>
      </w:r>
      <w:proofErr w:type="spellStart"/>
      <w:r>
        <w:rPr>
          <w:rFonts w:eastAsia="Calibri"/>
          <w:szCs w:val="28"/>
        </w:rPr>
        <w:t>більше</w:t>
      </w:r>
      <w:proofErr w:type="spellEnd"/>
      <w:r>
        <w:rPr>
          <w:rFonts w:eastAsia="Calibri"/>
          <w:szCs w:val="28"/>
        </w:rPr>
        <w:t xml:space="preserve"> 3-х). </w:t>
      </w:r>
    </w:p>
    <w:p w:rsidR="009E5395" w:rsidRDefault="009E5395" w:rsidP="009E5395">
      <w:pPr>
        <w:tabs>
          <w:tab w:val="left" w:pos="360"/>
        </w:tabs>
        <w:ind w:firstLine="709"/>
        <w:jc w:val="both"/>
        <w:rPr>
          <w:rFonts w:eastAsia="Calibri"/>
          <w:szCs w:val="28"/>
        </w:rPr>
      </w:pPr>
      <w:proofErr w:type="spellStart"/>
      <w:proofErr w:type="gramStart"/>
      <w:r>
        <w:rPr>
          <w:rFonts w:eastAsia="Calibri"/>
          <w:szCs w:val="28"/>
        </w:rPr>
        <w:t>П</w:t>
      </w:r>
      <w:proofErr w:type="gramEnd"/>
      <w:r>
        <w:rPr>
          <w:rFonts w:eastAsia="Calibri"/>
          <w:szCs w:val="28"/>
        </w:rPr>
        <w:t>ідготовка</w:t>
      </w:r>
      <w:proofErr w:type="spellEnd"/>
      <w:r>
        <w:rPr>
          <w:rFonts w:eastAsia="Calibri"/>
          <w:szCs w:val="28"/>
        </w:rPr>
        <w:t xml:space="preserve"> </w:t>
      </w:r>
      <w:proofErr w:type="spellStart"/>
      <w:r>
        <w:rPr>
          <w:rFonts w:eastAsia="Calibri"/>
          <w:szCs w:val="28"/>
        </w:rPr>
        <w:t>термінологічного</w:t>
      </w:r>
      <w:proofErr w:type="spellEnd"/>
      <w:r>
        <w:rPr>
          <w:rFonts w:eastAsia="Calibri"/>
          <w:szCs w:val="28"/>
        </w:rPr>
        <w:t xml:space="preserve"> словника </w:t>
      </w:r>
      <w:proofErr w:type="spellStart"/>
      <w:r>
        <w:rPr>
          <w:rFonts w:eastAsia="Calibri"/>
          <w:szCs w:val="28"/>
        </w:rPr>
        <w:t>оцінюється</w:t>
      </w:r>
      <w:proofErr w:type="spellEnd"/>
      <w:r>
        <w:rPr>
          <w:rFonts w:eastAsia="Calibri"/>
          <w:szCs w:val="28"/>
        </w:rPr>
        <w:t xml:space="preserve"> у 10 </w:t>
      </w:r>
      <w:proofErr w:type="spellStart"/>
      <w:r>
        <w:rPr>
          <w:rFonts w:eastAsia="Calibri"/>
          <w:szCs w:val="28"/>
        </w:rPr>
        <w:t>балів</w:t>
      </w:r>
      <w:proofErr w:type="spellEnd"/>
      <w:r>
        <w:rPr>
          <w:rFonts w:eastAsia="Calibri"/>
          <w:szCs w:val="28"/>
        </w:rPr>
        <w:t xml:space="preserve"> (50 </w:t>
      </w:r>
      <w:proofErr w:type="spellStart"/>
      <w:r>
        <w:rPr>
          <w:rFonts w:eastAsia="Calibri"/>
          <w:szCs w:val="28"/>
        </w:rPr>
        <w:t>слів</w:t>
      </w:r>
      <w:proofErr w:type="spellEnd"/>
      <w:r>
        <w:rPr>
          <w:rFonts w:eastAsia="Calibri"/>
          <w:szCs w:val="28"/>
        </w:rPr>
        <w:t>).</w:t>
      </w:r>
    </w:p>
    <w:p w:rsidR="009E5395" w:rsidRDefault="009E5395" w:rsidP="009E5395">
      <w:pPr>
        <w:tabs>
          <w:tab w:val="left" w:pos="360"/>
        </w:tabs>
        <w:ind w:firstLine="709"/>
        <w:jc w:val="both"/>
        <w:rPr>
          <w:rFonts w:eastAsia="Calibri"/>
          <w:szCs w:val="28"/>
        </w:rPr>
      </w:pPr>
      <w:proofErr w:type="spellStart"/>
      <w:r>
        <w:rPr>
          <w:rFonts w:eastAsia="Calibri"/>
          <w:szCs w:val="28"/>
        </w:rPr>
        <w:t>Самостійне</w:t>
      </w:r>
      <w:proofErr w:type="spellEnd"/>
      <w:r>
        <w:rPr>
          <w:rFonts w:eastAsia="Calibri"/>
          <w:szCs w:val="28"/>
        </w:rPr>
        <w:t xml:space="preserve"> </w:t>
      </w:r>
      <w:proofErr w:type="spellStart"/>
      <w:r>
        <w:rPr>
          <w:rFonts w:eastAsia="Calibri"/>
          <w:szCs w:val="28"/>
        </w:rPr>
        <w:t>опрацювання</w:t>
      </w:r>
      <w:proofErr w:type="spellEnd"/>
      <w:r>
        <w:rPr>
          <w:rFonts w:eastAsia="Calibri"/>
          <w:szCs w:val="28"/>
        </w:rPr>
        <w:t xml:space="preserve"> </w:t>
      </w:r>
      <w:proofErr w:type="spellStart"/>
      <w:r>
        <w:rPr>
          <w:rFonts w:eastAsia="Calibri"/>
          <w:szCs w:val="28"/>
        </w:rPr>
        <w:t>теоретичних</w:t>
      </w:r>
      <w:proofErr w:type="spellEnd"/>
      <w:r>
        <w:rPr>
          <w:rFonts w:eastAsia="Calibri"/>
          <w:szCs w:val="28"/>
        </w:rPr>
        <w:t xml:space="preserve"> </w:t>
      </w:r>
      <w:proofErr w:type="spellStart"/>
      <w:r>
        <w:rPr>
          <w:rFonts w:eastAsia="Calibri"/>
          <w:szCs w:val="28"/>
        </w:rPr>
        <w:t>питань</w:t>
      </w:r>
      <w:proofErr w:type="spellEnd"/>
      <w:r>
        <w:rPr>
          <w:rFonts w:eastAsia="Calibri"/>
          <w:szCs w:val="28"/>
        </w:rPr>
        <w:t xml:space="preserve"> – до 5 </w:t>
      </w:r>
      <w:proofErr w:type="spellStart"/>
      <w:r>
        <w:rPr>
          <w:rFonts w:eastAsia="Calibri"/>
          <w:szCs w:val="28"/>
        </w:rPr>
        <w:t>балі</w:t>
      </w:r>
      <w:proofErr w:type="gramStart"/>
      <w:r>
        <w:rPr>
          <w:rFonts w:eastAsia="Calibri"/>
          <w:szCs w:val="28"/>
        </w:rPr>
        <w:t>в</w:t>
      </w:r>
      <w:proofErr w:type="spellEnd"/>
      <w:proofErr w:type="gramEnd"/>
      <w:r>
        <w:rPr>
          <w:rFonts w:eastAsia="Calibri"/>
          <w:szCs w:val="28"/>
        </w:rPr>
        <w:t xml:space="preserve"> за </w:t>
      </w:r>
      <w:proofErr w:type="spellStart"/>
      <w:r>
        <w:rPr>
          <w:rFonts w:eastAsia="Calibri"/>
          <w:szCs w:val="28"/>
        </w:rPr>
        <w:t>одне</w:t>
      </w:r>
      <w:proofErr w:type="spellEnd"/>
      <w:r>
        <w:rPr>
          <w:rFonts w:eastAsia="Calibri"/>
          <w:szCs w:val="28"/>
        </w:rPr>
        <w:t xml:space="preserve"> </w:t>
      </w:r>
      <w:proofErr w:type="spellStart"/>
      <w:r>
        <w:rPr>
          <w:rFonts w:eastAsia="Calibri"/>
          <w:szCs w:val="28"/>
        </w:rPr>
        <w:t>питання</w:t>
      </w:r>
      <w:proofErr w:type="spellEnd"/>
      <w:r>
        <w:rPr>
          <w:rFonts w:eastAsia="Calibri"/>
          <w:szCs w:val="28"/>
        </w:rPr>
        <w:t>.</w:t>
      </w:r>
    </w:p>
    <w:p w:rsidR="009E5395" w:rsidRDefault="009E5395" w:rsidP="009E5395">
      <w:pPr>
        <w:tabs>
          <w:tab w:val="left" w:pos="360"/>
        </w:tabs>
        <w:ind w:firstLine="709"/>
        <w:jc w:val="both"/>
        <w:rPr>
          <w:rFonts w:eastAsia="Calibri"/>
          <w:szCs w:val="28"/>
        </w:rPr>
      </w:pPr>
      <w:proofErr w:type="spellStart"/>
      <w:proofErr w:type="gramStart"/>
      <w:r>
        <w:rPr>
          <w:rFonts w:eastAsia="Calibri"/>
          <w:szCs w:val="28"/>
        </w:rPr>
        <w:t>П</w:t>
      </w:r>
      <w:proofErr w:type="gramEnd"/>
      <w:r>
        <w:rPr>
          <w:rFonts w:eastAsia="Calibri"/>
          <w:szCs w:val="28"/>
        </w:rPr>
        <w:t>ід</w:t>
      </w:r>
      <w:proofErr w:type="spellEnd"/>
      <w:r>
        <w:rPr>
          <w:rFonts w:eastAsia="Calibri"/>
          <w:szCs w:val="28"/>
        </w:rPr>
        <w:t xml:space="preserve"> час </w:t>
      </w:r>
      <w:proofErr w:type="spellStart"/>
      <w:r>
        <w:rPr>
          <w:rFonts w:eastAsia="Calibri"/>
          <w:szCs w:val="28"/>
        </w:rPr>
        <w:t>виконання</w:t>
      </w:r>
      <w:proofErr w:type="spellEnd"/>
      <w:r>
        <w:rPr>
          <w:rFonts w:eastAsia="Calibri"/>
          <w:szCs w:val="28"/>
        </w:rPr>
        <w:t xml:space="preserve"> </w:t>
      </w:r>
      <w:proofErr w:type="spellStart"/>
      <w:r>
        <w:rPr>
          <w:rFonts w:eastAsia="Calibri"/>
          <w:szCs w:val="28"/>
        </w:rPr>
        <w:t>індивідуальної</w:t>
      </w:r>
      <w:proofErr w:type="spellEnd"/>
      <w:r>
        <w:rPr>
          <w:rFonts w:eastAsia="Calibri"/>
          <w:szCs w:val="28"/>
        </w:rPr>
        <w:t xml:space="preserve"> та </w:t>
      </w:r>
      <w:proofErr w:type="spellStart"/>
      <w:r>
        <w:rPr>
          <w:rFonts w:eastAsia="Calibri"/>
          <w:szCs w:val="28"/>
        </w:rPr>
        <w:t>самостійної</w:t>
      </w:r>
      <w:proofErr w:type="spellEnd"/>
      <w:r>
        <w:rPr>
          <w:rFonts w:eastAsia="Calibri"/>
          <w:szCs w:val="28"/>
        </w:rPr>
        <w:t xml:space="preserve"> </w:t>
      </w:r>
      <w:proofErr w:type="spellStart"/>
      <w:r>
        <w:rPr>
          <w:rFonts w:eastAsia="Calibri"/>
          <w:szCs w:val="28"/>
        </w:rPr>
        <w:t>роботи</w:t>
      </w:r>
      <w:proofErr w:type="spellEnd"/>
      <w:r>
        <w:rPr>
          <w:rFonts w:eastAsia="Calibri"/>
          <w:szCs w:val="28"/>
        </w:rPr>
        <w:t xml:space="preserve"> </w:t>
      </w:r>
      <w:proofErr w:type="spellStart"/>
      <w:r>
        <w:rPr>
          <w:rFonts w:eastAsia="Calibri"/>
          <w:szCs w:val="28"/>
        </w:rPr>
        <w:t>слід</w:t>
      </w:r>
      <w:proofErr w:type="spellEnd"/>
      <w:r>
        <w:rPr>
          <w:rFonts w:eastAsia="Calibri"/>
          <w:szCs w:val="28"/>
        </w:rPr>
        <w:t xml:space="preserve"> </w:t>
      </w:r>
      <w:proofErr w:type="spellStart"/>
      <w:r>
        <w:rPr>
          <w:rFonts w:eastAsia="Calibri"/>
          <w:szCs w:val="28"/>
        </w:rPr>
        <w:t>використовувати</w:t>
      </w:r>
      <w:proofErr w:type="spellEnd"/>
      <w:r>
        <w:rPr>
          <w:rFonts w:eastAsia="Calibri"/>
          <w:szCs w:val="28"/>
        </w:rPr>
        <w:t xml:space="preserve"> </w:t>
      </w:r>
      <w:proofErr w:type="spellStart"/>
      <w:r>
        <w:rPr>
          <w:rFonts w:eastAsia="Calibri"/>
          <w:szCs w:val="28"/>
        </w:rPr>
        <w:t>системи</w:t>
      </w:r>
      <w:proofErr w:type="spellEnd"/>
      <w:r>
        <w:rPr>
          <w:rFonts w:eastAsia="Calibri"/>
          <w:szCs w:val="28"/>
        </w:rPr>
        <w:t xml:space="preserve"> </w:t>
      </w:r>
      <w:proofErr w:type="spellStart"/>
      <w:r>
        <w:rPr>
          <w:rFonts w:eastAsia="Calibri"/>
          <w:szCs w:val="28"/>
        </w:rPr>
        <w:t>управління</w:t>
      </w:r>
      <w:proofErr w:type="spellEnd"/>
      <w:r>
        <w:rPr>
          <w:rFonts w:eastAsia="Calibri"/>
          <w:szCs w:val="28"/>
        </w:rPr>
        <w:t xml:space="preserve"> </w:t>
      </w:r>
      <w:proofErr w:type="spellStart"/>
      <w:r>
        <w:rPr>
          <w:rFonts w:eastAsia="Calibri"/>
          <w:szCs w:val="28"/>
        </w:rPr>
        <w:t>дистанційним</w:t>
      </w:r>
      <w:proofErr w:type="spellEnd"/>
      <w:r>
        <w:rPr>
          <w:rFonts w:eastAsia="Calibri"/>
          <w:szCs w:val="28"/>
        </w:rPr>
        <w:t xml:space="preserve"> </w:t>
      </w:r>
      <w:proofErr w:type="spellStart"/>
      <w:r>
        <w:rPr>
          <w:rFonts w:eastAsia="Calibri"/>
          <w:szCs w:val="28"/>
        </w:rPr>
        <w:t>навчанням</w:t>
      </w:r>
      <w:proofErr w:type="spellEnd"/>
      <w:r>
        <w:rPr>
          <w:rFonts w:eastAsia="Calibri"/>
          <w:szCs w:val="28"/>
        </w:rPr>
        <w:t xml:space="preserve"> «</w:t>
      </w:r>
      <w:proofErr w:type="spellStart"/>
      <w:r>
        <w:rPr>
          <w:rFonts w:eastAsia="Calibri"/>
          <w:szCs w:val="28"/>
        </w:rPr>
        <w:t>Moodle</w:t>
      </w:r>
      <w:proofErr w:type="spellEnd"/>
      <w:r>
        <w:rPr>
          <w:rFonts w:eastAsia="Calibri"/>
          <w:szCs w:val="28"/>
        </w:rPr>
        <w:t>».</w:t>
      </w:r>
    </w:p>
    <w:p w:rsidR="009E5395" w:rsidRDefault="009E5395" w:rsidP="009E5395">
      <w:pPr>
        <w:tabs>
          <w:tab w:val="left" w:pos="360"/>
        </w:tabs>
        <w:ind w:firstLine="709"/>
        <w:jc w:val="both"/>
        <w:rPr>
          <w:rFonts w:eastAsia="Calibri"/>
          <w:szCs w:val="28"/>
        </w:rPr>
      </w:pPr>
      <w:proofErr w:type="spellStart"/>
      <w:r>
        <w:rPr>
          <w:rFonts w:eastAsia="Calibri"/>
          <w:i/>
          <w:szCs w:val="28"/>
        </w:rPr>
        <w:t>Поточний</w:t>
      </w:r>
      <w:proofErr w:type="spellEnd"/>
      <w:r>
        <w:rPr>
          <w:rFonts w:eastAsia="Calibri"/>
          <w:i/>
          <w:szCs w:val="28"/>
        </w:rPr>
        <w:t xml:space="preserve"> контроль</w:t>
      </w:r>
      <w:r>
        <w:rPr>
          <w:rFonts w:eastAsia="Calibri"/>
          <w:szCs w:val="28"/>
        </w:rPr>
        <w:t xml:space="preserve"> (</w:t>
      </w:r>
      <w:proofErr w:type="spellStart"/>
      <w:r>
        <w:rPr>
          <w:rFonts w:eastAsia="Calibri"/>
          <w:szCs w:val="28"/>
        </w:rPr>
        <w:t>може</w:t>
      </w:r>
      <w:proofErr w:type="spellEnd"/>
      <w:r>
        <w:rPr>
          <w:rFonts w:eastAsia="Calibri"/>
          <w:szCs w:val="28"/>
        </w:rPr>
        <w:t xml:space="preserve"> </w:t>
      </w:r>
      <w:proofErr w:type="spellStart"/>
      <w:r>
        <w:rPr>
          <w:rFonts w:eastAsia="Calibri"/>
          <w:szCs w:val="28"/>
        </w:rPr>
        <w:t>проводитись</w:t>
      </w:r>
      <w:proofErr w:type="spellEnd"/>
      <w:r>
        <w:rPr>
          <w:rFonts w:eastAsia="Calibri"/>
          <w:szCs w:val="28"/>
        </w:rPr>
        <w:t xml:space="preserve"> </w:t>
      </w:r>
      <w:proofErr w:type="spellStart"/>
      <w:r>
        <w:rPr>
          <w:rFonts w:eastAsia="Calibri"/>
          <w:szCs w:val="28"/>
        </w:rPr>
        <w:t>усно</w:t>
      </w:r>
      <w:proofErr w:type="spellEnd"/>
      <w:r>
        <w:rPr>
          <w:rFonts w:eastAsia="Calibri"/>
          <w:szCs w:val="28"/>
        </w:rPr>
        <w:t xml:space="preserve">, </w:t>
      </w:r>
      <w:proofErr w:type="spellStart"/>
      <w:r>
        <w:rPr>
          <w:rFonts w:eastAsia="Calibri"/>
          <w:szCs w:val="28"/>
        </w:rPr>
        <w:t>письмово</w:t>
      </w:r>
      <w:proofErr w:type="spellEnd"/>
      <w:r>
        <w:rPr>
          <w:rFonts w:eastAsia="Calibri"/>
          <w:szCs w:val="28"/>
        </w:rPr>
        <w:t xml:space="preserve"> </w:t>
      </w:r>
      <w:proofErr w:type="spellStart"/>
      <w:r>
        <w:rPr>
          <w:rFonts w:eastAsia="Calibri"/>
          <w:szCs w:val="28"/>
        </w:rPr>
        <w:t>або</w:t>
      </w:r>
      <w:proofErr w:type="spellEnd"/>
      <w:r>
        <w:rPr>
          <w:rFonts w:eastAsia="Calibri"/>
          <w:szCs w:val="28"/>
        </w:rPr>
        <w:t xml:space="preserve"> у </w:t>
      </w:r>
      <w:proofErr w:type="spellStart"/>
      <w:r>
        <w:rPr>
          <w:rFonts w:eastAsia="Calibri"/>
          <w:szCs w:val="28"/>
        </w:rPr>
        <w:t>формі</w:t>
      </w:r>
      <w:proofErr w:type="spellEnd"/>
      <w:r>
        <w:rPr>
          <w:rFonts w:eastAsia="Calibri"/>
          <w:szCs w:val="28"/>
        </w:rPr>
        <w:t xml:space="preserve"> </w:t>
      </w:r>
      <w:proofErr w:type="spellStart"/>
      <w:r>
        <w:rPr>
          <w:rFonts w:eastAsia="Calibri"/>
          <w:szCs w:val="28"/>
        </w:rPr>
        <w:t>комп’ютерного</w:t>
      </w:r>
      <w:proofErr w:type="spellEnd"/>
      <w:r>
        <w:rPr>
          <w:rFonts w:eastAsia="Calibri"/>
          <w:szCs w:val="28"/>
        </w:rPr>
        <w:t xml:space="preserve"> </w:t>
      </w:r>
      <w:proofErr w:type="spellStart"/>
      <w:r>
        <w:rPr>
          <w:rFonts w:eastAsia="Calibri"/>
          <w:szCs w:val="28"/>
        </w:rPr>
        <w:t>тестування</w:t>
      </w:r>
      <w:proofErr w:type="spellEnd"/>
      <w:r>
        <w:rPr>
          <w:rFonts w:eastAsia="Calibri"/>
          <w:szCs w:val="28"/>
        </w:rPr>
        <w:t xml:space="preserve">, </w:t>
      </w:r>
      <w:proofErr w:type="spellStart"/>
      <w:r>
        <w:rPr>
          <w:rFonts w:eastAsia="Calibri"/>
          <w:szCs w:val="28"/>
        </w:rPr>
        <w:t>колоквіуму</w:t>
      </w:r>
      <w:proofErr w:type="spellEnd"/>
      <w:r>
        <w:rPr>
          <w:rFonts w:eastAsia="Calibri"/>
          <w:szCs w:val="28"/>
        </w:rPr>
        <w:t xml:space="preserve">, </w:t>
      </w:r>
      <w:proofErr w:type="spellStart"/>
      <w:r>
        <w:rPr>
          <w:rFonts w:eastAsia="Calibri"/>
          <w:szCs w:val="28"/>
        </w:rPr>
        <w:t>оцінювання</w:t>
      </w:r>
      <w:proofErr w:type="spellEnd"/>
      <w:r>
        <w:rPr>
          <w:rFonts w:eastAsia="Calibri"/>
          <w:szCs w:val="28"/>
        </w:rPr>
        <w:t xml:space="preserve"> </w:t>
      </w:r>
      <w:proofErr w:type="spellStart"/>
      <w:r>
        <w:rPr>
          <w:rFonts w:eastAsia="Calibri"/>
          <w:szCs w:val="28"/>
        </w:rPr>
        <w:t>виступі</w:t>
      </w:r>
      <w:proofErr w:type="gramStart"/>
      <w:r>
        <w:rPr>
          <w:rFonts w:eastAsia="Calibri"/>
          <w:szCs w:val="28"/>
        </w:rPr>
        <w:t>в</w:t>
      </w:r>
      <w:proofErr w:type="spellEnd"/>
      <w:proofErr w:type="gramEnd"/>
      <w:r>
        <w:rPr>
          <w:rFonts w:eastAsia="Calibri"/>
          <w:szCs w:val="28"/>
        </w:rPr>
        <w:t xml:space="preserve"> на </w:t>
      </w:r>
      <w:proofErr w:type="spellStart"/>
      <w:r>
        <w:rPr>
          <w:rFonts w:eastAsia="Calibri"/>
          <w:szCs w:val="28"/>
        </w:rPr>
        <w:t>семінарських</w:t>
      </w:r>
      <w:proofErr w:type="spellEnd"/>
      <w:r>
        <w:rPr>
          <w:rFonts w:eastAsia="Calibri"/>
          <w:szCs w:val="28"/>
        </w:rPr>
        <w:t xml:space="preserve"> </w:t>
      </w:r>
      <w:proofErr w:type="spellStart"/>
      <w:r>
        <w:rPr>
          <w:rFonts w:eastAsia="Calibri"/>
          <w:szCs w:val="28"/>
        </w:rPr>
        <w:t>заняттях</w:t>
      </w:r>
      <w:proofErr w:type="spellEnd"/>
      <w:r>
        <w:rPr>
          <w:rFonts w:eastAsia="Calibri"/>
          <w:szCs w:val="28"/>
        </w:rPr>
        <w:t xml:space="preserve">, </w:t>
      </w:r>
      <w:proofErr w:type="spellStart"/>
      <w:r>
        <w:rPr>
          <w:rFonts w:eastAsia="Calibri"/>
          <w:szCs w:val="28"/>
        </w:rPr>
        <w:t>ділових</w:t>
      </w:r>
      <w:proofErr w:type="spellEnd"/>
      <w:r>
        <w:rPr>
          <w:rFonts w:eastAsia="Calibri"/>
          <w:szCs w:val="28"/>
        </w:rPr>
        <w:t xml:space="preserve"> </w:t>
      </w:r>
      <w:proofErr w:type="spellStart"/>
      <w:r>
        <w:rPr>
          <w:rFonts w:eastAsia="Calibri"/>
          <w:szCs w:val="28"/>
        </w:rPr>
        <w:t>чи</w:t>
      </w:r>
      <w:proofErr w:type="spellEnd"/>
      <w:r>
        <w:rPr>
          <w:rFonts w:eastAsia="Calibri"/>
          <w:szCs w:val="28"/>
        </w:rPr>
        <w:t xml:space="preserve"> </w:t>
      </w:r>
      <w:proofErr w:type="spellStart"/>
      <w:r>
        <w:rPr>
          <w:rFonts w:eastAsia="Calibri"/>
          <w:szCs w:val="28"/>
        </w:rPr>
        <w:t>імітаційних</w:t>
      </w:r>
      <w:proofErr w:type="spellEnd"/>
      <w:r>
        <w:rPr>
          <w:rFonts w:eastAsia="Calibri"/>
          <w:szCs w:val="28"/>
        </w:rPr>
        <w:t xml:space="preserve"> </w:t>
      </w:r>
      <w:proofErr w:type="spellStart"/>
      <w:r>
        <w:rPr>
          <w:rFonts w:eastAsia="Calibri"/>
          <w:szCs w:val="28"/>
        </w:rPr>
        <w:t>ігор</w:t>
      </w:r>
      <w:proofErr w:type="spellEnd"/>
      <w:r>
        <w:rPr>
          <w:rFonts w:eastAsia="Calibri"/>
          <w:szCs w:val="28"/>
        </w:rPr>
        <w:t xml:space="preserve"> </w:t>
      </w:r>
      <w:proofErr w:type="spellStart"/>
      <w:r>
        <w:rPr>
          <w:rFonts w:eastAsia="Calibri"/>
          <w:szCs w:val="28"/>
        </w:rPr>
        <w:t>тощо</w:t>
      </w:r>
      <w:proofErr w:type="spellEnd"/>
      <w:r>
        <w:rPr>
          <w:rFonts w:eastAsia="Calibri"/>
          <w:szCs w:val="28"/>
        </w:rPr>
        <w:t>).</w:t>
      </w:r>
    </w:p>
    <w:p w:rsidR="009E5395" w:rsidRDefault="009E5395" w:rsidP="009E5395">
      <w:pPr>
        <w:tabs>
          <w:tab w:val="left" w:pos="360"/>
        </w:tabs>
        <w:ind w:firstLine="709"/>
        <w:jc w:val="both"/>
        <w:rPr>
          <w:rFonts w:eastAsia="Calibri"/>
          <w:szCs w:val="28"/>
        </w:rPr>
      </w:pPr>
      <w:proofErr w:type="spellStart"/>
      <w:r>
        <w:rPr>
          <w:rFonts w:eastAsia="Calibri"/>
          <w:szCs w:val="28"/>
        </w:rPr>
        <w:t>Аудиторні</w:t>
      </w:r>
      <w:proofErr w:type="spellEnd"/>
      <w:r>
        <w:rPr>
          <w:rFonts w:eastAsia="Calibri"/>
          <w:szCs w:val="28"/>
        </w:rPr>
        <w:t xml:space="preserve"> </w:t>
      </w:r>
      <w:proofErr w:type="spellStart"/>
      <w:r>
        <w:rPr>
          <w:rFonts w:eastAsia="Calibri"/>
          <w:szCs w:val="28"/>
        </w:rPr>
        <w:t>бали</w:t>
      </w:r>
      <w:proofErr w:type="spellEnd"/>
      <w:r>
        <w:rPr>
          <w:rFonts w:eastAsia="Calibri"/>
          <w:szCs w:val="28"/>
        </w:rPr>
        <w:t xml:space="preserve"> </w:t>
      </w:r>
      <w:proofErr w:type="spellStart"/>
      <w:r>
        <w:rPr>
          <w:rFonts w:eastAsia="Calibri"/>
          <w:szCs w:val="28"/>
        </w:rPr>
        <w:t>розраховуються</w:t>
      </w:r>
      <w:proofErr w:type="spellEnd"/>
      <w:r>
        <w:rPr>
          <w:rFonts w:eastAsia="Calibri"/>
          <w:szCs w:val="28"/>
        </w:rPr>
        <w:t xml:space="preserve"> </w:t>
      </w:r>
      <w:proofErr w:type="gramStart"/>
      <w:r>
        <w:rPr>
          <w:rFonts w:eastAsia="Calibri"/>
          <w:szCs w:val="28"/>
        </w:rPr>
        <w:t>по</w:t>
      </w:r>
      <w:proofErr w:type="gramEnd"/>
      <w:r>
        <w:rPr>
          <w:rFonts w:eastAsia="Calibri"/>
          <w:szCs w:val="28"/>
        </w:rPr>
        <w:t xml:space="preserve"> </w:t>
      </w:r>
      <w:proofErr w:type="spellStart"/>
      <w:proofErr w:type="gramStart"/>
      <w:r>
        <w:rPr>
          <w:rFonts w:eastAsia="Calibri"/>
          <w:szCs w:val="28"/>
        </w:rPr>
        <w:t>формул</w:t>
      </w:r>
      <w:proofErr w:type="gramEnd"/>
      <w:r>
        <w:rPr>
          <w:rFonts w:eastAsia="Calibri"/>
          <w:szCs w:val="28"/>
        </w:rPr>
        <w:t>і</w:t>
      </w:r>
      <w:proofErr w:type="spellEnd"/>
      <w:r>
        <w:rPr>
          <w:rFonts w:eastAsia="Calibri"/>
          <w:szCs w:val="28"/>
        </w:rPr>
        <w:t xml:space="preserve">: сума </w:t>
      </w:r>
      <w:proofErr w:type="spellStart"/>
      <w:r>
        <w:rPr>
          <w:rFonts w:eastAsia="Calibri"/>
          <w:szCs w:val="28"/>
        </w:rPr>
        <w:t>оцінок</w:t>
      </w:r>
      <w:proofErr w:type="spellEnd"/>
      <w:r>
        <w:rPr>
          <w:rFonts w:eastAsia="Calibri"/>
          <w:szCs w:val="28"/>
        </w:rPr>
        <w:t xml:space="preserve"> за семестр * </w:t>
      </w:r>
      <w:proofErr w:type="spellStart"/>
      <w:r>
        <w:rPr>
          <w:rFonts w:eastAsia="Calibri"/>
          <w:szCs w:val="28"/>
        </w:rPr>
        <w:t>коефіцієнт</w:t>
      </w:r>
      <w:proofErr w:type="spellEnd"/>
      <w:r>
        <w:rPr>
          <w:rFonts w:eastAsia="Calibri"/>
          <w:szCs w:val="28"/>
        </w:rPr>
        <w:t xml:space="preserve"> </w:t>
      </w:r>
      <w:proofErr w:type="spellStart"/>
      <w:r>
        <w:rPr>
          <w:rFonts w:eastAsia="Calibri"/>
          <w:szCs w:val="28"/>
        </w:rPr>
        <w:t>аудиторної</w:t>
      </w:r>
      <w:proofErr w:type="spellEnd"/>
      <w:r>
        <w:rPr>
          <w:rFonts w:eastAsia="Calibri"/>
          <w:szCs w:val="28"/>
        </w:rPr>
        <w:t xml:space="preserve"> </w:t>
      </w:r>
      <w:proofErr w:type="spellStart"/>
      <w:r>
        <w:rPr>
          <w:rFonts w:eastAsia="Calibri"/>
          <w:szCs w:val="28"/>
        </w:rPr>
        <w:t>роботи</w:t>
      </w:r>
      <w:proofErr w:type="spellEnd"/>
      <w:r>
        <w:rPr>
          <w:rFonts w:eastAsia="Calibri"/>
          <w:szCs w:val="28"/>
        </w:rPr>
        <w:t>.</w:t>
      </w:r>
    </w:p>
    <w:p w:rsidR="009E5395" w:rsidRPr="009E5395" w:rsidRDefault="009E5395" w:rsidP="009E5395">
      <w:pPr>
        <w:tabs>
          <w:tab w:val="left" w:pos="360"/>
        </w:tabs>
        <w:ind w:firstLine="709"/>
        <w:jc w:val="both"/>
        <w:rPr>
          <w:lang w:val="uk-UA"/>
        </w:rPr>
      </w:pPr>
      <w:proofErr w:type="spellStart"/>
      <w:r>
        <w:rPr>
          <w:rFonts w:eastAsia="Calibri"/>
          <w:szCs w:val="28"/>
        </w:rPr>
        <w:t>Коефіцієнт</w:t>
      </w:r>
      <w:proofErr w:type="spellEnd"/>
      <w:r>
        <w:rPr>
          <w:rFonts w:eastAsia="Calibri"/>
          <w:szCs w:val="28"/>
        </w:rPr>
        <w:t xml:space="preserve"> </w:t>
      </w:r>
      <w:proofErr w:type="spellStart"/>
      <w:r>
        <w:rPr>
          <w:rFonts w:eastAsia="Calibri"/>
          <w:szCs w:val="28"/>
        </w:rPr>
        <w:t>розраховується</w:t>
      </w:r>
      <w:proofErr w:type="spellEnd"/>
      <w:r>
        <w:rPr>
          <w:rFonts w:eastAsia="Calibri"/>
          <w:szCs w:val="28"/>
        </w:rPr>
        <w:t xml:space="preserve"> на </w:t>
      </w:r>
      <w:proofErr w:type="spellStart"/>
      <w:r>
        <w:rPr>
          <w:rFonts w:eastAsia="Calibri"/>
          <w:szCs w:val="28"/>
        </w:rPr>
        <w:t>кожен</w:t>
      </w:r>
      <w:proofErr w:type="spellEnd"/>
      <w:r>
        <w:rPr>
          <w:rFonts w:eastAsia="Calibri"/>
          <w:szCs w:val="28"/>
        </w:rPr>
        <w:t xml:space="preserve"> семестр за формулою: 30 </w:t>
      </w:r>
      <w:proofErr w:type="spellStart"/>
      <w:r>
        <w:rPr>
          <w:rFonts w:eastAsia="Calibri"/>
          <w:szCs w:val="28"/>
        </w:rPr>
        <w:t>балів</w:t>
      </w:r>
      <w:proofErr w:type="spellEnd"/>
      <w:proofErr w:type="gramStart"/>
      <w:r>
        <w:rPr>
          <w:rFonts w:eastAsia="Calibri"/>
          <w:szCs w:val="28"/>
        </w:rPr>
        <w:t xml:space="preserve"> :</w:t>
      </w:r>
      <w:proofErr w:type="gramEnd"/>
      <w:r>
        <w:rPr>
          <w:rFonts w:eastAsia="Calibri"/>
          <w:szCs w:val="28"/>
        </w:rPr>
        <w:t xml:space="preserve"> 5 (максимальна </w:t>
      </w:r>
      <w:proofErr w:type="spellStart"/>
      <w:r>
        <w:rPr>
          <w:rFonts w:eastAsia="Calibri"/>
          <w:szCs w:val="28"/>
        </w:rPr>
        <w:t>оцінка</w:t>
      </w:r>
      <w:proofErr w:type="spellEnd"/>
      <w:r>
        <w:rPr>
          <w:rFonts w:eastAsia="Calibri"/>
          <w:szCs w:val="28"/>
        </w:rPr>
        <w:t xml:space="preserve">): </w:t>
      </w:r>
      <w:proofErr w:type="spellStart"/>
      <w:r>
        <w:rPr>
          <w:rFonts w:eastAsia="Calibri"/>
          <w:szCs w:val="28"/>
        </w:rPr>
        <w:t>кількість</w:t>
      </w:r>
      <w:proofErr w:type="spellEnd"/>
      <w:r>
        <w:rPr>
          <w:rFonts w:eastAsia="Calibri"/>
          <w:szCs w:val="28"/>
        </w:rPr>
        <w:t xml:space="preserve"> занять у </w:t>
      </w:r>
      <w:proofErr w:type="spellStart"/>
      <w:r>
        <w:rPr>
          <w:rFonts w:eastAsia="Calibri"/>
          <w:szCs w:val="28"/>
        </w:rPr>
        <w:t>семестрі</w:t>
      </w:r>
      <w:proofErr w:type="spellEnd"/>
      <w:r>
        <w:rPr>
          <w:rFonts w:eastAsia="Calibri"/>
          <w:szCs w:val="28"/>
          <w:lang w:val="uk-UA"/>
        </w:rPr>
        <w:t>.</w:t>
      </w:r>
    </w:p>
    <w:p w:rsidR="00A328BA" w:rsidRDefault="00330C5B" w:rsidP="00225198">
      <w:pPr>
        <w:pStyle w:val="HTML"/>
        <w:shd w:val="clear" w:color="000000" w:fill="auto"/>
        <w:ind w:firstLine="709"/>
        <w:jc w:val="both"/>
        <w:rPr>
          <w:rFonts w:ascii="Times New Roman" w:hAnsi="Times New Roman" w:cs="Times New Roman"/>
          <w:sz w:val="28"/>
          <w:szCs w:val="28"/>
          <w:lang w:val="uk-UA"/>
        </w:rPr>
      </w:pPr>
      <w:r w:rsidRPr="00CC5D30">
        <w:rPr>
          <w:rFonts w:ascii="Times New Roman" w:hAnsi="Times New Roman" w:cs="Times New Roman"/>
          <w:sz w:val="28"/>
          <w:szCs w:val="28"/>
          <w:lang w:val="uk-UA"/>
        </w:rPr>
        <w:t xml:space="preserve">Для навчальної дисципліни «Право інтелектуальної власності» засобами діагностики знань (успішності навчання) виступають: тестові завдання, </w:t>
      </w:r>
      <w:r w:rsidR="00E24865">
        <w:rPr>
          <w:rFonts w:ascii="Times New Roman" w:hAnsi="Times New Roman" w:cs="Times New Roman"/>
          <w:sz w:val="28"/>
          <w:szCs w:val="28"/>
          <w:lang w:val="uk-UA"/>
        </w:rPr>
        <w:t xml:space="preserve">опитування, </w:t>
      </w:r>
      <w:r w:rsidRPr="00CC5D30">
        <w:rPr>
          <w:rFonts w:ascii="Times New Roman" w:hAnsi="Times New Roman" w:cs="Times New Roman"/>
          <w:sz w:val="28"/>
          <w:szCs w:val="28"/>
          <w:lang w:val="uk-UA"/>
        </w:rPr>
        <w:t>практичні завдання,</w:t>
      </w:r>
      <w:r w:rsidR="00E24865" w:rsidRPr="00E24865">
        <w:rPr>
          <w:rFonts w:ascii="Times New Roman" w:hAnsi="Times New Roman" w:cs="Times New Roman"/>
          <w:bCs/>
          <w:sz w:val="28"/>
          <w:szCs w:val="28"/>
          <w:lang w:val="uk-UA"/>
        </w:rPr>
        <w:t xml:space="preserve"> письмові контрольні роботи,</w:t>
      </w:r>
      <w:r w:rsidRPr="00E24865">
        <w:rPr>
          <w:rFonts w:ascii="Times New Roman" w:hAnsi="Times New Roman" w:cs="Times New Roman"/>
          <w:sz w:val="28"/>
          <w:szCs w:val="28"/>
          <w:lang w:val="uk-UA"/>
        </w:rPr>
        <w:t xml:space="preserve"> </w:t>
      </w:r>
      <w:r>
        <w:rPr>
          <w:rFonts w:ascii="Times New Roman" w:hAnsi="Times New Roman" w:cs="Times New Roman"/>
          <w:sz w:val="28"/>
          <w:szCs w:val="28"/>
          <w:lang w:val="uk-UA"/>
        </w:rPr>
        <w:t>реферати, есе</w:t>
      </w:r>
      <w:r w:rsidR="00225198">
        <w:rPr>
          <w:rFonts w:ascii="Times New Roman" w:hAnsi="Times New Roman" w:cs="Times New Roman"/>
          <w:sz w:val="28"/>
          <w:szCs w:val="28"/>
          <w:lang w:val="uk-UA"/>
        </w:rPr>
        <w:t>,</w:t>
      </w:r>
      <w:r w:rsidR="00225198" w:rsidRPr="00225198">
        <w:rPr>
          <w:szCs w:val="28"/>
          <w:lang w:val="uk-UA"/>
        </w:rPr>
        <w:t xml:space="preserve"> </w:t>
      </w:r>
      <w:r w:rsidR="00225198" w:rsidRPr="00225198">
        <w:rPr>
          <w:rFonts w:ascii="Times New Roman" w:hAnsi="Times New Roman" w:cs="Times New Roman"/>
          <w:sz w:val="28"/>
          <w:szCs w:val="28"/>
          <w:lang w:val="uk-UA"/>
        </w:rPr>
        <w:t>виступи на наукових заходах</w:t>
      </w:r>
      <w:r w:rsidR="00A17A00">
        <w:rPr>
          <w:rFonts w:ascii="Times New Roman" w:hAnsi="Times New Roman" w:cs="Times New Roman"/>
          <w:sz w:val="28"/>
          <w:szCs w:val="28"/>
          <w:lang w:val="uk-UA"/>
        </w:rPr>
        <w:t>, публікація статті, тез доповіді</w:t>
      </w:r>
      <w:r w:rsidR="00225198" w:rsidRPr="00225198">
        <w:rPr>
          <w:rFonts w:ascii="Times New Roman" w:hAnsi="Times New Roman" w:cs="Times New Roman"/>
          <w:sz w:val="28"/>
          <w:szCs w:val="28"/>
          <w:lang w:val="uk-UA"/>
        </w:rPr>
        <w:t>, залік, тощо.</w:t>
      </w:r>
    </w:p>
    <w:p w:rsidR="009E5395" w:rsidRDefault="009E5395" w:rsidP="00225198">
      <w:pPr>
        <w:pStyle w:val="HTML"/>
        <w:shd w:val="clear" w:color="000000" w:fill="auto"/>
        <w:ind w:firstLine="709"/>
        <w:jc w:val="both"/>
        <w:rPr>
          <w:rFonts w:ascii="Times New Roman" w:hAnsi="Times New Roman" w:cs="Times New Roman"/>
          <w:sz w:val="28"/>
          <w:szCs w:val="28"/>
          <w:lang w:val="uk-UA"/>
        </w:rPr>
      </w:pPr>
    </w:p>
    <w:p w:rsidR="006D1A22" w:rsidRDefault="006D1A22" w:rsidP="00225198">
      <w:pPr>
        <w:pStyle w:val="HTML"/>
        <w:shd w:val="clear" w:color="000000" w:fill="auto"/>
        <w:ind w:firstLine="709"/>
        <w:jc w:val="both"/>
        <w:rPr>
          <w:rFonts w:ascii="Times New Roman" w:hAnsi="Times New Roman" w:cs="Times New Roman"/>
          <w:sz w:val="28"/>
          <w:szCs w:val="28"/>
          <w:lang w:val="uk-UA"/>
        </w:rPr>
      </w:pPr>
    </w:p>
    <w:p w:rsidR="006D1A22" w:rsidRDefault="006D1A22" w:rsidP="00225198">
      <w:pPr>
        <w:pStyle w:val="HTML"/>
        <w:shd w:val="clear" w:color="000000" w:fill="auto"/>
        <w:ind w:firstLine="709"/>
        <w:jc w:val="both"/>
        <w:rPr>
          <w:rFonts w:ascii="Times New Roman" w:hAnsi="Times New Roman" w:cs="Times New Roman"/>
          <w:sz w:val="28"/>
          <w:szCs w:val="28"/>
          <w:lang w:val="uk-UA"/>
        </w:rPr>
      </w:pPr>
    </w:p>
    <w:p w:rsidR="006D1A22" w:rsidRDefault="006D1A22" w:rsidP="00225198">
      <w:pPr>
        <w:pStyle w:val="HTML"/>
        <w:shd w:val="clear" w:color="000000" w:fill="auto"/>
        <w:ind w:firstLine="709"/>
        <w:jc w:val="both"/>
        <w:rPr>
          <w:rFonts w:ascii="Times New Roman" w:hAnsi="Times New Roman" w:cs="Times New Roman"/>
          <w:sz w:val="28"/>
          <w:szCs w:val="28"/>
          <w:lang w:val="uk-UA"/>
        </w:rPr>
      </w:pPr>
    </w:p>
    <w:p w:rsidR="006D1A22" w:rsidRDefault="006D1A22" w:rsidP="00225198">
      <w:pPr>
        <w:pStyle w:val="HTML"/>
        <w:shd w:val="clear" w:color="000000" w:fill="auto"/>
        <w:ind w:firstLine="709"/>
        <w:jc w:val="both"/>
        <w:rPr>
          <w:rFonts w:ascii="Times New Roman" w:hAnsi="Times New Roman" w:cs="Times New Roman"/>
          <w:sz w:val="28"/>
          <w:szCs w:val="28"/>
          <w:lang w:val="uk-UA"/>
        </w:rPr>
      </w:pPr>
    </w:p>
    <w:p w:rsidR="00225198" w:rsidRPr="00A17A00" w:rsidRDefault="00225198" w:rsidP="00225198">
      <w:pPr>
        <w:jc w:val="center"/>
        <w:rPr>
          <w:b/>
          <w:szCs w:val="28"/>
          <w:lang w:val="uk-UA"/>
        </w:rPr>
      </w:pPr>
      <w:r w:rsidRPr="00A17A00">
        <w:rPr>
          <w:b/>
          <w:szCs w:val="28"/>
          <w:lang w:val="uk-UA"/>
        </w:rPr>
        <w:t>Інформація та методичне забезпечення навчальної дисципліни</w:t>
      </w:r>
    </w:p>
    <w:p w:rsidR="00A17A00" w:rsidRPr="00E24865" w:rsidRDefault="00225198" w:rsidP="00A17A00">
      <w:pPr>
        <w:jc w:val="center"/>
        <w:rPr>
          <w:b/>
          <w:szCs w:val="28"/>
          <w:lang w:val="uk-UA"/>
        </w:rPr>
      </w:pPr>
      <w:r w:rsidRPr="00A17A00">
        <w:rPr>
          <w:b/>
          <w:szCs w:val="28"/>
          <w:lang w:val="uk-UA"/>
        </w:rPr>
        <w:t>(рекомендовані джерела інформації)</w:t>
      </w:r>
    </w:p>
    <w:p w:rsidR="00225198" w:rsidRDefault="00225198" w:rsidP="00225198">
      <w:pPr>
        <w:ind w:firstLine="709"/>
        <w:rPr>
          <w:szCs w:val="28"/>
          <w:lang w:val="uk-UA"/>
        </w:rPr>
      </w:pPr>
      <w:proofErr w:type="spellStart"/>
      <w:r>
        <w:rPr>
          <w:szCs w:val="28"/>
        </w:rPr>
        <w:t>Додаток</w:t>
      </w:r>
      <w:proofErr w:type="spellEnd"/>
      <w:r>
        <w:rPr>
          <w:szCs w:val="28"/>
        </w:rPr>
        <w:t xml:space="preserve"> 2 </w:t>
      </w: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225198">
      <w:pPr>
        <w:ind w:firstLine="709"/>
        <w:rPr>
          <w:szCs w:val="28"/>
          <w:lang w:val="uk-UA"/>
        </w:rPr>
      </w:pPr>
    </w:p>
    <w:p w:rsidR="00AB7C1A" w:rsidRDefault="00AB7C1A" w:rsidP="0069246E">
      <w:pPr>
        <w:ind w:firstLine="4820"/>
        <w:rPr>
          <w:sz w:val="24"/>
          <w:lang w:val="uk-UA"/>
        </w:rPr>
      </w:pPr>
    </w:p>
    <w:p w:rsidR="001069C5" w:rsidRDefault="001069C5" w:rsidP="0069246E">
      <w:pPr>
        <w:ind w:firstLine="4820"/>
        <w:rPr>
          <w:sz w:val="24"/>
        </w:rPr>
      </w:pPr>
      <w:proofErr w:type="spellStart"/>
      <w:r w:rsidRPr="00B50EF5">
        <w:rPr>
          <w:sz w:val="24"/>
        </w:rPr>
        <w:lastRenderedPageBreak/>
        <w:t>Додаток</w:t>
      </w:r>
      <w:proofErr w:type="spellEnd"/>
      <w:r w:rsidRPr="00B50EF5">
        <w:rPr>
          <w:sz w:val="24"/>
        </w:rPr>
        <w:t xml:space="preserve"> 1.</w:t>
      </w:r>
      <w:r>
        <w:rPr>
          <w:sz w:val="24"/>
          <w:lang w:val="uk-UA"/>
        </w:rPr>
        <w:t>1</w:t>
      </w:r>
      <w:r w:rsidRPr="00B50EF5">
        <w:rPr>
          <w:sz w:val="24"/>
        </w:rPr>
        <w:t>.</w:t>
      </w:r>
    </w:p>
    <w:p w:rsidR="001069C5" w:rsidRDefault="00F9699D" w:rsidP="0069246E">
      <w:pPr>
        <w:ind w:firstLine="4820"/>
        <w:rPr>
          <w:sz w:val="24"/>
        </w:rPr>
      </w:pPr>
      <w:r>
        <w:rPr>
          <w:sz w:val="24"/>
          <w:lang w:val="uk-UA"/>
        </w:rPr>
        <w:t>д</w:t>
      </w:r>
      <w:r w:rsidR="001069C5">
        <w:rPr>
          <w:sz w:val="24"/>
        </w:rPr>
        <w:t xml:space="preserve">о </w:t>
      </w:r>
      <w:proofErr w:type="spellStart"/>
      <w:r w:rsidR="001069C5">
        <w:rPr>
          <w:sz w:val="24"/>
        </w:rPr>
        <w:t>Робочої</w:t>
      </w:r>
      <w:proofErr w:type="spellEnd"/>
      <w:r w:rsidR="001069C5">
        <w:rPr>
          <w:sz w:val="24"/>
        </w:rPr>
        <w:t xml:space="preserve"> </w:t>
      </w:r>
      <w:proofErr w:type="spellStart"/>
      <w:r w:rsidR="001069C5">
        <w:rPr>
          <w:sz w:val="24"/>
        </w:rPr>
        <w:t>програми</w:t>
      </w:r>
      <w:proofErr w:type="spellEnd"/>
      <w:r w:rsidR="001069C5">
        <w:rPr>
          <w:sz w:val="24"/>
        </w:rPr>
        <w:t xml:space="preserve"> з </w:t>
      </w:r>
      <w:proofErr w:type="spellStart"/>
      <w:r w:rsidR="001069C5">
        <w:rPr>
          <w:sz w:val="24"/>
        </w:rPr>
        <w:t>навчальної</w:t>
      </w:r>
      <w:proofErr w:type="spellEnd"/>
      <w:r>
        <w:rPr>
          <w:sz w:val="24"/>
          <w:lang w:val="uk-UA"/>
        </w:rPr>
        <w:t xml:space="preserve"> д</w:t>
      </w:r>
      <w:proofErr w:type="spellStart"/>
      <w:r w:rsidR="001069C5">
        <w:rPr>
          <w:sz w:val="24"/>
        </w:rPr>
        <w:t>исципліни</w:t>
      </w:r>
      <w:proofErr w:type="spellEnd"/>
    </w:p>
    <w:p w:rsidR="001069C5" w:rsidRDefault="001069C5" w:rsidP="00F9699D">
      <w:pPr>
        <w:ind w:firstLine="5103"/>
        <w:rPr>
          <w:sz w:val="24"/>
        </w:rPr>
      </w:pPr>
    </w:p>
    <w:p w:rsidR="001069C5" w:rsidRPr="005D76C9" w:rsidRDefault="001069C5" w:rsidP="0069246E">
      <w:pPr>
        <w:ind w:firstLine="4820"/>
        <w:rPr>
          <w:b/>
          <w:szCs w:val="28"/>
        </w:rPr>
      </w:pPr>
      <w:r w:rsidRPr="005D76C9">
        <w:rPr>
          <w:b/>
          <w:szCs w:val="28"/>
        </w:rPr>
        <w:t>ЗАТВЕРДЖУЮ</w:t>
      </w:r>
    </w:p>
    <w:p w:rsidR="001069C5" w:rsidRDefault="001069C5" w:rsidP="0069246E">
      <w:pPr>
        <w:ind w:firstLine="4820"/>
        <w:rPr>
          <w:szCs w:val="28"/>
        </w:rPr>
      </w:pPr>
      <w:r>
        <w:rPr>
          <w:szCs w:val="28"/>
        </w:rPr>
        <w:t xml:space="preserve">Проректор </w:t>
      </w:r>
      <w:proofErr w:type="spellStart"/>
      <w:r>
        <w:rPr>
          <w:szCs w:val="28"/>
        </w:rPr>
        <w:t>Дніпропетровського</w:t>
      </w:r>
      <w:proofErr w:type="spellEnd"/>
    </w:p>
    <w:p w:rsidR="001069C5" w:rsidRDefault="001069C5" w:rsidP="0069246E">
      <w:pPr>
        <w:ind w:firstLine="4820"/>
        <w:rPr>
          <w:szCs w:val="28"/>
        </w:rPr>
      </w:pPr>
      <w:r>
        <w:rPr>
          <w:szCs w:val="28"/>
        </w:rPr>
        <w:t xml:space="preserve">державного </w:t>
      </w:r>
      <w:proofErr w:type="spellStart"/>
      <w:r>
        <w:rPr>
          <w:szCs w:val="28"/>
        </w:rPr>
        <w:t>університету</w:t>
      </w:r>
      <w:proofErr w:type="spellEnd"/>
    </w:p>
    <w:p w:rsidR="001069C5" w:rsidRDefault="001069C5" w:rsidP="0069246E">
      <w:pPr>
        <w:ind w:firstLine="4820"/>
        <w:rPr>
          <w:szCs w:val="28"/>
        </w:rPr>
      </w:pPr>
      <w:proofErr w:type="spellStart"/>
      <w:r>
        <w:rPr>
          <w:szCs w:val="28"/>
        </w:rPr>
        <w:t>внутрішніх</w:t>
      </w:r>
      <w:proofErr w:type="spellEnd"/>
      <w:r>
        <w:rPr>
          <w:szCs w:val="28"/>
        </w:rPr>
        <w:t xml:space="preserve"> справ</w:t>
      </w:r>
    </w:p>
    <w:p w:rsidR="001069C5" w:rsidRPr="00212F76" w:rsidRDefault="00212F76" w:rsidP="0069246E">
      <w:pPr>
        <w:ind w:firstLine="4820"/>
        <w:jc w:val="right"/>
        <w:rPr>
          <w:b/>
          <w:szCs w:val="28"/>
          <w:lang w:val="uk-UA"/>
        </w:rPr>
      </w:pPr>
      <w:r>
        <w:rPr>
          <w:b/>
          <w:szCs w:val="28"/>
        </w:rPr>
        <w:t>Л</w:t>
      </w:r>
      <w:proofErr w:type="spellStart"/>
      <w:r>
        <w:rPr>
          <w:b/>
          <w:szCs w:val="28"/>
          <w:lang w:val="uk-UA"/>
        </w:rPr>
        <w:t>ариса</w:t>
      </w:r>
      <w:proofErr w:type="spellEnd"/>
      <w:r>
        <w:rPr>
          <w:b/>
          <w:szCs w:val="28"/>
          <w:lang w:val="uk-UA"/>
        </w:rPr>
        <w:t xml:space="preserve"> </w:t>
      </w:r>
      <w:r w:rsidR="001069C5" w:rsidRPr="005D76C9">
        <w:rPr>
          <w:b/>
          <w:szCs w:val="28"/>
        </w:rPr>
        <w:t>Н</w:t>
      </w:r>
      <w:r>
        <w:rPr>
          <w:b/>
          <w:szCs w:val="28"/>
          <w:lang w:val="uk-UA"/>
        </w:rPr>
        <w:t>АЛИВАЙКО</w:t>
      </w:r>
    </w:p>
    <w:p w:rsidR="001069C5" w:rsidRPr="0069246E" w:rsidRDefault="0069246E" w:rsidP="00D06D61">
      <w:pPr>
        <w:ind w:left="4112" w:firstLine="708"/>
        <w:jc w:val="both"/>
        <w:rPr>
          <w:b/>
          <w:szCs w:val="28"/>
          <w:lang w:val="uk-UA"/>
        </w:rPr>
      </w:pPr>
      <w:r>
        <w:rPr>
          <w:b/>
          <w:szCs w:val="28"/>
          <w:lang w:val="uk-UA"/>
        </w:rPr>
        <w:t xml:space="preserve"> </w:t>
      </w:r>
      <w:r w:rsidR="001069C5">
        <w:rPr>
          <w:b/>
          <w:szCs w:val="28"/>
        </w:rPr>
        <w:t>_</w:t>
      </w:r>
      <w:r>
        <w:rPr>
          <w:b/>
          <w:szCs w:val="28"/>
          <w:lang w:val="uk-UA"/>
        </w:rPr>
        <w:t>_</w:t>
      </w:r>
      <w:r w:rsidR="001069C5">
        <w:rPr>
          <w:b/>
          <w:szCs w:val="28"/>
        </w:rPr>
        <w:t>_._</w:t>
      </w:r>
      <w:r>
        <w:rPr>
          <w:b/>
          <w:szCs w:val="28"/>
          <w:lang w:val="uk-UA"/>
        </w:rPr>
        <w:t>_</w:t>
      </w:r>
      <w:r w:rsidR="001069C5">
        <w:rPr>
          <w:b/>
          <w:szCs w:val="28"/>
        </w:rPr>
        <w:t>_.______</w:t>
      </w:r>
      <w:r>
        <w:rPr>
          <w:b/>
          <w:szCs w:val="28"/>
          <w:lang w:val="uk-UA"/>
        </w:rPr>
        <w:t>____</w:t>
      </w:r>
    </w:p>
    <w:p w:rsidR="001069C5" w:rsidRDefault="001069C5" w:rsidP="001069C5">
      <w:pPr>
        <w:pStyle w:val="2"/>
        <w:shd w:val="clear" w:color="000000" w:fill="auto"/>
        <w:spacing w:after="0"/>
        <w:ind w:left="0" w:firstLine="0"/>
      </w:pPr>
    </w:p>
    <w:p w:rsidR="00F9699D" w:rsidRDefault="00F9699D" w:rsidP="001069C5">
      <w:pPr>
        <w:pStyle w:val="2"/>
        <w:shd w:val="clear" w:color="000000" w:fill="auto"/>
        <w:spacing w:after="0"/>
        <w:ind w:left="0" w:firstLine="0"/>
      </w:pPr>
    </w:p>
    <w:p w:rsidR="001069C5" w:rsidRDefault="001069C5" w:rsidP="001069C5">
      <w:pPr>
        <w:pStyle w:val="2"/>
        <w:shd w:val="clear" w:color="000000" w:fill="auto"/>
        <w:spacing w:after="0"/>
        <w:ind w:left="0" w:firstLine="0"/>
      </w:pPr>
      <w:r w:rsidRPr="00A653AE">
        <w:t>ОБ</w:t>
      </w:r>
      <w:r>
        <w:t>СЯГ НАВЧАЛЬНОЇ ДИСЦИПЛІНИ</w:t>
      </w:r>
    </w:p>
    <w:p w:rsidR="001069C5" w:rsidRDefault="0069246E" w:rsidP="001069C5">
      <w:pPr>
        <w:jc w:val="center"/>
        <w:rPr>
          <w:b/>
          <w:lang w:val="uk-UA"/>
        </w:rPr>
      </w:pPr>
      <w:r>
        <w:rPr>
          <w:b/>
          <w:lang w:val="uk-UA"/>
        </w:rPr>
        <w:t>Право інтелектуальної власності</w:t>
      </w:r>
    </w:p>
    <w:p w:rsidR="001069C5" w:rsidRDefault="001069C5" w:rsidP="001069C5">
      <w:pPr>
        <w:jc w:val="center"/>
        <w:rPr>
          <w:b/>
          <w:lang w:val="uk-UA"/>
        </w:rPr>
      </w:pPr>
    </w:p>
    <w:p w:rsidR="001069C5" w:rsidRPr="001069C5" w:rsidRDefault="001069C5" w:rsidP="001069C5">
      <w:pPr>
        <w:jc w:val="both"/>
        <w:rPr>
          <w:lang w:val="uk-UA"/>
        </w:rPr>
      </w:pPr>
      <w:r w:rsidRPr="001069C5">
        <w:rPr>
          <w:lang w:val="uk-UA"/>
        </w:rPr>
        <w:t xml:space="preserve">Освітній ступень магістр  </w:t>
      </w:r>
      <w:r>
        <w:rPr>
          <w:lang w:val="uk-UA"/>
        </w:rPr>
        <w:tab/>
      </w:r>
      <w:r w:rsidRPr="001069C5">
        <w:rPr>
          <w:lang w:val="uk-UA"/>
        </w:rPr>
        <w:t xml:space="preserve">Спеціальність 262 </w:t>
      </w:r>
      <w:r>
        <w:rPr>
          <w:lang w:val="uk-UA"/>
        </w:rPr>
        <w:t>«</w:t>
      </w:r>
      <w:r w:rsidRPr="001069C5">
        <w:rPr>
          <w:lang w:val="uk-UA"/>
        </w:rPr>
        <w:t>Правоохоронна діяльність</w:t>
      </w:r>
      <w:r>
        <w:rPr>
          <w:lang w:val="uk-UA"/>
        </w:rPr>
        <w:t>»</w:t>
      </w:r>
    </w:p>
    <w:p w:rsidR="001069C5" w:rsidRPr="001069C5" w:rsidRDefault="001069C5" w:rsidP="001069C5">
      <w:pPr>
        <w:jc w:val="center"/>
        <w:rPr>
          <w:lang w:val="uk-UA"/>
        </w:rPr>
      </w:pPr>
    </w:p>
    <w:p w:rsidR="001069C5" w:rsidRPr="001069C5" w:rsidRDefault="001069C5" w:rsidP="001069C5">
      <w:pPr>
        <w:jc w:val="center"/>
        <w:rPr>
          <w:lang w:val="uk-UA"/>
        </w:rPr>
      </w:pPr>
      <w:r w:rsidRPr="001069C5">
        <w:rPr>
          <w:lang w:val="uk-UA"/>
        </w:rPr>
        <w:t xml:space="preserve">на 2019/2020 навчальний рік </w:t>
      </w:r>
    </w:p>
    <w:p w:rsidR="001069C5" w:rsidRDefault="001069C5" w:rsidP="001069C5">
      <w:pPr>
        <w:jc w:val="center"/>
        <w:rPr>
          <w:b/>
          <w:lang w:val="uk-UA"/>
        </w:rPr>
      </w:pPr>
    </w:p>
    <w:p w:rsidR="001069C5" w:rsidRPr="001069C5" w:rsidRDefault="001069C5" w:rsidP="001069C5">
      <w:pPr>
        <w:jc w:val="both"/>
        <w:rPr>
          <w:lang w:val="uk-UA"/>
        </w:rPr>
      </w:pPr>
      <w:r w:rsidRPr="001069C5">
        <w:rPr>
          <w:b/>
          <w:lang w:val="uk-UA"/>
        </w:rPr>
        <w:t>Форма навчання</w:t>
      </w:r>
      <w:r>
        <w:rPr>
          <w:b/>
          <w:lang w:val="uk-UA"/>
        </w:rPr>
        <w:t xml:space="preserve"> ДЕННА </w:t>
      </w:r>
      <w:r>
        <w:rPr>
          <w:b/>
          <w:lang w:val="uk-UA"/>
        </w:rPr>
        <w:tab/>
      </w:r>
      <w:r>
        <w:rPr>
          <w:b/>
          <w:lang w:val="uk-UA"/>
        </w:rPr>
        <w:tab/>
      </w:r>
      <w:r>
        <w:rPr>
          <w:b/>
          <w:lang w:val="uk-UA"/>
        </w:rPr>
        <w:tab/>
      </w:r>
      <w:r w:rsidRPr="001069C5">
        <w:rPr>
          <w:lang w:val="uk-UA"/>
        </w:rPr>
        <w:t>Обсяг 2 кредити (ЄКТС) (60 годин)</w:t>
      </w:r>
    </w:p>
    <w:p w:rsidR="001069C5" w:rsidRPr="001069C5" w:rsidRDefault="001069C5" w:rsidP="001069C5">
      <w:pPr>
        <w:jc w:val="center"/>
        <w:rPr>
          <w:lang w:val="uk-UA"/>
        </w:rPr>
      </w:pPr>
    </w:p>
    <w:p w:rsidR="001069C5" w:rsidRPr="001069C5" w:rsidRDefault="001069C5" w:rsidP="001069C5">
      <w:pPr>
        <w:jc w:val="center"/>
        <w:rPr>
          <w:lang w:val="uk-UA"/>
        </w:rPr>
      </w:pPr>
      <w:r w:rsidRPr="001069C5">
        <w:rPr>
          <w:lang w:val="uk-UA"/>
        </w:rPr>
        <w:t>Навчально-науковий інститут заочного навчання та підвищення кваліфікації</w:t>
      </w:r>
    </w:p>
    <w:p w:rsidR="001069C5" w:rsidRPr="001069C5" w:rsidRDefault="001069C5" w:rsidP="001069C5">
      <w:pPr>
        <w:jc w:val="center"/>
        <w:rPr>
          <w:lang w:val="uk-UA"/>
        </w:rPr>
      </w:pPr>
    </w:p>
    <w:p w:rsidR="001069C5" w:rsidRPr="00475464" w:rsidRDefault="001069C5" w:rsidP="001069C5">
      <w:pPr>
        <w:jc w:val="center"/>
        <w:rPr>
          <w:lang w:val="uk-UA"/>
        </w:rPr>
      </w:pPr>
      <w:r w:rsidRPr="001069C5">
        <w:rPr>
          <w:lang w:val="uk-UA"/>
        </w:rPr>
        <w:t>Курс 1        Групи</w:t>
      </w:r>
      <w:r w:rsidRPr="00F9699D">
        <w:rPr>
          <w:lang w:val="uk-UA"/>
        </w:rPr>
        <w:t xml:space="preserve"> </w:t>
      </w:r>
      <w:r w:rsidRPr="001069C5">
        <w:rPr>
          <w:lang w:val="uk-UA"/>
        </w:rPr>
        <w:tab/>
      </w:r>
      <w:r w:rsidRPr="00475464">
        <w:rPr>
          <w:lang w:val="uk-UA"/>
        </w:rPr>
        <w:t>ПД-921</w:t>
      </w:r>
    </w:p>
    <w:tbl>
      <w:tblPr>
        <w:tblW w:w="10000" w:type="dxa"/>
        <w:jc w:val="center"/>
        <w:tblLook w:val="0000" w:firstRow="0" w:lastRow="0" w:firstColumn="0" w:lastColumn="0" w:noHBand="0" w:noVBand="0"/>
      </w:tblPr>
      <w:tblGrid>
        <w:gridCol w:w="506"/>
        <w:gridCol w:w="6359"/>
        <w:gridCol w:w="506"/>
        <w:gridCol w:w="506"/>
        <w:gridCol w:w="506"/>
        <w:gridCol w:w="506"/>
        <w:gridCol w:w="506"/>
        <w:gridCol w:w="605"/>
      </w:tblGrid>
      <w:tr w:rsidR="001069C5" w:rsidRPr="00F9699D" w:rsidTr="00F9699D">
        <w:trPr>
          <w:trHeight w:val="640"/>
          <w:jc w:val="center"/>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69C5" w:rsidRPr="00F869A6" w:rsidRDefault="001069C5" w:rsidP="007D5B55">
            <w:pPr>
              <w:shd w:val="clear" w:color="000000" w:fill="auto"/>
              <w:jc w:val="center"/>
              <w:rPr>
                <w:sz w:val="24"/>
                <w:lang w:val="uk-UA"/>
              </w:rPr>
            </w:pPr>
            <w:r w:rsidRPr="00F869A6">
              <w:rPr>
                <w:sz w:val="24"/>
                <w:lang w:val="uk-UA"/>
              </w:rPr>
              <w:t>№ теми</w:t>
            </w:r>
            <w:r>
              <w:rPr>
                <w:sz w:val="24"/>
                <w:lang w:val="uk-UA"/>
              </w:rPr>
              <w:t xml:space="preserve"> згідно з РПНД </w:t>
            </w:r>
          </w:p>
        </w:tc>
        <w:tc>
          <w:tcPr>
            <w:tcW w:w="6359" w:type="dxa"/>
            <w:vMerge w:val="restart"/>
            <w:tcBorders>
              <w:top w:val="single" w:sz="4" w:space="0" w:color="auto"/>
              <w:left w:val="single" w:sz="4" w:space="0" w:color="auto"/>
              <w:bottom w:val="single" w:sz="4" w:space="0" w:color="000000"/>
              <w:right w:val="nil"/>
            </w:tcBorders>
            <w:shd w:val="clear" w:color="auto" w:fill="auto"/>
            <w:vAlign w:val="center"/>
          </w:tcPr>
          <w:p w:rsidR="001069C5" w:rsidRPr="00F869A6" w:rsidRDefault="001069C5" w:rsidP="007D5B55">
            <w:pPr>
              <w:shd w:val="clear" w:color="000000" w:fill="auto"/>
              <w:jc w:val="center"/>
              <w:rPr>
                <w:sz w:val="24"/>
                <w:lang w:val="uk-UA"/>
              </w:rPr>
            </w:pPr>
            <w:r w:rsidRPr="00F869A6">
              <w:rPr>
                <w:sz w:val="24"/>
                <w:lang w:val="uk-UA"/>
              </w:rPr>
              <w:t>Назв</w:t>
            </w:r>
            <w:r>
              <w:rPr>
                <w:sz w:val="24"/>
                <w:lang w:val="uk-UA"/>
              </w:rPr>
              <w:t>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69C5" w:rsidRPr="00F869A6" w:rsidRDefault="001069C5" w:rsidP="007D5B55">
            <w:pPr>
              <w:shd w:val="clear" w:color="000000" w:fill="auto"/>
              <w:jc w:val="center"/>
              <w:rPr>
                <w:sz w:val="24"/>
                <w:lang w:val="uk-UA"/>
              </w:rPr>
            </w:pPr>
            <w:r>
              <w:rPr>
                <w:sz w:val="24"/>
                <w:lang w:val="uk-UA"/>
              </w:rPr>
              <w:t>Загальний обсяг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1069C5" w:rsidRPr="00F869A6" w:rsidRDefault="001069C5" w:rsidP="007D5B55">
            <w:pPr>
              <w:shd w:val="clear" w:color="000000" w:fill="auto"/>
              <w:jc w:val="center"/>
              <w:rPr>
                <w:sz w:val="24"/>
                <w:lang w:val="uk-UA"/>
              </w:rPr>
            </w:pPr>
            <w:r>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69C5" w:rsidRPr="00F869A6" w:rsidRDefault="001069C5" w:rsidP="007D5B55">
            <w:pPr>
              <w:shd w:val="clear" w:color="000000" w:fill="auto"/>
              <w:jc w:val="center"/>
              <w:rPr>
                <w:sz w:val="24"/>
                <w:lang w:val="uk-UA"/>
              </w:rPr>
            </w:pPr>
            <w:proofErr w:type="spellStart"/>
            <w:r w:rsidRPr="00F869A6">
              <w:rPr>
                <w:sz w:val="24"/>
                <w:lang w:val="uk-UA"/>
              </w:rPr>
              <w:t>Самост</w:t>
            </w:r>
            <w:proofErr w:type="spellEnd"/>
            <w:r w:rsidRPr="00F869A6">
              <w:rPr>
                <w:sz w:val="24"/>
                <w:lang w:val="uk-UA"/>
              </w:rPr>
              <w:t>.</w:t>
            </w:r>
            <w:r>
              <w:rPr>
                <w:sz w:val="24"/>
                <w:lang w:val="uk-UA"/>
              </w:rPr>
              <w:t xml:space="preserve"> та </w:t>
            </w:r>
            <w:r w:rsidRPr="00F869A6">
              <w:rPr>
                <w:sz w:val="24"/>
                <w:lang w:val="uk-UA"/>
              </w:rPr>
              <w:t xml:space="preserve"> </w:t>
            </w:r>
            <w:proofErr w:type="spellStart"/>
            <w:r w:rsidRPr="00F869A6">
              <w:rPr>
                <w:sz w:val="24"/>
                <w:lang w:val="uk-UA"/>
              </w:rPr>
              <w:t>індив.р</w:t>
            </w:r>
            <w:r>
              <w:rPr>
                <w:sz w:val="24"/>
                <w:lang w:val="uk-UA"/>
              </w:rPr>
              <w:t>обота</w:t>
            </w:r>
            <w:proofErr w:type="spellEnd"/>
          </w:p>
        </w:tc>
      </w:tr>
      <w:tr w:rsidR="001069C5" w:rsidRPr="00F869A6" w:rsidTr="00F9699D">
        <w:trPr>
          <w:trHeight w:val="1170"/>
          <w:jc w:val="center"/>
        </w:trPr>
        <w:tc>
          <w:tcPr>
            <w:tcW w:w="506" w:type="dxa"/>
            <w:vMerge/>
            <w:tcBorders>
              <w:top w:val="single" w:sz="4" w:space="0" w:color="auto"/>
              <w:left w:val="single" w:sz="4" w:space="0" w:color="auto"/>
              <w:bottom w:val="single" w:sz="4" w:space="0" w:color="auto"/>
              <w:right w:val="single" w:sz="4" w:space="0" w:color="auto"/>
            </w:tcBorders>
            <w:vAlign w:val="center"/>
          </w:tcPr>
          <w:p w:rsidR="001069C5" w:rsidRPr="00F869A6" w:rsidRDefault="001069C5" w:rsidP="007D5B55">
            <w:pPr>
              <w:shd w:val="clear" w:color="000000" w:fill="auto"/>
              <w:rPr>
                <w:sz w:val="24"/>
                <w:lang w:val="uk-UA"/>
              </w:rPr>
            </w:pPr>
          </w:p>
        </w:tc>
        <w:tc>
          <w:tcPr>
            <w:tcW w:w="6359" w:type="dxa"/>
            <w:vMerge/>
            <w:tcBorders>
              <w:top w:val="single" w:sz="4" w:space="0" w:color="auto"/>
              <w:left w:val="single" w:sz="4" w:space="0" w:color="auto"/>
              <w:bottom w:val="single" w:sz="4" w:space="0" w:color="000000"/>
              <w:right w:val="nil"/>
            </w:tcBorders>
            <w:vAlign w:val="center"/>
          </w:tcPr>
          <w:p w:rsidR="001069C5" w:rsidRPr="00F869A6" w:rsidRDefault="001069C5" w:rsidP="007D5B55">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1069C5" w:rsidRPr="00F869A6" w:rsidRDefault="001069C5" w:rsidP="007D5B55">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1069C5" w:rsidRPr="00F869A6" w:rsidRDefault="001069C5" w:rsidP="007D5B55">
            <w:pPr>
              <w:shd w:val="clear" w:color="000000" w:fill="auto"/>
              <w:jc w:val="center"/>
              <w:rPr>
                <w:sz w:val="24"/>
                <w:lang w:val="uk-UA"/>
              </w:rPr>
            </w:pPr>
            <w:r w:rsidRPr="00F869A6">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1069C5" w:rsidRPr="00F869A6" w:rsidRDefault="001069C5" w:rsidP="007D5B55">
            <w:pPr>
              <w:shd w:val="clear" w:color="000000" w:fill="auto"/>
              <w:jc w:val="center"/>
              <w:rPr>
                <w:sz w:val="24"/>
                <w:lang w:val="uk-UA"/>
              </w:rPr>
            </w:pPr>
            <w:r w:rsidRPr="00F869A6">
              <w:rPr>
                <w:sz w:val="24"/>
                <w:lang w:val="uk-UA"/>
              </w:rPr>
              <w:t>Лекці</w:t>
            </w:r>
            <w:r>
              <w:rPr>
                <w:sz w:val="24"/>
                <w:lang w:val="uk-UA"/>
              </w:rPr>
              <w:t>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1069C5" w:rsidRPr="00F869A6" w:rsidRDefault="001069C5" w:rsidP="007D5B55">
            <w:pPr>
              <w:shd w:val="clear" w:color="000000" w:fill="auto"/>
              <w:jc w:val="center"/>
              <w:rPr>
                <w:sz w:val="24"/>
                <w:lang w:val="uk-UA"/>
              </w:rPr>
            </w:pPr>
            <w:r w:rsidRPr="00F869A6">
              <w:rPr>
                <w:sz w:val="24"/>
                <w:lang w:val="uk-UA"/>
              </w:rPr>
              <w:t>Семінар</w:t>
            </w:r>
            <w:r>
              <w:rPr>
                <w:sz w:val="24"/>
                <w:lang w:val="uk-UA"/>
              </w:rPr>
              <w:t>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1069C5" w:rsidRPr="00F869A6" w:rsidRDefault="001069C5" w:rsidP="007D5B55">
            <w:pPr>
              <w:shd w:val="clear" w:color="000000" w:fill="auto"/>
              <w:jc w:val="center"/>
              <w:rPr>
                <w:sz w:val="24"/>
                <w:lang w:val="uk-UA"/>
              </w:rPr>
            </w:pPr>
            <w:proofErr w:type="spellStart"/>
            <w:r>
              <w:rPr>
                <w:sz w:val="24"/>
                <w:lang w:val="uk-UA"/>
              </w:rPr>
              <w:t>Прак</w:t>
            </w:r>
            <w:proofErr w:type="spellEnd"/>
            <w:r w:rsidRPr="00F869A6">
              <w:rPr>
                <w:sz w:val="24"/>
                <w:lang w:val="uk-UA"/>
              </w:rPr>
              <w:t>.</w:t>
            </w:r>
            <w:r>
              <w:rPr>
                <w:sz w:val="24"/>
                <w:lang w:val="uk-UA"/>
              </w:rPr>
              <w:t xml:space="preserve">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1069C5" w:rsidRPr="00F869A6" w:rsidRDefault="001069C5" w:rsidP="007D5B55">
            <w:pPr>
              <w:shd w:val="clear" w:color="000000" w:fill="auto"/>
              <w:rPr>
                <w:sz w:val="24"/>
                <w:lang w:val="uk-UA"/>
              </w:rPr>
            </w:pPr>
          </w:p>
        </w:tc>
      </w:tr>
      <w:tr w:rsidR="001069C5" w:rsidRPr="00F869A6" w:rsidTr="00F9699D">
        <w:trPr>
          <w:trHeight w:val="525"/>
          <w:jc w:val="center"/>
        </w:trPr>
        <w:tc>
          <w:tcPr>
            <w:tcW w:w="506" w:type="dxa"/>
            <w:tcBorders>
              <w:top w:val="nil"/>
              <w:left w:val="single" w:sz="4" w:space="0" w:color="auto"/>
              <w:bottom w:val="single" w:sz="4" w:space="0" w:color="auto"/>
              <w:right w:val="single" w:sz="4" w:space="0" w:color="auto"/>
            </w:tcBorders>
            <w:shd w:val="clear" w:color="auto" w:fill="auto"/>
            <w:noWrap/>
          </w:tcPr>
          <w:p w:rsidR="001069C5" w:rsidRPr="00F869A6" w:rsidRDefault="001069C5" w:rsidP="007D5B55">
            <w:pPr>
              <w:shd w:val="clear" w:color="000000" w:fill="auto"/>
              <w:jc w:val="center"/>
              <w:rPr>
                <w:sz w:val="20"/>
                <w:szCs w:val="20"/>
                <w:lang w:val="uk-UA"/>
              </w:rPr>
            </w:pPr>
            <w:r w:rsidRPr="00F869A6">
              <w:rPr>
                <w:sz w:val="20"/>
                <w:szCs w:val="20"/>
                <w:lang w:val="uk-UA"/>
              </w:rPr>
              <w:t>1</w:t>
            </w:r>
            <w:r w:rsidR="0069246E">
              <w:rPr>
                <w:sz w:val="20"/>
                <w:szCs w:val="20"/>
                <w:lang w:val="uk-UA"/>
              </w:rPr>
              <w:t>.</w:t>
            </w:r>
          </w:p>
        </w:tc>
        <w:tc>
          <w:tcPr>
            <w:tcW w:w="6359" w:type="dxa"/>
            <w:tcBorders>
              <w:top w:val="nil"/>
              <w:left w:val="nil"/>
              <w:bottom w:val="single" w:sz="4" w:space="0" w:color="auto"/>
              <w:right w:val="nil"/>
            </w:tcBorders>
            <w:shd w:val="clear" w:color="auto" w:fill="auto"/>
          </w:tcPr>
          <w:p w:rsidR="001069C5" w:rsidRPr="00F869A6" w:rsidRDefault="001069C5" w:rsidP="007D5B55">
            <w:pPr>
              <w:shd w:val="clear" w:color="000000" w:fill="auto"/>
              <w:rPr>
                <w:sz w:val="24"/>
                <w:lang w:val="uk-UA"/>
              </w:rPr>
            </w:pPr>
            <w:r w:rsidRPr="00F869A6">
              <w:rPr>
                <w:sz w:val="24"/>
                <w:lang w:val="uk-UA"/>
              </w:rPr>
              <w:t>Загальні положення про інтелектуальну власність</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lang w:val="uk-UA"/>
              </w:rPr>
            </w:pPr>
            <w:r w:rsidRPr="00F869A6">
              <w:rPr>
                <w:sz w:val="24"/>
              </w:rPr>
              <w:t>1</w:t>
            </w:r>
            <w:r w:rsidRPr="00F869A6">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4</w:t>
            </w:r>
          </w:p>
        </w:tc>
        <w:tc>
          <w:tcPr>
            <w:tcW w:w="506" w:type="dxa"/>
            <w:tcBorders>
              <w:top w:val="nil"/>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p>
        </w:tc>
        <w:tc>
          <w:tcPr>
            <w:tcW w:w="605" w:type="dxa"/>
            <w:tcBorders>
              <w:top w:val="nil"/>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8</w:t>
            </w:r>
          </w:p>
        </w:tc>
      </w:tr>
      <w:tr w:rsidR="001069C5" w:rsidRPr="00F869A6" w:rsidTr="0069246E">
        <w:trPr>
          <w:trHeight w:val="423"/>
          <w:jc w:val="center"/>
        </w:trPr>
        <w:tc>
          <w:tcPr>
            <w:tcW w:w="506" w:type="dxa"/>
            <w:tcBorders>
              <w:top w:val="nil"/>
              <w:left w:val="single" w:sz="4" w:space="0" w:color="auto"/>
              <w:bottom w:val="single" w:sz="4" w:space="0" w:color="auto"/>
              <w:right w:val="single" w:sz="4" w:space="0" w:color="auto"/>
            </w:tcBorders>
            <w:shd w:val="clear" w:color="auto" w:fill="auto"/>
            <w:noWrap/>
          </w:tcPr>
          <w:p w:rsidR="001069C5" w:rsidRPr="00F869A6" w:rsidRDefault="001069C5" w:rsidP="007D5B55">
            <w:pPr>
              <w:shd w:val="clear" w:color="000000" w:fill="auto"/>
              <w:jc w:val="center"/>
              <w:rPr>
                <w:sz w:val="20"/>
                <w:szCs w:val="20"/>
                <w:lang w:val="uk-UA"/>
              </w:rPr>
            </w:pPr>
            <w:r w:rsidRPr="00F869A6">
              <w:rPr>
                <w:sz w:val="20"/>
                <w:szCs w:val="20"/>
                <w:lang w:val="uk-UA"/>
              </w:rPr>
              <w:t>2</w:t>
            </w:r>
            <w:r w:rsidR="0069246E">
              <w:rPr>
                <w:sz w:val="20"/>
                <w:szCs w:val="20"/>
                <w:lang w:val="uk-UA"/>
              </w:rPr>
              <w:t>.</w:t>
            </w:r>
          </w:p>
        </w:tc>
        <w:tc>
          <w:tcPr>
            <w:tcW w:w="6359" w:type="dxa"/>
            <w:tcBorders>
              <w:top w:val="nil"/>
              <w:left w:val="nil"/>
              <w:bottom w:val="single" w:sz="4" w:space="0" w:color="auto"/>
              <w:right w:val="nil"/>
            </w:tcBorders>
            <w:shd w:val="clear" w:color="auto" w:fill="auto"/>
          </w:tcPr>
          <w:p w:rsidR="001069C5" w:rsidRPr="00F869A6" w:rsidRDefault="001069C5" w:rsidP="007D5B55">
            <w:pPr>
              <w:shd w:val="clear" w:color="000000" w:fill="auto"/>
              <w:rPr>
                <w:sz w:val="24"/>
                <w:lang w:val="uk-UA"/>
              </w:rPr>
            </w:pPr>
            <w:r w:rsidRPr="00F869A6">
              <w:rPr>
                <w:sz w:val="24"/>
                <w:lang w:val="uk-UA"/>
              </w:rPr>
              <w:t>Авторське право і суміжні право</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lang w:val="uk-UA"/>
              </w:rPr>
            </w:pPr>
            <w:r w:rsidRPr="00F869A6">
              <w:rPr>
                <w:sz w:val="24"/>
              </w:rPr>
              <w:t>1</w:t>
            </w:r>
            <w:r w:rsidRPr="00F869A6">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4</w:t>
            </w:r>
          </w:p>
        </w:tc>
        <w:tc>
          <w:tcPr>
            <w:tcW w:w="506" w:type="dxa"/>
            <w:tcBorders>
              <w:top w:val="nil"/>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p>
        </w:tc>
        <w:tc>
          <w:tcPr>
            <w:tcW w:w="605" w:type="dxa"/>
            <w:tcBorders>
              <w:top w:val="nil"/>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8</w:t>
            </w:r>
          </w:p>
        </w:tc>
      </w:tr>
      <w:tr w:rsidR="001069C5" w:rsidRPr="00F869A6" w:rsidTr="00F9699D">
        <w:trPr>
          <w:trHeight w:val="279"/>
          <w:jc w:val="center"/>
        </w:trPr>
        <w:tc>
          <w:tcPr>
            <w:tcW w:w="506" w:type="dxa"/>
            <w:tcBorders>
              <w:top w:val="nil"/>
              <w:left w:val="single" w:sz="4" w:space="0" w:color="auto"/>
              <w:bottom w:val="single" w:sz="4" w:space="0" w:color="auto"/>
              <w:right w:val="single" w:sz="4" w:space="0" w:color="auto"/>
            </w:tcBorders>
            <w:shd w:val="clear" w:color="auto" w:fill="auto"/>
            <w:noWrap/>
          </w:tcPr>
          <w:p w:rsidR="001069C5" w:rsidRPr="00F869A6" w:rsidRDefault="001069C5" w:rsidP="007D5B55">
            <w:pPr>
              <w:shd w:val="clear" w:color="000000" w:fill="auto"/>
              <w:jc w:val="center"/>
              <w:rPr>
                <w:sz w:val="20"/>
                <w:szCs w:val="20"/>
                <w:lang w:val="uk-UA"/>
              </w:rPr>
            </w:pPr>
            <w:r w:rsidRPr="00F869A6">
              <w:rPr>
                <w:sz w:val="20"/>
                <w:szCs w:val="20"/>
                <w:lang w:val="uk-UA"/>
              </w:rPr>
              <w:t>3</w:t>
            </w:r>
            <w:r w:rsidR="0069246E">
              <w:rPr>
                <w:sz w:val="20"/>
                <w:szCs w:val="20"/>
                <w:lang w:val="uk-UA"/>
              </w:rPr>
              <w:t>.</w:t>
            </w:r>
          </w:p>
        </w:tc>
        <w:tc>
          <w:tcPr>
            <w:tcW w:w="6359" w:type="dxa"/>
            <w:tcBorders>
              <w:top w:val="nil"/>
              <w:left w:val="nil"/>
              <w:bottom w:val="single" w:sz="4" w:space="0" w:color="auto"/>
              <w:right w:val="nil"/>
            </w:tcBorders>
            <w:shd w:val="clear" w:color="auto" w:fill="auto"/>
          </w:tcPr>
          <w:p w:rsidR="001069C5" w:rsidRPr="00F869A6" w:rsidRDefault="001069C5" w:rsidP="007D5B55">
            <w:pPr>
              <w:shd w:val="clear" w:color="000000" w:fill="auto"/>
              <w:rPr>
                <w:sz w:val="24"/>
                <w:lang w:val="uk-UA"/>
              </w:rPr>
            </w:pPr>
            <w:r w:rsidRPr="00F869A6">
              <w:rPr>
                <w:sz w:val="24"/>
                <w:lang w:val="uk-UA"/>
              </w:rPr>
              <w:t>Патентне право</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lang w:val="uk-UA"/>
              </w:rPr>
            </w:pPr>
            <w:r w:rsidRPr="00F869A6">
              <w:rPr>
                <w:sz w:val="24"/>
              </w:rPr>
              <w:t>1</w:t>
            </w:r>
            <w:r w:rsidRPr="00F869A6">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4</w:t>
            </w:r>
          </w:p>
        </w:tc>
        <w:tc>
          <w:tcPr>
            <w:tcW w:w="506" w:type="dxa"/>
            <w:tcBorders>
              <w:top w:val="nil"/>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p>
        </w:tc>
        <w:tc>
          <w:tcPr>
            <w:tcW w:w="605" w:type="dxa"/>
            <w:tcBorders>
              <w:top w:val="nil"/>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8</w:t>
            </w:r>
          </w:p>
        </w:tc>
      </w:tr>
      <w:tr w:rsidR="001069C5" w:rsidRPr="00F869A6" w:rsidTr="00F9699D">
        <w:trPr>
          <w:trHeight w:val="150"/>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1069C5" w:rsidRPr="00F869A6" w:rsidRDefault="001069C5" w:rsidP="007D5B55">
            <w:pPr>
              <w:shd w:val="clear" w:color="000000" w:fill="auto"/>
              <w:jc w:val="center"/>
              <w:rPr>
                <w:sz w:val="20"/>
                <w:szCs w:val="20"/>
                <w:lang w:val="uk-UA"/>
              </w:rPr>
            </w:pPr>
            <w:r w:rsidRPr="00F869A6">
              <w:rPr>
                <w:sz w:val="20"/>
                <w:szCs w:val="20"/>
                <w:lang w:val="uk-UA"/>
              </w:rPr>
              <w:t>4.</w:t>
            </w:r>
          </w:p>
        </w:tc>
        <w:tc>
          <w:tcPr>
            <w:tcW w:w="6359" w:type="dxa"/>
            <w:tcBorders>
              <w:top w:val="single" w:sz="4" w:space="0" w:color="auto"/>
              <w:left w:val="nil"/>
              <w:bottom w:val="single" w:sz="4" w:space="0" w:color="auto"/>
              <w:right w:val="nil"/>
            </w:tcBorders>
            <w:shd w:val="clear" w:color="auto" w:fill="auto"/>
          </w:tcPr>
          <w:p w:rsidR="001069C5" w:rsidRPr="00F869A6" w:rsidRDefault="001069C5" w:rsidP="007D5B55">
            <w:pPr>
              <w:shd w:val="clear" w:color="000000" w:fill="auto"/>
              <w:rPr>
                <w:sz w:val="24"/>
                <w:lang w:val="uk-UA"/>
              </w:rPr>
            </w:pPr>
            <w:r w:rsidRPr="00F869A6">
              <w:rPr>
                <w:sz w:val="24"/>
                <w:lang w:val="uk-UA"/>
              </w:rPr>
              <w:t>Договори у сфері інтелектуальної власності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lang w:val="uk-UA"/>
              </w:rPr>
            </w:pPr>
            <w:r w:rsidRPr="00F869A6">
              <w:rPr>
                <w:sz w:val="24"/>
                <w:lang w:val="uk-UA"/>
              </w:rPr>
              <w:t>12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8</w:t>
            </w:r>
          </w:p>
        </w:tc>
      </w:tr>
      <w:tr w:rsidR="001069C5" w:rsidRPr="00F869A6" w:rsidTr="00F9699D">
        <w:trPr>
          <w:trHeight w:val="407"/>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1069C5" w:rsidRPr="00F869A6" w:rsidRDefault="001069C5" w:rsidP="007D5B55">
            <w:pPr>
              <w:shd w:val="clear" w:color="000000" w:fill="auto"/>
              <w:jc w:val="center"/>
              <w:rPr>
                <w:sz w:val="20"/>
                <w:szCs w:val="20"/>
                <w:lang w:val="uk-UA"/>
              </w:rPr>
            </w:pPr>
            <w:r w:rsidRPr="00F869A6">
              <w:rPr>
                <w:sz w:val="20"/>
                <w:szCs w:val="20"/>
                <w:lang w:val="uk-UA"/>
              </w:rPr>
              <w:t>5.</w:t>
            </w:r>
          </w:p>
        </w:tc>
        <w:tc>
          <w:tcPr>
            <w:tcW w:w="6359" w:type="dxa"/>
            <w:tcBorders>
              <w:top w:val="single" w:sz="4" w:space="0" w:color="auto"/>
              <w:left w:val="nil"/>
              <w:bottom w:val="single" w:sz="4" w:space="0" w:color="auto"/>
              <w:right w:val="nil"/>
            </w:tcBorders>
            <w:shd w:val="clear" w:color="auto" w:fill="auto"/>
          </w:tcPr>
          <w:p w:rsidR="001069C5" w:rsidRPr="00F869A6" w:rsidRDefault="001069C5" w:rsidP="007D5B55">
            <w:pPr>
              <w:shd w:val="clear" w:color="000000" w:fill="auto"/>
              <w:rPr>
                <w:sz w:val="24"/>
                <w:lang w:val="uk-UA"/>
              </w:rPr>
            </w:pPr>
            <w:r w:rsidRPr="00F869A6">
              <w:rPr>
                <w:sz w:val="24"/>
                <w:lang w:val="uk-UA"/>
              </w:rPr>
              <w:t>Захист права інтелектуальної власності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lang w:val="uk-UA"/>
              </w:rPr>
            </w:pPr>
            <w:r w:rsidRPr="00F869A6">
              <w:rPr>
                <w:sz w:val="24"/>
                <w:lang w:val="uk-UA"/>
              </w:rPr>
              <w:t>12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9699D" w:rsidRDefault="00F9699D" w:rsidP="007D5B55">
            <w:pPr>
              <w:shd w:val="clear" w:color="000000" w:fill="auto"/>
              <w:jc w:val="center"/>
              <w:rPr>
                <w:sz w:val="24"/>
                <w:lang w:val="uk-UA"/>
              </w:rPr>
            </w:pPr>
            <w:r>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lang w:val="uk-UA"/>
              </w:rPr>
            </w:pPr>
            <w:r w:rsidRPr="00F869A6">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8</w:t>
            </w:r>
          </w:p>
        </w:tc>
      </w:tr>
      <w:tr w:rsidR="001069C5" w:rsidRPr="00F869A6" w:rsidTr="00F9699D">
        <w:trPr>
          <w:trHeight w:val="390"/>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tcPr>
          <w:p w:rsidR="001069C5" w:rsidRPr="00F869A6" w:rsidRDefault="001069C5" w:rsidP="007D5B55">
            <w:pPr>
              <w:shd w:val="clear" w:color="000000" w:fill="auto"/>
              <w:jc w:val="center"/>
              <w:rPr>
                <w:sz w:val="20"/>
                <w:szCs w:val="20"/>
                <w:lang w:val="uk-UA"/>
              </w:rPr>
            </w:pPr>
          </w:p>
        </w:tc>
        <w:tc>
          <w:tcPr>
            <w:tcW w:w="6359" w:type="dxa"/>
            <w:tcBorders>
              <w:top w:val="single" w:sz="4" w:space="0" w:color="auto"/>
              <w:left w:val="nil"/>
              <w:bottom w:val="single" w:sz="4" w:space="0" w:color="auto"/>
              <w:right w:val="nil"/>
            </w:tcBorders>
            <w:shd w:val="clear" w:color="auto" w:fill="auto"/>
          </w:tcPr>
          <w:p w:rsidR="001069C5" w:rsidRPr="00F869A6" w:rsidRDefault="001069C5" w:rsidP="007D5B55">
            <w:pPr>
              <w:shd w:val="clear" w:color="000000" w:fill="auto"/>
              <w:jc w:val="right"/>
              <w:rPr>
                <w:sz w:val="24"/>
                <w:lang w:val="uk-UA"/>
              </w:rPr>
            </w:pPr>
            <w:r>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lang w:val="uk-UA"/>
              </w:rPr>
            </w:pPr>
            <w:r>
              <w:rPr>
                <w:sz w:val="24"/>
                <w:lang w:val="uk-UA"/>
              </w:rPr>
              <w:t>60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20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2520AE" w:rsidRDefault="00F9699D" w:rsidP="007D5B55">
            <w:pPr>
              <w:shd w:val="clear" w:color="000000" w:fill="auto"/>
              <w:jc w:val="center"/>
              <w:rPr>
                <w:sz w:val="24"/>
                <w:lang w:val="uk-UA"/>
              </w:rPr>
            </w:pPr>
            <w:r>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1069C5" w:rsidP="007D5B55">
            <w:pPr>
              <w:shd w:val="clear" w:color="000000" w:fill="auto"/>
              <w:jc w:val="center"/>
              <w:rPr>
                <w:sz w:val="24"/>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1069C5" w:rsidRPr="00F869A6" w:rsidRDefault="00F9699D" w:rsidP="007D5B55">
            <w:pPr>
              <w:shd w:val="clear" w:color="000000" w:fill="auto"/>
              <w:jc w:val="center"/>
              <w:rPr>
                <w:sz w:val="24"/>
                <w:lang w:val="uk-UA"/>
              </w:rPr>
            </w:pPr>
            <w:r>
              <w:rPr>
                <w:sz w:val="24"/>
                <w:lang w:val="uk-UA"/>
              </w:rPr>
              <w:t>40</w:t>
            </w:r>
          </w:p>
        </w:tc>
      </w:tr>
      <w:tr w:rsidR="001069C5" w:rsidRPr="00F869A6" w:rsidTr="00F9699D">
        <w:trPr>
          <w:trHeight w:val="510"/>
          <w:jc w:val="center"/>
        </w:trPr>
        <w:tc>
          <w:tcPr>
            <w:tcW w:w="506" w:type="dxa"/>
            <w:tcBorders>
              <w:top w:val="nil"/>
              <w:left w:val="single" w:sz="4" w:space="0" w:color="auto"/>
              <w:bottom w:val="single" w:sz="4" w:space="0" w:color="auto"/>
              <w:right w:val="single" w:sz="4" w:space="0" w:color="auto"/>
            </w:tcBorders>
            <w:shd w:val="clear" w:color="auto" w:fill="auto"/>
            <w:noWrap/>
          </w:tcPr>
          <w:p w:rsidR="001069C5" w:rsidRPr="00F869A6" w:rsidRDefault="001069C5" w:rsidP="007D5B55">
            <w:pPr>
              <w:shd w:val="clear" w:color="000000" w:fill="auto"/>
              <w:jc w:val="center"/>
              <w:rPr>
                <w:sz w:val="20"/>
                <w:szCs w:val="20"/>
                <w:lang w:val="uk-UA"/>
              </w:rPr>
            </w:pPr>
            <w:r w:rsidRPr="00F869A6">
              <w:rPr>
                <w:sz w:val="20"/>
                <w:szCs w:val="20"/>
                <w:lang w:val="uk-UA"/>
              </w:rPr>
              <w:t> </w:t>
            </w:r>
          </w:p>
        </w:tc>
        <w:tc>
          <w:tcPr>
            <w:tcW w:w="6359" w:type="dxa"/>
            <w:tcBorders>
              <w:top w:val="nil"/>
              <w:left w:val="nil"/>
              <w:bottom w:val="single" w:sz="4" w:space="0" w:color="auto"/>
              <w:right w:val="nil"/>
            </w:tcBorders>
            <w:shd w:val="clear" w:color="auto" w:fill="auto"/>
          </w:tcPr>
          <w:p w:rsidR="001069C5" w:rsidRPr="00F869A6" w:rsidRDefault="001069C5" w:rsidP="007D5B55">
            <w:pPr>
              <w:shd w:val="clear" w:color="000000" w:fill="auto"/>
              <w:rPr>
                <w:b/>
                <w:bCs/>
                <w:i/>
                <w:iCs/>
                <w:sz w:val="24"/>
                <w:lang w:val="uk-UA"/>
              </w:rPr>
            </w:pPr>
            <w:r w:rsidRPr="00F869A6">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nil"/>
            </w:tcBorders>
            <w:shd w:val="clear" w:color="auto" w:fill="auto"/>
            <w:noWrap/>
          </w:tcPr>
          <w:p w:rsidR="001069C5" w:rsidRPr="002520AE" w:rsidRDefault="001069C5" w:rsidP="007D5B55">
            <w:pPr>
              <w:shd w:val="clear" w:color="000000" w:fill="auto"/>
              <w:jc w:val="center"/>
              <w:rPr>
                <w:b/>
                <w:bCs/>
                <w:i/>
                <w:sz w:val="24"/>
                <w:lang w:val="uk-UA"/>
              </w:rPr>
            </w:pPr>
            <w:r>
              <w:rPr>
                <w:b/>
                <w:bCs/>
                <w:i/>
                <w:sz w:val="24"/>
                <w:lang w:val="uk-UA"/>
              </w:rPr>
              <w:t>з</w:t>
            </w:r>
            <w:r w:rsidRPr="002520AE">
              <w:rPr>
                <w:b/>
                <w:bCs/>
                <w:i/>
                <w:sz w:val="24"/>
                <w:lang w:val="uk-UA"/>
              </w:rPr>
              <w:t>алік</w:t>
            </w:r>
          </w:p>
        </w:tc>
      </w:tr>
    </w:tbl>
    <w:p w:rsidR="00F9699D" w:rsidRDefault="00F9699D" w:rsidP="001069C5">
      <w:pPr>
        <w:shd w:val="clear" w:color="000000" w:fill="auto"/>
        <w:ind w:firstLine="708"/>
        <w:jc w:val="both"/>
        <w:rPr>
          <w:szCs w:val="28"/>
          <w:lang w:val="uk-UA"/>
        </w:rPr>
      </w:pPr>
    </w:p>
    <w:p w:rsidR="001069C5" w:rsidRPr="00934670" w:rsidRDefault="001069C5" w:rsidP="001069C5">
      <w:pPr>
        <w:shd w:val="clear" w:color="000000" w:fill="auto"/>
        <w:ind w:firstLine="708"/>
        <w:jc w:val="both"/>
        <w:rPr>
          <w:szCs w:val="28"/>
          <w:lang w:val="uk-UA"/>
        </w:rPr>
      </w:pPr>
      <w:r>
        <w:rPr>
          <w:szCs w:val="28"/>
          <w:lang w:val="uk-UA"/>
        </w:rPr>
        <w:t xml:space="preserve">Розглянуто і схвалено на засіданні кафедри цивільного права та процесу, </w:t>
      </w:r>
      <w:r w:rsidRPr="00934670">
        <w:rPr>
          <w:szCs w:val="28"/>
          <w:lang w:val="uk-UA"/>
        </w:rPr>
        <w:t xml:space="preserve">протокол від </w:t>
      </w:r>
      <w:r w:rsidR="00934670" w:rsidRPr="00934670">
        <w:rPr>
          <w:szCs w:val="28"/>
        </w:rPr>
        <w:t>25.06.2019  № 28</w:t>
      </w:r>
      <w:r w:rsidR="00934670" w:rsidRPr="00934670">
        <w:rPr>
          <w:szCs w:val="28"/>
          <w:lang w:val="uk-UA"/>
        </w:rPr>
        <w:t>.</w:t>
      </w:r>
    </w:p>
    <w:p w:rsidR="001069C5" w:rsidRDefault="001069C5" w:rsidP="001069C5">
      <w:pPr>
        <w:shd w:val="clear" w:color="000000" w:fill="auto"/>
        <w:ind w:firstLine="14"/>
        <w:jc w:val="both"/>
        <w:rPr>
          <w:szCs w:val="28"/>
          <w:lang w:val="uk-UA"/>
        </w:rPr>
      </w:pPr>
    </w:p>
    <w:p w:rsidR="001069C5" w:rsidRPr="002C539D" w:rsidRDefault="001069C5" w:rsidP="001069C5">
      <w:pPr>
        <w:shd w:val="clear" w:color="000000" w:fill="auto"/>
        <w:ind w:firstLine="14"/>
        <w:jc w:val="both"/>
        <w:rPr>
          <w:b/>
          <w:szCs w:val="28"/>
          <w:lang w:val="uk-UA"/>
        </w:rPr>
      </w:pPr>
      <w:r w:rsidRPr="002C539D">
        <w:rPr>
          <w:b/>
          <w:szCs w:val="28"/>
          <w:lang w:val="uk-UA"/>
        </w:rPr>
        <w:t>Завідувач кафедри</w:t>
      </w:r>
    </w:p>
    <w:p w:rsidR="001069C5" w:rsidRPr="002C539D" w:rsidRDefault="001069C5" w:rsidP="001069C5">
      <w:pPr>
        <w:shd w:val="clear" w:color="000000" w:fill="auto"/>
        <w:ind w:firstLine="14"/>
        <w:jc w:val="both"/>
        <w:rPr>
          <w:b/>
          <w:szCs w:val="28"/>
          <w:lang w:val="uk-UA"/>
        </w:rPr>
      </w:pPr>
      <w:r w:rsidRPr="002C539D">
        <w:rPr>
          <w:b/>
          <w:szCs w:val="28"/>
          <w:lang w:val="uk-UA"/>
        </w:rPr>
        <w:t xml:space="preserve">цивільного права та процесу </w:t>
      </w:r>
    </w:p>
    <w:p w:rsidR="001069C5" w:rsidRPr="002C539D" w:rsidRDefault="001069C5" w:rsidP="001069C5">
      <w:pPr>
        <w:shd w:val="clear" w:color="000000" w:fill="auto"/>
        <w:ind w:firstLine="14"/>
        <w:jc w:val="both"/>
        <w:rPr>
          <w:b/>
          <w:szCs w:val="28"/>
          <w:lang w:val="uk-UA"/>
        </w:rPr>
      </w:pPr>
      <w:r w:rsidRPr="002C539D">
        <w:rPr>
          <w:b/>
          <w:szCs w:val="28"/>
          <w:lang w:val="uk-UA"/>
        </w:rPr>
        <w:t xml:space="preserve">кандидат юридичних наук </w:t>
      </w:r>
      <w:r w:rsidR="00212F76">
        <w:rPr>
          <w:b/>
          <w:szCs w:val="28"/>
          <w:lang w:val="uk-UA"/>
        </w:rPr>
        <w:tab/>
      </w:r>
      <w:r w:rsidR="00212F76">
        <w:rPr>
          <w:b/>
          <w:szCs w:val="28"/>
          <w:lang w:val="uk-UA"/>
        </w:rPr>
        <w:tab/>
      </w:r>
      <w:r w:rsidR="00212F76">
        <w:rPr>
          <w:b/>
          <w:szCs w:val="28"/>
          <w:lang w:val="uk-UA"/>
        </w:rPr>
        <w:tab/>
      </w:r>
      <w:r w:rsidR="00212F76">
        <w:rPr>
          <w:b/>
          <w:szCs w:val="28"/>
          <w:lang w:val="uk-UA"/>
        </w:rPr>
        <w:tab/>
      </w:r>
      <w:r w:rsidR="00212F76">
        <w:rPr>
          <w:b/>
          <w:szCs w:val="28"/>
          <w:lang w:val="uk-UA"/>
        </w:rPr>
        <w:tab/>
      </w:r>
      <w:proofErr w:type="spellStart"/>
      <w:r w:rsidRPr="002C539D">
        <w:rPr>
          <w:b/>
          <w:szCs w:val="28"/>
          <w:lang w:val="uk-UA"/>
        </w:rPr>
        <w:t>К</w:t>
      </w:r>
      <w:r w:rsidR="00212F76">
        <w:rPr>
          <w:b/>
          <w:szCs w:val="28"/>
          <w:lang w:val="uk-UA"/>
        </w:rPr>
        <w:t>ристина</w:t>
      </w:r>
      <w:proofErr w:type="spellEnd"/>
      <w:r w:rsidR="00212F76">
        <w:rPr>
          <w:b/>
          <w:szCs w:val="28"/>
          <w:lang w:val="uk-UA"/>
        </w:rPr>
        <w:t xml:space="preserve"> РЕЗВОРОВИЧ</w:t>
      </w:r>
    </w:p>
    <w:p w:rsidR="0028123A" w:rsidRDefault="0028123A" w:rsidP="0069246E">
      <w:pPr>
        <w:ind w:firstLine="4820"/>
        <w:rPr>
          <w:sz w:val="24"/>
          <w:lang w:val="uk-UA"/>
        </w:rPr>
      </w:pPr>
    </w:p>
    <w:p w:rsidR="004D5EB1" w:rsidRDefault="004D5EB1" w:rsidP="0069246E">
      <w:pPr>
        <w:ind w:firstLine="4820"/>
        <w:rPr>
          <w:sz w:val="24"/>
        </w:rPr>
      </w:pPr>
      <w:proofErr w:type="spellStart"/>
      <w:r w:rsidRPr="00B50EF5">
        <w:rPr>
          <w:sz w:val="24"/>
        </w:rPr>
        <w:lastRenderedPageBreak/>
        <w:t>Додаток</w:t>
      </w:r>
      <w:proofErr w:type="spellEnd"/>
      <w:r w:rsidRPr="00B50EF5">
        <w:rPr>
          <w:sz w:val="24"/>
        </w:rPr>
        <w:t xml:space="preserve"> 1.</w:t>
      </w:r>
      <w:r w:rsidR="001069C5">
        <w:rPr>
          <w:sz w:val="24"/>
          <w:lang w:val="uk-UA"/>
        </w:rPr>
        <w:t>2</w:t>
      </w:r>
      <w:r w:rsidRPr="00B50EF5">
        <w:rPr>
          <w:sz w:val="24"/>
        </w:rPr>
        <w:t>.</w:t>
      </w:r>
    </w:p>
    <w:p w:rsidR="004D5EB1" w:rsidRDefault="0069246E" w:rsidP="0069246E">
      <w:pPr>
        <w:ind w:firstLine="4820"/>
        <w:rPr>
          <w:sz w:val="24"/>
        </w:rPr>
      </w:pPr>
      <w:r>
        <w:rPr>
          <w:sz w:val="24"/>
          <w:lang w:val="uk-UA"/>
        </w:rPr>
        <w:t>д</w:t>
      </w:r>
      <w:r w:rsidR="004D5EB1">
        <w:rPr>
          <w:sz w:val="24"/>
        </w:rPr>
        <w:t xml:space="preserve">о </w:t>
      </w:r>
      <w:proofErr w:type="spellStart"/>
      <w:r w:rsidR="004D5EB1">
        <w:rPr>
          <w:sz w:val="24"/>
        </w:rPr>
        <w:t>Робочої</w:t>
      </w:r>
      <w:proofErr w:type="spellEnd"/>
      <w:r w:rsidR="004D5EB1">
        <w:rPr>
          <w:sz w:val="24"/>
        </w:rPr>
        <w:t xml:space="preserve"> </w:t>
      </w:r>
      <w:proofErr w:type="spellStart"/>
      <w:r w:rsidR="004D5EB1">
        <w:rPr>
          <w:sz w:val="24"/>
        </w:rPr>
        <w:t>програми</w:t>
      </w:r>
      <w:proofErr w:type="spellEnd"/>
      <w:r w:rsidR="004D5EB1">
        <w:rPr>
          <w:sz w:val="24"/>
        </w:rPr>
        <w:t xml:space="preserve"> з </w:t>
      </w:r>
      <w:proofErr w:type="spellStart"/>
      <w:r w:rsidR="004D5EB1">
        <w:rPr>
          <w:sz w:val="24"/>
        </w:rPr>
        <w:t>навчальної</w:t>
      </w:r>
      <w:proofErr w:type="spellEnd"/>
      <w:r>
        <w:rPr>
          <w:sz w:val="24"/>
          <w:lang w:val="uk-UA"/>
        </w:rPr>
        <w:t xml:space="preserve"> д</w:t>
      </w:r>
      <w:proofErr w:type="spellStart"/>
      <w:r w:rsidR="004D5EB1">
        <w:rPr>
          <w:sz w:val="24"/>
        </w:rPr>
        <w:t>исципліни</w:t>
      </w:r>
      <w:proofErr w:type="spellEnd"/>
    </w:p>
    <w:p w:rsidR="0069246E" w:rsidRDefault="0069246E" w:rsidP="004D5EB1">
      <w:pPr>
        <w:ind w:firstLine="5670"/>
        <w:rPr>
          <w:b/>
          <w:szCs w:val="28"/>
          <w:lang w:val="uk-UA"/>
        </w:rPr>
      </w:pPr>
    </w:p>
    <w:p w:rsidR="004D5EB1" w:rsidRPr="005D76C9" w:rsidRDefault="004D5EB1" w:rsidP="0069246E">
      <w:pPr>
        <w:ind w:firstLine="4820"/>
        <w:rPr>
          <w:b/>
          <w:szCs w:val="28"/>
        </w:rPr>
      </w:pPr>
      <w:r w:rsidRPr="005D76C9">
        <w:rPr>
          <w:b/>
          <w:szCs w:val="28"/>
        </w:rPr>
        <w:t>ЗАТВЕРДЖУЮ</w:t>
      </w:r>
    </w:p>
    <w:p w:rsidR="004D5EB1" w:rsidRDefault="004D5EB1" w:rsidP="0069246E">
      <w:pPr>
        <w:ind w:firstLine="4820"/>
        <w:rPr>
          <w:szCs w:val="28"/>
        </w:rPr>
      </w:pPr>
      <w:r>
        <w:rPr>
          <w:szCs w:val="28"/>
        </w:rPr>
        <w:t xml:space="preserve">Проректор </w:t>
      </w:r>
      <w:proofErr w:type="spellStart"/>
      <w:r>
        <w:rPr>
          <w:szCs w:val="28"/>
        </w:rPr>
        <w:t>Дніпропетровського</w:t>
      </w:r>
      <w:proofErr w:type="spellEnd"/>
    </w:p>
    <w:p w:rsidR="004D5EB1" w:rsidRDefault="004D5EB1" w:rsidP="0069246E">
      <w:pPr>
        <w:ind w:firstLine="4820"/>
        <w:rPr>
          <w:szCs w:val="28"/>
        </w:rPr>
      </w:pPr>
      <w:r>
        <w:rPr>
          <w:szCs w:val="28"/>
        </w:rPr>
        <w:t xml:space="preserve">державного </w:t>
      </w:r>
      <w:proofErr w:type="spellStart"/>
      <w:r>
        <w:rPr>
          <w:szCs w:val="28"/>
        </w:rPr>
        <w:t>університету</w:t>
      </w:r>
      <w:proofErr w:type="spellEnd"/>
    </w:p>
    <w:p w:rsidR="004D5EB1" w:rsidRDefault="004D5EB1" w:rsidP="0069246E">
      <w:pPr>
        <w:ind w:firstLine="4820"/>
        <w:rPr>
          <w:szCs w:val="28"/>
        </w:rPr>
      </w:pPr>
      <w:proofErr w:type="spellStart"/>
      <w:r>
        <w:rPr>
          <w:szCs w:val="28"/>
        </w:rPr>
        <w:t>внутрішніх</w:t>
      </w:r>
      <w:proofErr w:type="spellEnd"/>
      <w:r>
        <w:rPr>
          <w:szCs w:val="28"/>
        </w:rPr>
        <w:t xml:space="preserve"> справ</w:t>
      </w:r>
    </w:p>
    <w:p w:rsidR="004D5EB1" w:rsidRPr="00212F76" w:rsidRDefault="00212F76" w:rsidP="0069246E">
      <w:pPr>
        <w:ind w:firstLine="4820"/>
        <w:jc w:val="right"/>
        <w:rPr>
          <w:b/>
          <w:szCs w:val="28"/>
          <w:lang w:val="uk-UA"/>
        </w:rPr>
      </w:pPr>
      <w:r>
        <w:rPr>
          <w:b/>
          <w:szCs w:val="28"/>
        </w:rPr>
        <w:t>Л</w:t>
      </w:r>
      <w:proofErr w:type="spellStart"/>
      <w:r>
        <w:rPr>
          <w:b/>
          <w:szCs w:val="28"/>
          <w:lang w:val="uk-UA"/>
        </w:rPr>
        <w:t>ариса</w:t>
      </w:r>
      <w:proofErr w:type="spellEnd"/>
      <w:r w:rsidR="004D5EB1" w:rsidRPr="005D76C9">
        <w:rPr>
          <w:b/>
          <w:szCs w:val="28"/>
        </w:rPr>
        <w:t> Н</w:t>
      </w:r>
      <w:r>
        <w:rPr>
          <w:b/>
          <w:szCs w:val="28"/>
          <w:lang w:val="uk-UA"/>
        </w:rPr>
        <w:t>АЛИВАЙКО</w:t>
      </w:r>
    </w:p>
    <w:p w:rsidR="004D5EB1" w:rsidRDefault="004D5EB1" w:rsidP="0069246E">
      <w:pPr>
        <w:ind w:firstLine="4820"/>
        <w:jc w:val="both"/>
        <w:rPr>
          <w:b/>
          <w:szCs w:val="28"/>
        </w:rPr>
      </w:pPr>
      <w:r>
        <w:rPr>
          <w:b/>
          <w:szCs w:val="28"/>
        </w:rPr>
        <w:t>__</w:t>
      </w:r>
      <w:r w:rsidR="0069246E">
        <w:rPr>
          <w:b/>
          <w:szCs w:val="28"/>
          <w:lang w:val="uk-UA"/>
        </w:rPr>
        <w:t>_</w:t>
      </w:r>
      <w:r>
        <w:rPr>
          <w:b/>
          <w:szCs w:val="28"/>
        </w:rPr>
        <w:t>._</w:t>
      </w:r>
      <w:r w:rsidR="0069246E">
        <w:rPr>
          <w:b/>
          <w:szCs w:val="28"/>
          <w:lang w:val="uk-UA"/>
        </w:rPr>
        <w:t>___</w:t>
      </w:r>
      <w:r>
        <w:rPr>
          <w:b/>
          <w:szCs w:val="28"/>
        </w:rPr>
        <w:t>.___</w:t>
      </w:r>
      <w:r w:rsidR="0069246E">
        <w:rPr>
          <w:b/>
          <w:szCs w:val="28"/>
          <w:lang w:val="uk-UA"/>
        </w:rPr>
        <w:t>_</w:t>
      </w:r>
      <w:r>
        <w:rPr>
          <w:b/>
          <w:szCs w:val="28"/>
        </w:rPr>
        <w:t>___</w:t>
      </w:r>
    </w:p>
    <w:p w:rsidR="004D5EB1" w:rsidRPr="004D5EB1" w:rsidRDefault="004D5EB1" w:rsidP="004D5EB1">
      <w:pPr>
        <w:pStyle w:val="2"/>
        <w:shd w:val="clear" w:color="000000" w:fill="auto"/>
        <w:spacing w:after="0"/>
        <w:ind w:left="0" w:firstLine="0"/>
        <w:rPr>
          <w:lang w:val="ru-RU"/>
        </w:rPr>
      </w:pPr>
    </w:p>
    <w:p w:rsidR="004D5EB1" w:rsidRDefault="004D5EB1" w:rsidP="004D5EB1">
      <w:pPr>
        <w:pStyle w:val="2"/>
        <w:shd w:val="clear" w:color="000000" w:fill="auto"/>
        <w:spacing w:after="0"/>
        <w:ind w:left="0" w:firstLine="0"/>
      </w:pPr>
    </w:p>
    <w:p w:rsidR="004D5EB1" w:rsidRDefault="004D5EB1" w:rsidP="004D5EB1">
      <w:pPr>
        <w:pStyle w:val="2"/>
        <w:shd w:val="clear" w:color="000000" w:fill="auto"/>
        <w:spacing w:after="0"/>
        <w:ind w:left="0" w:firstLine="0"/>
      </w:pPr>
      <w:r w:rsidRPr="00A653AE">
        <w:t>ОБ</w:t>
      </w:r>
      <w:r>
        <w:t>СЯГ НАВЧАЛЬНОЇ ДИСЦИПЛІНИ</w:t>
      </w:r>
    </w:p>
    <w:p w:rsidR="004D5EB1" w:rsidRDefault="0069246E" w:rsidP="004D5EB1">
      <w:pPr>
        <w:jc w:val="center"/>
        <w:rPr>
          <w:b/>
          <w:lang w:val="uk-UA"/>
        </w:rPr>
      </w:pPr>
      <w:r>
        <w:rPr>
          <w:b/>
          <w:lang w:val="uk-UA"/>
        </w:rPr>
        <w:t>Право інтелектуальної власності</w:t>
      </w:r>
    </w:p>
    <w:p w:rsidR="004D5EB1" w:rsidRDefault="004D5EB1" w:rsidP="004D5EB1">
      <w:pPr>
        <w:jc w:val="center"/>
        <w:rPr>
          <w:b/>
          <w:lang w:val="uk-UA"/>
        </w:rPr>
      </w:pPr>
    </w:p>
    <w:p w:rsidR="004D5EB1" w:rsidRPr="001069C5" w:rsidRDefault="004D5EB1" w:rsidP="001069C5">
      <w:pPr>
        <w:jc w:val="both"/>
        <w:rPr>
          <w:lang w:val="uk-UA"/>
        </w:rPr>
      </w:pPr>
      <w:r w:rsidRPr="001069C5">
        <w:rPr>
          <w:lang w:val="uk-UA"/>
        </w:rPr>
        <w:t xml:space="preserve">Освітній ступень магістр  </w:t>
      </w:r>
      <w:r w:rsidR="001069C5">
        <w:rPr>
          <w:lang w:val="uk-UA"/>
        </w:rPr>
        <w:tab/>
      </w:r>
      <w:r w:rsidRPr="001069C5">
        <w:rPr>
          <w:lang w:val="uk-UA"/>
        </w:rPr>
        <w:t xml:space="preserve">Спеціальність 262 </w:t>
      </w:r>
      <w:r w:rsidR="001069C5">
        <w:rPr>
          <w:lang w:val="uk-UA"/>
        </w:rPr>
        <w:t>«</w:t>
      </w:r>
      <w:r w:rsidRPr="001069C5">
        <w:rPr>
          <w:lang w:val="uk-UA"/>
        </w:rPr>
        <w:t>Правоохоронна діяльність</w:t>
      </w:r>
      <w:r w:rsidR="001069C5">
        <w:rPr>
          <w:lang w:val="uk-UA"/>
        </w:rPr>
        <w:t>»</w:t>
      </w:r>
    </w:p>
    <w:p w:rsidR="004D5EB1" w:rsidRPr="001069C5" w:rsidRDefault="004D5EB1" w:rsidP="004D5EB1">
      <w:pPr>
        <w:jc w:val="center"/>
        <w:rPr>
          <w:lang w:val="uk-UA"/>
        </w:rPr>
      </w:pPr>
    </w:p>
    <w:p w:rsidR="004D5EB1" w:rsidRPr="001069C5" w:rsidRDefault="004D5EB1" w:rsidP="004D5EB1">
      <w:pPr>
        <w:jc w:val="center"/>
        <w:rPr>
          <w:lang w:val="uk-UA"/>
        </w:rPr>
      </w:pPr>
      <w:r w:rsidRPr="001069C5">
        <w:rPr>
          <w:lang w:val="uk-UA"/>
        </w:rPr>
        <w:t xml:space="preserve">на 2019/2020 навчальний рік </w:t>
      </w:r>
    </w:p>
    <w:p w:rsidR="004D5EB1" w:rsidRDefault="004D5EB1" w:rsidP="004D5EB1">
      <w:pPr>
        <w:jc w:val="center"/>
        <w:rPr>
          <w:b/>
          <w:lang w:val="uk-UA"/>
        </w:rPr>
      </w:pPr>
    </w:p>
    <w:p w:rsidR="004D5EB1" w:rsidRPr="001069C5" w:rsidRDefault="004D5EB1" w:rsidP="001069C5">
      <w:pPr>
        <w:jc w:val="both"/>
        <w:rPr>
          <w:lang w:val="uk-UA"/>
        </w:rPr>
      </w:pPr>
      <w:r w:rsidRPr="001069C5">
        <w:rPr>
          <w:b/>
          <w:lang w:val="uk-UA"/>
        </w:rPr>
        <w:t>Форма навчання</w:t>
      </w:r>
      <w:r>
        <w:rPr>
          <w:b/>
          <w:lang w:val="uk-UA"/>
        </w:rPr>
        <w:t xml:space="preserve"> ЗАОЧНА </w:t>
      </w:r>
      <w:r w:rsidR="001069C5">
        <w:rPr>
          <w:b/>
          <w:lang w:val="uk-UA"/>
        </w:rPr>
        <w:tab/>
      </w:r>
      <w:r w:rsidR="001069C5">
        <w:rPr>
          <w:b/>
          <w:lang w:val="uk-UA"/>
        </w:rPr>
        <w:tab/>
      </w:r>
      <w:r w:rsidR="001069C5">
        <w:rPr>
          <w:b/>
          <w:lang w:val="uk-UA"/>
        </w:rPr>
        <w:tab/>
      </w:r>
      <w:r w:rsidRPr="001069C5">
        <w:rPr>
          <w:lang w:val="uk-UA"/>
        </w:rPr>
        <w:t>Обсяг 2 кредити (ЄКТС) (60 годин)</w:t>
      </w:r>
    </w:p>
    <w:p w:rsidR="004D5EB1" w:rsidRPr="001069C5" w:rsidRDefault="004D5EB1" w:rsidP="004D5EB1">
      <w:pPr>
        <w:jc w:val="center"/>
        <w:rPr>
          <w:lang w:val="uk-UA"/>
        </w:rPr>
      </w:pPr>
    </w:p>
    <w:p w:rsidR="004D5EB1" w:rsidRPr="001069C5" w:rsidRDefault="004D5EB1" w:rsidP="004D5EB1">
      <w:pPr>
        <w:jc w:val="center"/>
        <w:rPr>
          <w:lang w:val="uk-UA"/>
        </w:rPr>
      </w:pPr>
      <w:r w:rsidRPr="001069C5">
        <w:rPr>
          <w:lang w:val="uk-UA"/>
        </w:rPr>
        <w:t>Навчально-науковий інститут заочного навчання та підвищення кваліфікації</w:t>
      </w:r>
    </w:p>
    <w:p w:rsidR="004D5EB1" w:rsidRPr="001069C5" w:rsidRDefault="004D5EB1" w:rsidP="004D5EB1">
      <w:pPr>
        <w:jc w:val="center"/>
        <w:rPr>
          <w:lang w:val="uk-UA"/>
        </w:rPr>
      </w:pPr>
    </w:p>
    <w:p w:rsidR="004D5EB1" w:rsidRDefault="004D5EB1" w:rsidP="001069C5">
      <w:pPr>
        <w:jc w:val="center"/>
        <w:rPr>
          <w:lang w:val="uk-UA"/>
        </w:rPr>
      </w:pPr>
      <w:r w:rsidRPr="001069C5">
        <w:rPr>
          <w:lang w:val="uk-UA"/>
        </w:rPr>
        <w:t>Курс 1        Групи</w:t>
      </w:r>
      <w:r w:rsidRPr="001069C5">
        <w:t xml:space="preserve"> </w:t>
      </w:r>
      <w:r w:rsidRPr="001069C5">
        <w:rPr>
          <w:lang w:val="uk-UA"/>
        </w:rPr>
        <w:tab/>
        <w:t>МПД-ЗН-921</w:t>
      </w:r>
      <w:r w:rsidR="001069C5">
        <w:rPr>
          <w:lang w:val="uk-UA"/>
        </w:rPr>
        <w:t xml:space="preserve">, </w:t>
      </w:r>
      <w:r w:rsidRPr="001069C5">
        <w:rPr>
          <w:lang w:val="uk-UA"/>
        </w:rPr>
        <w:t>МПД-ЗН-922</w:t>
      </w:r>
      <w:r w:rsidR="001069C5">
        <w:rPr>
          <w:lang w:val="uk-UA"/>
        </w:rPr>
        <w:t xml:space="preserve">, </w:t>
      </w:r>
      <w:r w:rsidRPr="001069C5">
        <w:rPr>
          <w:lang w:val="uk-UA"/>
        </w:rPr>
        <w:t>МПД-ЗН-923</w:t>
      </w:r>
    </w:p>
    <w:p w:rsidR="0069246E" w:rsidRPr="001069C5" w:rsidRDefault="0069246E" w:rsidP="001069C5">
      <w:pPr>
        <w:jc w:val="center"/>
        <w:rPr>
          <w:lang w:val="uk-UA"/>
        </w:rPr>
      </w:pPr>
    </w:p>
    <w:tbl>
      <w:tblPr>
        <w:tblW w:w="10000" w:type="dxa"/>
        <w:jc w:val="center"/>
        <w:tblLook w:val="0000" w:firstRow="0" w:lastRow="0" w:firstColumn="0" w:lastColumn="0" w:noHBand="0" w:noVBand="0"/>
      </w:tblPr>
      <w:tblGrid>
        <w:gridCol w:w="748"/>
        <w:gridCol w:w="6117"/>
        <w:gridCol w:w="506"/>
        <w:gridCol w:w="506"/>
        <w:gridCol w:w="506"/>
        <w:gridCol w:w="506"/>
        <w:gridCol w:w="506"/>
        <w:gridCol w:w="605"/>
      </w:tblGrid>
      <w:tr w:rsidR="004D5EB1" w:rsidRPr="00F869A6" w:rsidTr="0069246E">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4D5EB1" w:rsidRPr="00F869A6" w:rsidRDefault="004D5EB1" w:rsidP="00AD0438">
            <w:pPr>
              <w:shd w:val="clear" w:color="000000" w:fill="auto"/>
              <w:jc w:val="center"/>
              <w:rPr>
                <w:sz w:val="24"/>
                <w:lang w:val="uk-UA"/>
              </w:rPr>
            </w:pPr>
            <w:r w:rsidRPr="00F869A6">
              <w:rPr>
                <w:sz w:val="24"/>
                <w:lang w:val="uk-UA"/>
              </w:rPr>
              <w:t>№ теми</w:t>
            </w:r>
            <w:r>
              <w:rPr>
                <w:sz w:val="24"/>
                <w:lang w:val="uk-UA"/>
              </w:rPr>
              <w:t xml:space="preserve">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4D5EB1" w:rsidRPr="00F869A6" w:rsidRDefault="004D5EB1" w:rsidP="00AD0438">
            <w:pPr>
              <w:shd w:val="clear" w:color="000000" w:fill="auto"/>
              <w:jc w:val="center"/>
              <w:rPr>
                <w:sz w:val="24"/>
                <w:lang w:val="uk-UA"/>
              </w:rPr>
            </w:pPr>
            <w:r w:rsidRPr="00F869A6">
              <w:rPr>
                <w:sz w:val="24"/>
                <w:lang w:val="uk-UA"/>
              </w:rPr>
              <w:t>Назв</w:t>
            </w:r>
            <w:r>
              <w:rPr>
                <w:sz w:val="24"/>
                <w:lang w:val="uk-UA"/>
              </w:rPr>
              <w:t>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4D5EB1" w:rsidRPr="00F869A6" w:rsidRDefault="004D5EB1" w:rsidP="00AD0438">
            <w:pPr>
              <w:shd w:val="clear" w:color="000000" w:fill="auto"/>
              <w:jc w:val="center"/>
              <w:rPr>
                <w:sz w:val="24"/>
                <w:lang w:val="uk-UA"/>
              </w:rPr>
            </w:pPr>
            <w:r>
              <w:rPr>
                <w:sz w:val="24"/>
                <w:lang w:val="uk-UA"/>
              </w:rPr>
              <w:t>Загальний обсяг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4D5EB1" w:rsidRPr="00F869A6" w:rsidRDefault="004D5EB1" w:rsidP="00AD0438">
            <w:pPr>
              <w:shd w:val="clear" w:color="000000" w:fill="auto"/>
              <w:jc w:val="center"/>
              <w:rPr>
                <w:sz w:val="24"/>
                <w:lang w:val="uk-UA"/>
              </w:rPr>
            </w:pPr>
            <w:r>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D5EB1" w:rsidRPr="00F869A6" w:rsidRDefault="004D5EB1" w:rsidP="00AD0438">
            <w:pPr>
              <w:shd w:val="clear" w:color="000000" w:fill="auto"/>
              <w:jc w:val="center"/>
              <w:rPr>
                <w:sz w:val="24"/>
                <w:lang w:val="uk-UA"/>
              </w:rPr>
            </w:pPr>
            <w:proofErr w:type="spellStart"/>
            <w:r w:rsidRPr="00F869A6">
              <w:rPr>
                <w:sz w:val="24"/>
                <w:lang w:val="uk-UA"/>
              </w:rPr>
              <w:t>Самост</w:t>
            </w:r>
            <w:proofErr w:type="spellEnd"/>
            <w:r w:rsidRPr="00F869A6">
              <w:rPr>
                <w:sz w:val="24"/>
                <w:lang w:val="uk-UA"/>
              </w:rPr>
              <w:t>.</w:t>
            </w:r>
            <w:r>
              <w:rPr>
                <w:sz w:val="24"/>
                <w:lang w:val="uk-UA"/>
              </w:rPr>
              <w:t xml:space="preserve"> та </w:t>
            </w:r>
            <w:r w:rsidRPr="00F869A6">
              <w:rPr>
                <w:sz w:val="24"/>
                <w:lang w:val="uk-UA"/>
              </w:rPr>
              <w:t xml:space="preserve"> </w:t>
            </w:r>
            <w:proofErr w:type="spellStart"/>
            <w:r w:rsidRPr="00F869A6">
              <w:rPr>
                <w:sz w:val="24"/>
                <w:lang w:val="uk-UA"/>
              </w:rPr>
              <w:t>індив.р</w:t>
            </w:r>
            <w:r>
              <w:rPr>
                <w:sz w:val="24"/>
                <w:lang w:val="uk-UA"/>
              </w:rPr>
              <w:t>обота</w:t>
            </w:r>
            <w:proofErr w:type="spellEnd"/>
          </w:p>
        </w:tc>
      </w:tr>
      <w:tr w:rsidR="004D5EB1" w:rsidRPr="00F869A6" w:rsidTr="0069246E">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4D5EB1" w:rsidRPr="00F869A6" w:rsidRDefault="004D5EB1" w:rsidP="00AD0438">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4D5EB1" w:rsidRPr="00F869A6" w:rsidRDefault="004D5EB1" w:rsidP="00AD0438">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4D5EB1" w:rsidRPr="00F869A6" w:rsidRDefault="004D5EB1" w:rsidP="00AD0438">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4D5EB1" w:rsidRPr="00F869A6" w:rsidRDefault="004D5EB1" w:rsidP="00AD0438">
            <w:pPr>
              <w:shd w:val="clear" w:color="000000" w:fill="auto"/>
              <w:jc w:val="center"/>
              <w:rPr>
                <w:sz w:val="24"/>
                <w:lang w:val="uk-UA"/>
              </w:rPr>
            </w:pPr>
            <w:r w:rsidRPr="00F869A6">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4D5EB1" w:rsidRPr="00F869A6" w:rsidRDefault="004D5EB1" w:rsidP="00AD0438">
            <w:pPr>
              <w:shd w:val="clear" w:color="000000" w:fill="auto"/>
              <w:jc w:val="center"/>
              <w:rPr>
                <w:sz w:val="24"/>
                <w:lang w:val="uk-UA"/>
              </w:rPr>
            </w:pPr>
            <w:r w:rsidRPr="00F869A6">
              <w:rPr>
                <w:sz w:val="24"/>
                <w:lang w:val="uk-UA"/>
              </w:rPr>
              <w:t>Лекці</w:t>
            </w:r>
            <w:r>
              <w:rPr>
                <w:sz w:val="24"/>
                <w:lang w:val="uk-UA"/>
              </w:rPr>
              <w:t>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4D5EB1" w:rsidRPr="00F869A6" w:rsidRDefault="004D5EB1" w:rsidP="00AD0438">
            <w:pPr>
              <w:shd w:val="clear" w:color="000000" w:fill="auto"/>
              <w:jc w:val="center"/>
              <w:rPr>
                <w:sz w:val="24"/>
                <w:lang w:val="uk-UA"/>
              </w:rPr>
            </w:pPr>
            <w:r w:rsidRPr="00F869A6">
              <w:rPr>
                <w:sz w:val="24"/>
                <w:lang w:val="uk-UA"/>
              </w:rPr>
              <w:t>Семінар</w:t>
            </w:r>
            <w:r>
              <w:rPr>
                <w:sz w:val="24"/>
                <w:lang w:val="uk-UA"/>
              </w:rPr>
              <w:t>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4D5EB1" w:rsidRPr="00F869A6" w:rsidRDefault="004D5EB1" w:rsidP="00AD0438">
            <w:pPr>
              <w:shd w:val="clear" w:color="000000" w:fill="auto"/>
              <w:jc w:val="center"/>
              <w:rPr>
                <w:sz w:val="24"/>
                <w:lang w:val="uk-UA"/>
              </w:rPr>
            </w:pPr>
            <w:proofErr w:type="spellStart"/>
            <w:r>
              <w:rPr>
                <w:sz w:val="24"/>
                <w:lang w:val="uk-UA"/>
              </w:rPr>
              <w:t>Прак</w:t>
            </w:r>
            <w:proofErr w:type="spellEnd"/>
            <w:r w:rsidRPr="00F869A6">
              <w:rPr>
                <w:sz w:val="24"/>
                <w:lang w:val="uk-UA"/>
              </w:rPr>
              <w:t>.</w:t>
            </w:r>
            <w:r>
              <w:rPr>
                <w:sz w:val="24"/>
                <w:lang w:val="uk-UA"/>
              </w:rPr>
              <w:t xml:space="preserve">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4D5EB1" w:rsidRPr="00F869A6" w:rsidRDefault="004D5EB1" w:rsidP="00AD0438">
            <w:pPr>
              <w:shd w:val="clear" w:color="000000" w:fill="auto"/>
              <w:rPr>
                <w:sz w:val="24"/>
                <w:lang w:val="uk-UA"/>
              </w:rPr>
            </w:pPr>
          </w:p>
        </w:tc>
      </w:tr>
      <w:tr w:rsidR="004D5EB1" w:rsidRPr="00F869A6" w:rsidTr="0069246E">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4D5EB1" w:rsidRPr="00F869A6" w:rsidRDefault="004D5EB1" w:rsidP="00AD0438">
            <w:pPr>
              <w:shd w:val="clear" w:color="000000" w:fill="auto"/>
              <w:jc w:val="center"/>
              <w:rPr>
                <w:sz w:val="20"/>
                <w:szCs w:val="20"/>
                <w:lang w:val="uk-UA"/>
              </w:rPr>
            </w:pPr>
            <w:r w:rsidRPr="00F869A6">
              <w:rPr>
                <w:sz w:val="20"/>
                <w:szCs w:val="20"/>
                <w:lang w:val="uk-UA"/>
              </w:rPr>
              <w:t>1</w:t>
            </w:r>
            <w:r w:rsidR="0069246E">
              <w:rPr>
                <w:sz w:val="20"/>
                <w:szCs w:val="20"/>
                <w:lang w:val="uk-UA"/>
              </w:rPr>
              <w:t>.</w:t>
            </w:r>
          </w:p>
        </w:tc>
        <w:tc>
          <w:tcPr>
            <w:tcW w:w="6117" w:type="dxa"/>
            <w:tcBorders>
              <w:top w:val="nil"/>
              <w:left w:val="nil"/>
              <w:bottom w:val="single" w:sz="4" w:space="0" w:color="auto"/>
              <w:right w:val="nil"/>
            </w:tcBorders>
            <w:shd w:val="clear" w:color="auto" w:fill="auto"/>
          </w:tcPr>
          <w:p w:rsidR="004D5EB1" w:rsidRPr="00F869A6" w:rsidRDefault="004D5EB1" w:rsidP="0069246E">
            <w:pPr>
              <w:shd w:val="clear" w:color="000000" w:fill="auto"/>
              <w:jc w:val="both"/>
              <w:rPr>
                <w:sz w:val="24"/>
                <w:lang w:val="uk-UA"/>
              </w:rPr>
            </w:pPr>
            <w:r w:rsidRPr="00F869A6">
              <w:rPr>
                <w:sz w:val="24"/>
                <w:lang w:val="uk-UA"/>
              </w:rPr>
              <w:t>Загальні положення про інтелектуальну власність</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rPr>
              <w:t>1</w:t>
            </w:r>
            <w:r w:rsidRPr="00F869A6">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605"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10</w:t>
            </w:r>
          </w:p>
        </w:tc>
      </w:tr>
      <w:tr w:rsidR="004D5EB1" w:rsidRPr="00F869A6" w:rsidTr="0069246E">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4D5EB1" w:rsidRPr="00F869A6" w:rsidRDefault="004D5EB1" w:rsidP="00AD0438">
            <w:pPr>
              <w:shd w:val="clear" w:color="000000" w:fill="auto"/>
              <w:jc w:val="center"/>
              <w:rPr>
                <w:sz w:val="20"/>
                <w:szCs w:val="20"/>
                <w:lang w:val="uk-UA"/>
              </w:rPr>
            </w:pPr>
            <w:r w:rsidRPr="00F869A6">
              <w:rPr>
                <w:sz w:val="20"/>
                <w:szCs w:val="20"/>
                <w:lang w:val="uk-UA"/>
              </w:rPr>
              <w:t>2</w:t>
            </w:r>
            <w:r w:rsidR="0069246E">
              <w:rPr>
                <w:sz w:val="20"/>
                <w:szCs w:val="20"/>
                <w:lang w:val="uk-UA"/>
              </w:rPr>
              <w:t>.</w:t>
            </w:r>
          </w:p>
        </w:tc>
        <w:tc>
          <w:tcPr>
            <w:tcW w:w="6117" w:type="dxa"/>
            <w:tcBorders>
              <w:top w:val="nil"/>
              <w:left w:val="nil"/>
              <w:bottom w:val="single" w:sz="4" w:space="0" w:color="auto"/>
              <w:right w:val="nil"/>
            </w:tcBorders>
            <w:shd w:val="clear" w:color="auto" w:fill="auto"/>
          </w:tcPr>
          <w:p w:rsidR="004D5EB1" w:rsidRPr="00F869A6" w:rsidRDefault="004D5EB1" w:rsidP="0069246E">
            <w:pPr>
              <w:shd w:val="clear" w:color="000000" w:fill="auto"/>
              <w:jc w:val="both"/>
              <w:rPr>
                <w:sz w:val="24"/>
                <w:lang w:val="uk-UA"/>
              </w:rPr>
            </w:pPr>
            <w:r w:rsidRPr="00F869A6">
              <w:rPr>
                <w:sz w:val="24"/>
                <w:lang w:val="uk-UA"/>
              </w:rPr>
              <w:t>Авторське право і суміжні право</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rPr>
              <w:t>1</w:t>
            </w:r>
            <w:r w:rsidRPr="00F869A6">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605"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10</w:t>
            </w:r>
          </w:p>
        </w:tc>
      </w:tr>
      <w:tr w:rsidR="004D5EB1" w:rsidRPr="00F869A6" w:rsidTr="0069246E">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4D5EB1" w:rsidRPr="00F869A6" w:rsidRDefault="004D5EB1" w:rsidP="00AD0438">
            <w:pPr>
              <w:shd w:val="clear" w:color="000000" w:fill="auto"/>
              <w:jc w:val="center"/>
              <w:rPr>
                <w:sz w:val="20"/>
                <w:szCs w:val="20"/>
                <w:lang w:val="uk-UA"/>
              </w:rPr>
            </w:pPr>
            <w:r w:rsidRPr="00F869A6">
              <w:rPr>
                <w:sz w:val="20"/>
                <w:szCs w:val="20"/>
                <w:lang w:val="uk-UA"/>
              </w:rPr>
              <w:t>3</w:t>
            </w:r>
            <w:r w:rsidR="0069246E">
              <w:rPr>
                <w:sz w:val="20"/>
                <w:szCs w:val="20"/>
                <w:lang w:val="uk-UA"/>
              </w:rPr>
              <w:t>.</w:t>
            </w:r>
          </w:p>
        </w:tc>
        <w:tc>
          <w:tcPr>
            <w:tcW w:w="6117" w:type="dxa"/>
            <w:tcBorders>
              <w:top w:val="nil"/>
              <w:left w:val="nil"/>
              <w:bottom w:val="single" w:sz="4" w:space="0" w:color="auto"/>
              <w:right w:val="nil"/>
            </w:tcBorders>
            <w:shd w:val="clear" w:color="auto" w:fill="auto"/>
          </w:tcPr>
          <w:p w:rsidR="004D5EB1" w:rsidRPr="00F869A6" w:rsidRDefault="004D5EB1" w:rsidP="0069246E">
            <w:pPr>
              <w:shd w:val="clear" w:color="000000" w:fill="auto"/>
              <w:jc w:val="both"/>
              <w:rPr>
                <w:sz w:val="24"/>
                <w:lang w:val="uk-UA"/>
              </w:rPr>
            </w:pPr>
            <w:r w:rsidRPr="00F869A6">
              <w:rPr>
                <w:sz w:val="24"/>
                <w:lang w:val="uk-UA"/>
              </w:rPr>
              <w:t>Патентне право</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rPr>
              <w:t>1</w:t>
            </w:r>
            <w:r w:rsidRPr="00F869A6">
              <w:rPr>
                <w:sz w:val="24"/>
                <w:lang w:val="uk-UA"/>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r w:rsidRPr="00F869A6">
              <w:rPr>
                <w:sz w:val="24"/>
              </w:rPr>
              <w:t>2</w:t>
            </w: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506"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605" w:type="dxa"/>
            <w:tcBorders>
              <w:top w:val="nil"/>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10</w:t>
            </w:r>
          </w:p>
        </w:tc>
      </w:tr>
      <w:tr w:rsidR="004D5EB1" w:rsidRPr="00F869A6" w:rsidTr="0069246E">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4D5EB1" w:rsidRPr="00F869A6" w:rsidRDefault="004D5EB1" w:rsidP="00AD0438">
            <w:pPr>
              <w:shd w:val="clear" w:color="000000" w:fill="auto"/>
              <w:jc w:val="center"/>
              <w:rPr>
                <w:sz w:val="20"/>
                <w:szCs w:val="20"/>
                <w:lang w:val="uk-UA"/>
              </w:rPr>
            </w:pPr>
            <w:r w:rsidRPr="00F869A6">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4D5EB1" w:rsidRPr="00F869A6" w:rsidRDefault="004D5EB1" w:rsidP="0069246E">
            <w:pPr>
              <w:shd w:val="clear" w:color="000000" w:fill="auto"/>
              <w:jc w:val="both"/>
              <w:rPr>
                <w:sz w:val="24"/>
                <w:lang w:val="uk-UA"/>
              </w:rPr>
            </w:pPr>
            <w:r w:rsidRPr="00F869A6">
              <w:rPr>
                <w:sz w:val="24"/>
                <w:lang w:val="uk-UA"/>
              </w:rPr>
              <w:t>Договори у сфері інтелектуальної власності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12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12</w:t>
            </w:r>
          </w:p>
        </w:tc>
      </w:tr>
      <w:tr w:rsidR="004D5EB1" w:rsidRPr="00F869A6" w:rsidTr="0069246E">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4D5EB1" w:rsidRPr="00F869A6" w:rsidRDefault="004D5EB1" w:rsidP="00AD0438">
            <w:pPr>
              <w:shd w:val="clear" w:color="000000" w:fill="auto"/>
              <w:jc w:val="center"/>
              <w:rPr>
                <w:sz w:val="20"/>
                <w:szCs w:val="20"/>
                <w:lang w:val="uk-UA"/>
              </w:rPr>
            </w:pPr>
            <w:r w:rsidRPr="00F869A6">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4D5EB1" w:rsidRPr="00F869A6" w:rsidRDefault="004D5EB1" w:rsidP="0069246E">
            <w:pPr>
              <w:shd w:val="clear" w:color="000000" w:fill="auto"/>
              <w:jc w:val="both"/>
              <w:rPr>
                <w:sz w:val="24"/>
                <w:lang w:val="uk-UA"/>
              </w:rPr>
            </w:pPr>
            <w:r w:rsidRPr="00F869A6">
              <w:rPr>
                <w:sz w:val="24"/>
                <w:lang w:val="uk-UA"/>
              </w:rPr>
              <w:t>Захист права інтелектуальної власності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12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sidRPr="00F869A6">
              <w:rPr>
                <w:sz w:val="24"/>
                <w:lang w:val="uk-UA"/>
              </w:rPr>
              <w:t>10</w:t>
            </w:r>
          </w:p>
        </w:tc>
      </w:tr>
      <w:tr w:rsidR="004D5EB1" w:rsidRPr="00F869A6" w:rsidTr="0069246E">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4D5EB1" w:rsidRPr="00F869A6" w:rsidRDefault="004D5EB1" w:rsidP="00AD0438">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4D5EB1" w:rsidRPr="00F869A6" w:rsidRDefault="004D5EB1" w:rsidP="00AD0438">
            <w:pPr>
              <w:shd w:val="clear" w:color="000000" w:fill="auto"/>
              <w:jc w:val="right"/>
              <w:rPr>
                <w:sz w:val="24"/>
                <w:lang w:val="uk-UA"/>
              </w:rPr>
            </w:pPr>
            <w:r>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Pr>
                <w:sz w:val="24"/>
                <w:lang w:val="uk-UA"/>
              </w:rPr>
              <w:t>60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2520AE" w:rsidRDefault="004D5EB1" w:rsidP="00AD0438">
            <w:pPr>
              <w:shd w:val="clear" w:color="000000" w:fill="auto"/>
              <w:jc w:val="cente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4D5EB1" w:rsidRPr="00F869A6" w:rsidRDefault="004D5EB1" w:rsidP="00AD0438">
            <w:pPr>
              <w:shd w:val="clear" w:color="000000" w:fill="auto"/>
              <w:jc w:val="center"/>
              <w:rPr>
                <w:sz w:val="24"/>
                <w:lang w:val="uk-UA"/>
              </w:rPr>
            </w:pPr>
            <w:r>
              <w:rPr>
                <w:sz w:val="24"/>
                <w:lang w:val="uk-UA"/>
              </w:rPr>
              <w:t>52</w:t>
            </w:r>
          </w:p>
        </w:tc>
      </w:tr>
      <w:tr w:rsidR="004D5EB1" w:rsidRPr="00F869A6" w:rsidTr="0069246E">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4D5EB1" w:rsidRPr="00F869A6" w:rsidRDefault="004D5EB1" w:rsidP="00AD0438">
            <w:pPr>
              <w:shd w:val="clear" w:color="000000" w:fill="auto"/>
              <w:jc w:val="center"/>
              <w:rPr>
                <w:sz w:val="20"/>
                <w:szCs w:val="20"/>
                <w:lang w:val="uk-UA"/>
              </w:rPr>
            </w:pPr>
            <w:r w:rsidRPr="00F869A6">
              <w:rPr>
                <w:sz w:val="20"/>
                <w:szCs w:val="20"/>
                <w:lang w:val="uk-UA"/>
              </w:rPr>
              <w:t> </w:t>
            </w:r>
          </w:p>
        </w:tc>
        <w:tc>
          <w:tcPr>
            <w:tcW w:w="6117" w:type="dxa"/>
            <w:tcBorders>
              <w:top w:val="nil"/>
              <w:left w:val="nil"/>
              <w:bottom w:val="single" w:sz="4" w:space="0" w:color="auto"/>
              <w:right w:val="nil"/>
            </w:tcBorders>
            <w:shd w:val="clear" w:color="auto" w:fill="auto"/>
          </w:tcPr>
          <w:p w:rsidR="004D5EB1" w:rsidRPr="00F869A6" w:rsidRDefault="004D5EB1" w:rsidP="00AD0438">
            <w:pPr>
              <w:shd w:val="clear" w:color="000000" w:fill="auto"/>
              <w:rPr>
                <w:b/>
                <w:bCs/>
                <w:i/>
                <w:iCs/>
                <w:sz w:val="24"/>
                <w:lang w:val="uk-UA"/>
              </w:rPr>
            </w:pPr>
            <w:r w:rsidRPr="00F869A6">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nil"/>
            </w:tcBorders>
            <w:shd w:val="clear" w:color="auto" w:fill="auto"/>
            <w:noWrap/>
          </w:tcPr>
          <w:p w:rsidR="004D5EB1" w:rsidRPr="002520AE" w:rsidRDefault="004D5EB1" w:rsidP="00AD0438">
            <w:pPr>
              <w:shd w:val="clear" w:color="000000" w:fill="auto"/>
              <w:jc w:val="center"/>
              <w:rPr>
                <w:b/>
                <w:bCs/>
                <w:i/>
                <w:sz w:val="24"/>
                <w:lang w:val="uk-UA"/>
              </w:rPr>
            </w:pPr>
            <w:r>
              <w:rPr>
                <w:b/>
                <w:bCs/>
                <w:i/>
                <w:sz w:val="24"/>
                <w:lang w:val="uk-UA"/>
              </w:rPr>
              <w:t>з</w:t>
            </w:r>
            <w:r w:rsidRPr="002520AE">
              <w:rPr>
                <w:b/>
                <w:bCs/>
                <w:i/>
                <w:sz w:val="24"/>
                <w:lang w:val="uk-UA"/>
              </w:rPr>
              <w:t>алік</w:t>
            </w:r>
          </w:p>
        </w:tc>
      </w:tr>
    </w:tbl>
    <w:p w:rsidR="004D5EB1" w:rsidRDefault="004D5EB1" w:rsidP="004D5EB1">
      <w:pPr>
        <w:pStyle w:val="2"/>
        <w:shd w:val="clear" w:color="000000" w:fill="auto"/>
      </w:pPr>
    </w:p>
    <w:p w:rsidR="004D5EB1" w:rsidRPr="00934670" w:rsidRDefault="004D5EB1" w:rsidP="004D5EB1">
      <w:pPr>
        <w:shd w:val="clear" w:color="000000" w:fill="auto"/>
        <w:ind w:firstLine="708"/>
        <w:jc w:val="both"/>
        <w:rPr>
          <w:szCs w:val="28"/>
          <w:lang w:val="uk-UA"/>
        </w:rPr>
      </w:pPr>
      <w:r>
        <w:rPr>
          <w:szCs w:val="28"/>
          <w:lang w:val="uk-UA"/>
        </w:rPr>
        <w:t xml:space="preserve">Розглянуто і схвалено на засіданні кафедри цивільного права та процесу, </w:t>
      </w:r>
      <w:r w:rsidRPr="00934670">
        <w:rPr>
          <w:szCs w:val="28"/>
          <w:lang w:val="uk-UA"/>
        </w:rPr>
        <w:t xml:space="preserve">протокол від </w:t>
      </w:r>
      <w:r w:rsidR="00934670" w:rsidRPr="00934670">
        <w:rPr>
          <w:szCs w:val="28"/>
        </w:rPr>
        <w:t>25.06.2019  № 28</w:t>
      </w:r>
      <w:r w:rsidR="00934670" w:rsidRPr="00934670">
        <w:rPr>
          <w:szCs w:val="28"/>
          <w:lang w:val="uk-UA"/>
        </w:rPr>
        <w:t>.</w:t>
      </w:r>
    </w:p>
    <w:p w:rsidR="0069246E" w:rsidRDefault="0069246E" w:rsidP="004D5EB1">
      <w:pPr>
        <w:shd w:val="clear" w:color="000000" w:fill="auto"/>
        <w:ind w:firstLine="14"/>
        <w:jc w:val="both"/>
        <w:rPr>
          <w:szCs w:val="28"/>
          <w:lang w:val="uk-UA"/>
        </w:rPr>
      </w:pPr>
    </w:p>
    <w:p w:rsidR="004D5EB1" w:rsidRPr="002C539D" w:rsidRDefault="004D5EB1" w:rsidP="004D5EB1">
      <w:pPr>
        <w:shd w:val="clear" w:color="000000" w:fill="auto"/>
        <w:ind w:firstLine="14"/>
        <w:jc w:val="both"/>
        <w:rPr>
          <w:b/>
          <w:szCs w:val="28"/>
          <w:lang w:val="uk-UA"/>
        </w:rPr>
      </w:pPr>
      <w:r w:rsidRPr="002C539D">
        <w:rPr>
          <w:b/>
          <w:szCs w:val="28"/>
          <w:lang w:val="uk-UA"/>
        </w:rPr>
        <w:t>Завідувач кафедри</w:t>
      </w:r>
    </w:p>
    <w:p w:rsidR="004D5EB1" w:rsidRPr="002C539D" w:rsidRDefault="004D5EB1" w:rsidP="004D5EB1">
      <w:pPr>
        <w:shd w:val="clear" w:color="000000" w:fill="auto"/>
        <w:ind w:firstLine="14"/>
        <w:jc w:val="both"/>
        <w:rPr>
          <w:b/>
          <w:szCs w:val="28"/>
          <w:lang w:val="uk-UA"/>
        </w:rPr>
      </w:pPr>
      <w:r w:rsidRPr="002C539D">
        <w:rPr>
          <w:b/>
          <w:szCs w:val="28"/>
          <w:lang w:val="uk-UA"/>
        </w:rPr>
        <w:t xml:space="preserve">цивільного права та процесу </w:t>
      </w:r>
    </w:p>
    <w:p w:rsidR="004D5EB1" w:rsidRPr="002C539D" w:rsidRDefault="004D5EB1" w:rsidP="004D5EB1">
      <w:pPr>
        <w:shd w:val="clear" w:color="000000" w:fill="auto"/>
        <w:ind w:firstLine="14"/>
        <w:jc w:val="both"/>
        <w:rPr>
          <w:b/>
          <w:szCs w:val="28"/>
          <w:lang w:val="uk-UA"/>
        </w:rPr>
      </w:pPr>
      <w:r w:rsidRPr="002C539D">
        <w:rPr>
          <w:b/>
          <w:szCs w:val="28"/>
          <w:lang w:val="uk-UA"/>
        </w:rPr>
        <w:t xml:space="preserve">кандидат юридичних наук </w:t>
      </w:r>
      <w:r w:rsidR="00212F76">
        <w:rPr>
          <w:b/>
          <w:szCs w:val="28"/>
          <w:lang w:val="uk-UA"/>
        </w:rPr>
        <w:tab/>
      </w:r>
      <w:r w:rsidR="00212F76">
        <w:rPr>
          <w:b/>
          <w:szCs w:val="28"/>
          <w:lang w:val="uk-UA"/>
        </w:rPr>
        <w:tab/>
      </w:r>
      <w:r w:rsidR="00212F76">
        <w:rPr>
          <w:b/>
          <w:szCs w:val="28"/>
          <w:lang w:val="uk-UA"/>
        </w:rPr>
        <w:tab/>
      </w:r>
      <w:r w:rsidR="00212F76">
        <w:rPr>
          <w:b/>
          <w:szCs w:val="28"/>
          <w:lang w:val="uk-UA"/>
        </w:rPr>
        <w:tab/>
      </w:r>
      <w:r>
        <w:rPr>
          <w:b/>
          <w:szCs w:val="28"/>
          <w:lang w:val="uk-UA"/>
        </w:rPr>
        <w:tab/>
      </w:r>
      <w:proofErr w:type="spellStart"/>
      <w:r w:rsidRPr="002C539D">
        <w:rPr>
          <w:b/>
          <w:szCs w:val="28"/>
          <w:lang w:val="uk-UA"/>
        </w:rPr>
        <w:t>К</w:t>
      </w:r>
      <w:r w:rsidR="00212F76">
        <w:rPr>
          <w:b/>
          <w:szCs w:val="28"/>
          <w:lang w:val="uk-UA"/>
        </w:rPr>
        <w:t>ристина</w:t>
      </w:r>
      <w:proofErr w:type="spellEnd"/>
      <w:r w:rsidR="00212F76">
        <w:rPr>
          <w:b/>
          <w:szCs w:val="28"/>
          <w:lang w:val="uk-UA"/>
        </w:rPr>
        <w:t xml:space="preserve"> РЕЗВОРОВИЧ</w:t>
      </w:r>
    </w:p>
    <w:p w:rsidR="00A27613" w:rsidRPr="00B741D2" w:rsidRDefault="00A27613" w:rsidP="00A27613">
      <w:pPr>
        <w:pStyle w:val="2"/>
        <w:shd w:val="clear" w:color="000000" w:fill="auto"/>
        <w:spacing w:after="0"/>
        <w:ind w:left="4536" w:firstLine="0"/>
        <w:jc w:val="left"/>
        <w:rPr>
          <w:b w:val="0"/>
          <w:sz w:val="24"/>
        </w:rPr>
      </w:pPr>
      <w:r w:rsidRPr="00B741D2">
        <w:rPr>
          <w:b w:val="0"/>
          <w:sz w:val="24"/>
        </w:rPr>
        <w:lastRenderedPageBreak/>
        <w:t>Додаток 2</w:t>
      </w:r>
    </w:p>
    <w:p w:rsidR="00A27613" w:rsidRDefault="00A27613" w:rsidP="00A27613">
      <w:pPr>
        <w:ind w:left="4536"/>
        <w:rPr>
          <w:sz w:val="24"/>
          <w:lang w:val="uk-UA"/>
        </w:rPr>
      </w:pPr>
      <w:r w:rsidRPr="00B741D2">
        <w:rPr>
          <w:sz w:val="24"/>
          <w:lang w:val="uk-UA"/>
        </w:rPr>
        <w:t>до Робочої програми з навчальної дисципліни</w:t>
      </w:r>
    </w:p>
    <w:p w:rsidR="00A27613" w:rsidRPr="00B741D2" w:rsidRDefault="00A27613" w:rsidP="00A27613">
      <w:pPr>
        <w:ind w:left="4536"/>
        <w:rPr>
          <w:sz w:val="24"/>
          <w:lang w:val="uk-UA"/>
        </w:rPr>
      </w:pPr>
    </w:p>
    <w:p w:rsidR="00A27613" w:rsidRPr="00B741D2" w:rsidRDefault="00A27613" w:rsidP="00A27613">
      <w:pPr>
        <w:jc w:val="center"/>
        <w:rPr>
          <w:b/>
          <w:lang w:val="uk-UA"/>
        </w:rPr>
      </w:pPr>
      <w:r w:rsidRPr="00B741D2">
        <w:rPr>
          <w:b/>
          <w:lang w:val="uk-UA"/>
        </w:rPr>
        <w:t xml:space="preserve">ІНФОРМАЦІЙНЕ ТА МЕТОДИЧНЕ ЗАБЕЗПЕЧЕННЯ </w:t>
      </w:r>
    </w:p>
    <w:p w:rsidR="00A27613" w:rsidRPr="00B741D2" w:rsidRDefault="00A27613" w:rsidP="00A27613">
      <w:pPr>
        <w:jc w:val="center"/>
        <w:rPr>
          <w:b/>
          <w:lang w:val="uk-UA"/>
        </w:rPr>
      </w:pPr>
      <w:r w:rsidRPr="00B741D2">
        <w:rPr>
          <w:b/>
          <w:lang w:val="uk-UA"/>
        </w:rPr>
        <w:t>НАВЧАЛЬНОЇ ДИСЦИПЛІНИ</w:t>
      </w:r>
    </w:p>
    <w:p w:rsidR="00A27613" w:rsidRPr="00B741D2" w:rsidRDefault="00A27613" w:rsidP="00A27613">
      <w:pPr>
        <w:jc w:val="center"/>
        <w:rPr>
          <w:b/>
          <w:lang w:val="uk-UA"/>
        </w:rPr>
      </w:pPr>
      <w:r w:rsidRPr="00B741D2">
        <w:rPr>
          <w:b/>
          <w:lang w:val="uk-UA"/>
        </w:rPr>
        <w:t>Право інтелектуальної власності</w:t>
      </w:r>
    </w:p>
    <w:p w:rsidR="00A27613" w:rsidRDefault="00A27613" w:rsidP="00A27613">
      <w:pPr>
        <w:jc w:val="center"/>
        <w:rPr>
          <w:b/>
          <w:lang w:val="uk-UA"/>
        </w:rPr>
      </w:pPr>
    </w:p>
    <w:p w:rsidR="00A27613" w:rsidRPr="00B741D2" w:rsidRDefault="00A27613" w:rsidP="00A27613">
      <w:pPr>
        <w:jc w:val="center"/>
        <w:rPr>
          <w:lang w:val="uk-UA"/>
        </w:rPr>
      </w:pPr>
      <w:r w:rsidRPr="00B741D2">
        <w:rPr>
          <w:lang w:val="uk-UA"/>
        </w:rPr>
        <w:t>Освітній ступень магістр  Спеціальність 262 Правоохоронна діяльність</w:t>
      </w:r>
    </w:p>
    <w:p w:rsidR="00A27613" w:rsidRPr="00B741D2" w:rsidRDefault="00A27613" w:rsidP="00A27613">
      <w:pPr>
        <w:jc w:val="center"/>
        <w:rPr>
          <w:lang w:val="uk-UA"/>
        </w:rPr>
      </w:pPr>
    </w:p>
    <w:p w:rsidR="00A27613" w:rsidRPr="00B741D2" w:rsidRDefault="00A27613" w:rsidP="00A27613">
      <w:pPr>
        <w:jc w:val="center"/>
        <w:rPr>
          <w:lang w:val="uk-UA"/>
        </w:rPr>
      </w:pPr>
      <w:r w:rsidRPr="00B741D2">
        <w:rPr>
          <w:lang w:val="uk-UA"/>
        </w:rPr>
        <w:t xml:space="preserve">на 2019/2020 навчальний рік </w:t>
      </w:r>
    </w:p>
    <w:p w:rsidR="00A27613" w:rsidRDefault="00A27613" w:rsidP="00A27613">
      <w:pPr>
        <w:jc w:val="center"/>
        <w:rPr>
          <w:lang w:val="uk-UA"/>
        </w:rPr>
      </w:pPr>
    </w:p>
    <w:p w:rsidR="00A27613" w:rsidRPr="00B741D2" w:rsidRDefault="00A27613" w:rsidP="00AB7C1A">
      <w:pPr>
        <w:pStyle w:val="11"/>
        <w:shd w:val="clear" w:color="000000" w:fill="auto"/>
        <w:tabs>
          <w:tab w:val="left" w:pos="1080"/>
        </w:tabs>
        <w:rPr>
          <w:b/>
          <w:szCs w:val="28"/>
        </w:rPr>
      </w:pPr>
      <w:r w:rsidRPr="00B741D2">
        <w:rPr>
          <w:b/>
          <w:szCs w:val="28"/>
        </w:rPr>
        <w:t>Основні нормативні акти:</w:t>
      </w:r>
    </w:p>
    <w:p w:rsidR="00A27613" w:rsidRPr="0028123A" w:rsidRDefault="00A27613" w:rsidP="00AB7C1A">
      <w:pPr>
        <w:pStyle w:val="ab"/>
        <w:numPr>
          <w:ilvl w:val="0"/>
          <w:numId w:val="31"/>
        </w:numPr>
        <w:shd w:val="clear" w:color="000000" w:fill="auto"/>
        <w:tabs>
          <w:tab w:val="left" w:pos="709"/>
          <w:tab w:val="left" w:pos="1440"/>
          <w:tab w:val="left" w:pos="1620"/>
        </w:tabs>
        <w:spacing w:after="0"/>
        <w:ind w:left="709"/>
        <w:jc w:val="both"/>
        <w:rPr>
          <w:szCs w:val="28"/>
          <w:lang w:val="uk-UA"/>
        </w:rPr>
      </w:pPr>
      <w:r w:rsidRPr="0028123A">
        <w:rPr>
          <w:szCs w:val="28"/>
          <w:lang w:val="uk-UA"/>
        </w:rPr>
        <w:t xml:space="preserve">Конституція України від 28.06.1996 р. </w:t>
      </w:r>
      <w:r w:rsidRPr="0028123A">
        <w:rPr>
          <w:i/>
          <w:szCs w:val="28"/>
          <w:lang w:val="uk-UA"/>
        </w:rPr>
        <w:t>Відомості Верховної Ради України</w:t>
      </w:r>
      <w:r w:rsidRPr="0028123A">
        <w:rPr>
          <w:szCs w:val="28"/>
          <w:lang w:val="uk-UA"/>
        </w:rPr>
        <w:t>. 1996. № 30. Ст. 141;</w:t>
      </w:r>
    </w:p>
    <w:p w:rsidR="00A27613" w:rsidRPr="0028123A" w:rsidRDefault="00A27613" w:rsidP="00A27613">
      <w:pPr>
        <w:pStyle w:val="ab"/>
        <w:numPr>
          <w:ilvl w:val="0"/>
          <w:numId w:val="31"/>
        </w:numPr>
        <w:shd w:val="clear" w:color="000000" w:fill="auto"/>
        <w:tabs>
          <w:tab w:val="left" w:pos="0"/>
          <w:tab w:val="left" w:pos="1440"/>
          <w:tab w:val="left" w:pos="1620"/>
        </w:tabs>
        <w:spacing w:after="0"/>
        <w:jc w:val="both"/>
        <w:rPr>
          <w:szCs w:val="28"/>
          <w:lang w:val="uk-UA"/>
        </w:rPr>
      </w:pPr>
      <w:r w:rsidRPr="0028123A">
        <w:rPr>
          <w:szCs w:val="28"/>
          <w:lang w:val="uk-UA"/>
        </w:rPr>
        <w:t>акти міжнародного права :</w:t>
      </w:r>
    </w:p>
    <w:p w:rsidR="00A27613" w:rsidRPr="0028123A" w:rsidRDefault="008C6A89" w:rsidP="00AB7C1A">
      <w:pPr>
        <w:pStyle w:val="ab"/>
        <w:numPr>
          <w:ilvl w:val="0"/>
          <w:numId w:val="32"/>
        </w:numPr>
        <w:shd w:val="clear" w:color="000000" w:fill="auto"/>
        <w:tabs>
          <w:tab w:val="left" w:pos="0"/>
          <w:tab w:val="left" w:pos="993"/>
        </w:tabs>
        <w:spacing w:after="0"/>
        <w:ind w:left="0" w:firstLine="709"/>
        <w:jc w:val="both"/>
        <w:rPr>
          <w:szCs w:val="28"/>
          <w:lang w:val="uk-UA"/>
        </w:rPr>
      </w:pPr>
      <w:hyperlink r:id="rId9" w:tooltip="Конвенцію про заснування Всесвітньої Організації Інтелектуальної Власності (ще не написана)" w:history="1">
        <w:r w:rsidR="00A27613" w:rsidRPr="0028123A">
          <w:rPr>
            <w:szCs w:val="28"/>
            <w:lang w:val="uk-UA"/>
          </w:rPr>
          <w:t>Конвенція про заснування Всесвітньої Організації Інтелектуальної Власності</w:t>
        </w:r>
      </w:hyperlink>
      <w:r w:rsidR="00A27613" w:rsidRPr="0028123A">
        <w:rPr>
          <w:szCs w:val="28"/>
          <w:lang w:val="uk-UA"/>
        </w:rPr>
        <w:t xml:space="preserve"> від 14.07.1967 р.    URL: </w:t>
      </w:r>
      <w:hyperlink r:id="rId10" w:history="1">
        <w:r w:rsidR="00A27613" w:rsidRPr="0028123A">
          <w:rPr>
            <w:rStyle w:val="ad"/>
            <w:color w:val="auto"/>
            <w:szCs w:val="28"/>
            <w:u w:val="none"/>
          </w:rPr>
          <w:t>https://zakon.rada.gov.ua/laws/show/995_169</w:t>
        </w:r>
      </w:hyperlink>
      <w:r w:rsidR="00A27613" w:rsidRPr="0028123A">
        <w:rPr>
          <w:szCs w:val="28"/>
          <w:lang w:val="uk-UA"/>
        </w:rPr>
        <w:t>.</w:t>
      </w:r>
      <w:r w:rsidR="00A27613" w:rsidRPr="0028123A">
        <w:rPr>
          <w:szCs w:val="28"/>
        </w:rPr>
        <w:t xml:space="preserve"> </w:t>
      </w:r>
      <w:r w:rsidR="00A27613" w:rsidRPr="0028123A">
        <w:rPr>
          <w:szCs w:val="28"/>
          <w:lang w:val="uk-UA"/>
        </w:rPr>
        <w:t>(дата звернення: 20.06.2019).</w:t>
      </w:r>
    </w:p>
    <w:p w:rsidR="00A27613" w:rsidRPr="0028123A" w:rsidRDefault="00A27613" w:rsidP="00AB7C1A">
      <w:pPr>
        <w:pStyle w:val="ab"/>
        <w:numPr>
          <w:ilvl w:val="0"/>
          <w:numId w:val="32"/>
        </w:numPr>
        <w:shd w:val="clear" w:color="000000" w:fill="auto"/>
        <w:tabs>
          <w:tab w:val="left" w:pos="0"/>
          <w:tab w:val="left" w:pos="993"/>
        </w:tabs>
        <w:spacing w:after="0"/>
        <w:ind w:left="0" w:firstLine="709"/>
        <w:jc w:val="both"/>
        <w:rPr>
          <w:szCs w:val="28"/>
          <w:lang w:val="uk-UA"/>
        </w:rPr>
      </w:pPr>
      <w:r w:rsidRPr="0028123A">
        <w:rPr>
          <w:szCs w:val="28"/>
          <w:lang w:val="uk-UA"/>
        </w:rPr>
        <w:t>Паризька конвенція про охорону промислової власності: від 20.03.1883 р. URL: http://zakon2.rada.gov.ua/laws/show/995_123.</w:t>
      </w:r>
      <w:r w:rsidRPr="0028123A">
        <w:rPr>
          <w:szCs w:val="28"/>
        </w:rPr>
        <w:t xml:space="preserve"> </w:t>
      </w:r>
      <w:r w:rsidRPr="0028123A">
        <w:rPr>
          <w:szCs w:val="28"/>
          <w:lang w:val="uk-UA"/>
        </w:rPr>
        <w:t>(дата звернення: 20.06.2019).</w:t>
      </w:r>
    </w:p>
    <w:p w:rsidR="00A27613" w:rsidRPr="0028123A" w:rsidRDefault="00A27613" w:rsidP="00AB7C1A">
      <w:pPr>
        <w:pStyle w:val="ab"/>
        <w:numPr>
          <w:ilvl w:val="0"/>
          <w:numId w:val="32"/>
        </w:numPr>
        <w:shd w:val="clear" w:color="000000" w:fill="auto"/>
        <w:tabs>
          <w:tab w:val="left" w:pos="0"/>
          <w:tab w:val="left" w:pos="993"/>
          <w:tab w:val="left" w:pos="1440"/>
          <w:tab w:val="left" w:pos="1620"/>
        </w:tabs>
        <w:spacing w:after="0"/>
        <w:ind w:left="0" w:firstLine="709"/>
        <w:jc w:val="both"/>
        <w:rPr>
          <w:szCs w:val="28"/>
          <w:lang w:val="uk-UA"/>
        </w:rPr>
      </w:pPr>
      <w:r w:rsidRPr="0028123A">
        <w:rPr>
          <w:szCs w:val="28"/>
          <w:lang w:val="uk-UA"/>
        </w:rPr>
        <w:t>Угода про торговельні аспекти прав інтелектуальної власності : від 15.04.1994 р. URL: http://zakon3.rada.gov.ua/laws/show/981_018. (дата звернення: 20.06.2019).</w:t>
      </w:r>
    </w:p>
    <w:p w:rsidR="00A27613" w:rsidRPr="0028123A" w:rsidRDefault="00A27613" w:rsidP="00AB7C1A">
      <w:pPr>
        <w:pStyle w:val="ab"/>
        <w:numPr>
          <w:ilvl w:val="0"/>
          <w:numId w:val="32"/>
        </w:numPr>
        <w:shd w:val="clear" w:color="000000" w:fill="auto"/>
        <w:tabs>
          <w:tab w:val="left" w:pos="0"/>
          <w:tab w:val="left" w:pos="993"/>
          <w:tab w:val="left" w:pos="1440"/>
          <w:tab w:val="left" w:pos="1620"/>
        </w:tabs>
        <w:spacing w:after="0"/>
        <w:ind w:left="0" w:firstLine="709"/>
        <w:jc w:val="both"/>
        <w:rPr>
          <w:szCs w:val="28"/>
          <w:lang w:val="uk-UA"/>
        </w:rPr>
      </w:pPr>
      <w:r w:rsidRPr="0028123A">
        <w:rPr>
          <w:szCs w:val="28"/>
          <w:lang w:val="uk-UA"/>
        </w:rPr>
        <w:t xml:space="preserve">Угода про взаємне забезпечення збереження міждержавних секретів у галузі правової охорони винаходів від 04.04.1999 р.  URL: </w:t>
      </w:r>
      <w:hyperlink r:id="rId11" w:history="1">
        <w:r w:rsidRPr="0028123A">
          <w:rPr>
            <w:rStyle w:val="ad"/>
            <w:color w:val="auto"/>
            <w:szCs w:val="28"/>
            <w:u w:val="none"/>
            <w:lang w:val="uk-UA"/>
          </w:rPr>
          <w:t>http://zakon2.rada.gov.ua/laws/show/997_514</w:t>
        </w:r>
      </w:hyperlink>
      <w:r w:rsidRPr="0028123A">
        <w:rPr>
          <w:szCs w:val="28"/>
          <w:lang w:val="uk-UA"/>
        </w:rPr>
        <w:t xml:space="preserve"> (дата звернення: 20.06.2019);</w:t>
      </w:r>
    </w:p>
    <w:p w:rsidR="00A27613" w:rsidRPr="0028123A" w:rsidRDefault="00A27613" w:rsidP="00A27613">
      <w:pPr>
        <w:pStyle w:val="ab"/>
        <w:numPr>
          <w:ilvl w:val="0"/>
          <w:numId w:val="33"/>
        </w:numPr>
        <w:shd w:val="clear" w:color="000000" w:fill="auto"/>
        <w:tabs>
          <w:tab w:val="left" w:pos="0"/>
          <w:tab w:val="left" w:pos="1440"/>
          <w:tab w:val="left" w:pos="1620"/>
        </w:tabs>
        <w:spacing w:after="0"/>
        <w:ind w:left="709"/>
        <w:jc w:val="both"/>
        <w:rPr>
          <w:szCs w:val="28"/>
          <w:lang w:val="uk-UA"/>
        </w:rPr>
      </w:pPr>
      <w:r w:rsidRPr="0028123A">
        <w:rPr>
          <w:szCs w:val="28"/>
          <w:lang w:val="uk-UA"/>
        </w:rPr>
        <w:t>закони:</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 xml:space="preserve">Цивільний кодекс України від 16.01.2003 р. </w:t>
      </w:r>
      <w:r w:rsidRPr="0028123A">
        <w:rPr>
          <w:i/>
          <w:szCs w:val="28"/>
          <w:lang w:val="uk-UA"/>
        </w:rPr>
        <w:t xml:space="preserve">Відомості Верховної Ради України. </w:t>
      </w:r>
      <w:r w:rsidRPr="0028123A">
        <w:rPr>
          <w:szCs w:val="28"/>
          <w:lang w:val="uk-UA"/>
        </w:rPr>
        <w:t>2003 р. №№  40-44. Ст.356.</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 xml:space="preserve">Кримінальний кодекс України : Закон України від 05.04.2001 р. № 2341-14 </w:t>
      </w:r>
      <w:r w:rsidRPr="0028123A">
        <w:rPr>
          <w:i/>
          <w:szCs w:val="28"/>
          <w:lang w:val="uk-UA"/>
        </w:rPr>
        <w:t>Відомості Верховної Ради України.</w:t>
      </w:r>
      <w:r w:rsidRPr="0028123A">
        <w:rPr>
          <w:szCs w:val="28"/>
          <w:lang w:val="uk-UA"/>
        </w:rPr>
        <w:t xml:space="preserve"> 2001. № 25/26. Ст. 131. </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 xml:space="preserve">Кодекс України про адміністративні правопорушення : Закон УРСР від 07.12.1984 р. № 8073-X (в редакції від 28.08.2018 р.) </w:t>
      </w:r>
      <w:r w:rsidRPr="0028123A">
        <w:rPr>
          <w:szCs w:val="28"/>
        </w:rPr>
        <w:t xml:space="preserve">URL: http://zakon0.rada.gov.ua/laws/show/80731-10. (дата </w:t>
      </w:r>
      <w:proofErr w:type="spellStart"/>
      <w:r w:rsidRPr="0028123A">
        <w:rPr>
          <w:szCs w:val="28"/>
        </w:rPr>
        <w:t>звернення</w:t>
      </w:r>
      <w:proofErr w:type="spellEnd"/>
      <w:r w:rsidRPr="0028123A">
        <w:rPr>
          <w:szCs w:val="28"/>
        </w:rPr>
        <w:t xml:space="preserve">: </w:t>
      </w:r>
      <w:r w:rsidRPr="0028123A">
        <w:rPr>
          <w:szCs w:val="28"/>
          <w:lang w:val="uk-UA"/>
        </w:rPr>
        <w:t>20.06.2019</w:t>
      </w:r>
      <w:r w:rsidRPr="0028123A">
        <w:rPr>
          <w:szCs w:val="28"/>
        </w:rPr>
        <w:t>).</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iCs/>
          <w:szCs w:val="28"/>
          <w:lang w:val="uk-UA"/>
        </w:rPr>
        <w:t xml:space="preserve">Про авторське право і суміжні права : закон України </w:t>
      </w:r>
      <w:r w:rsidRPr="0028123A">
        <w:rPr>
          <w:szCs w:val="28"/>
          <w:lang w:val="uk-UA"/>
        </w:rPr>
        <w:t xml:space="preserve">від 23 грудня 1993 р. </w:t>
      </w:r>
      <w:r w:rsidRPr="0028123A">
        <w:rPr>
          <w:szCs w:val="28"/>
          <w:shd w:val="clear" w:color="auto" w:fill="FFFFFF"/>
          <w:lang w:val="uk-UA"/>
        </w:rPr>
        <w:t>№</w:t>
      </w:r>
      <w:r w:rsidRPr="0028123A">
        <w:rPr>
          <w:szCs w:val="28"/>
          <w:shd w:val="clear" w:color="auto" w:fill="FFFFFF"/>
        </w:rPr>
        <w:t> </w:t>
      </w:r>
      <w:r w:rsidRPr="0028123A">
        <w:rPr>
          <w:bCs/>
          <w:szCs w:val="28"/>
          <w:bdr w:val="none" w:sz="0" w:space="0" w:color="auto" w:frame="1"/>
          <w:shd w:val="clear" w:color="auto" w:fill="FFFFFF"/>
          <w:lang w:val="uk-UA"/>
        </w:rPr>
        <w:t>3792-</w:t>
      </w:r>
      <w:r w:rsidRPr="0028123A">
        <w:rPr>
          <w:bCs/>
          <w:szCs w:val="28"/>
          <w:bdr w:val="none" w:sz="0" w:space="0" w:color="auto" w:frame="1"/>
          <w:shd w:val="clear" w:color="auto" w:fill="FFFFFF"/>
        </w:rPr>
        <w:t>XII</w:t>
      </w:r>
      <w:r w:rsidRPr="0028123A">
        <w:rPr>
          <w:bCs/>
          <w:szCs w:val="28"/>
          <w:bdr w:val="none" w:sz="0" w:space="0" w:color="auto" w:frame="1"/>
          <w:shd w:val="clear" w:color="auto" w:fill="FFFFFF"/>
          <w:lang w:val="uk-UA"/>
        </w:rPr>
        <w:t xml:space="preserve"> </w:t>
      </w:r>
      <w:r w:rsidRPr="0028123A">
        <w:rPr>
          <w:szCs w:val="28"/>
          <w:lang w:val="uk-UA"/>
        </w:rPr>
        <w:t xml:space="preserve"> (в редакції від 22.07.2018 р.)</w:t>
      </w:r>
      <w:r w:rsidRPr="0028123A">
        <w:rPr>
          <w:szCs w:val="28"/>
        </w:rPr>
        <w:t xml:space="preserve"> </w:t>
      </w:r>
      <w:r w:rsidRPr="0028123A">
        <w:rPr>
          <w:szCs w:val="28"/>
          <w:lang w:val="uk-UA"/>
        </w:rPr>
        <w:t>URL: http://zakon2.rada.gov.ua/laws/show/3792.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 xml:space="preserve">Про друковані засоби масової інформації (пресу) в Україні: закон України від 16 листопада 1992 р. №  2782-12 (в редакції від 15.06.2018 р.) </w:t>
      </w:r>
      <w:r w:rsidRPr="0028123A">
        <w:rPr>
          <w:szCs w:val="28"/>
        </w:rPr>
        <w:t xml:space="preserve">URL: http://zakon0.rada.gov.ua/. (дата </w:t>
      </w:r>
      <w:proofErr w:type="spellStart"/>
      <w:r w:rsidRPr="0028123A">
        <w:rPr>
          <w:szCs w:val="28"/>
        </w:rPr>
        <w:t>звернення</w:t>
      </w:r>
      <w:proofErr w:type="spellEnd"/>
      <w:r w:rsidRPr="0028123A">
        <w:rPr>
          <w:szCs w:val="28"/>
        </w:rPr>
        <w:t xml:space="preserve">: </w:t>
      </w:r>
      <w:r w:rsidRPr="0028123A">
        <w:rPr>
          <w:szCs w:val="28"/>
          <w:lang w:val="uk-UA"/>
        </w:rPr>
        <w:t>20.06.2019</w:t>
      </w:r>
      <w:r w:rsidRPr="0028123A">
        <w:rPr>
          <w:szCs w:val="28"/>
        </w:rPr>
        <w:t>).</w:t>
      </w:r>
      <w:r w:rsidRPr="0028123A">
        <w:rPr>
          <w:szCs w:val="28"/>
          <w:lang w:val="uk-UA"/>
        </w:rPr>
        <w:t xml:space="preserve"> </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iCs/>
          <w:szCs w:val="28"/>
          <w:lang w:val="uk-UA"/>
        </w:rPr>
        <w:t xml:space="preserve">Про інформацію: закон України </w:t>
      </w:r>
      <w:r w:rsidRPr="0028123A">
        <w:rPr>
          <w:szCs w:val="28"/>
          <w:lang w:val="uk-UA"/>
        </w:rPr>
        <w:t>від 2 жовтня 1992 року № 2657-12 (в редакції від 01.07.2017 р.) URL: http://zakon2.rada.gov.ua/laws/show/2657-12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iCs/>
          <w:szCs w:val="28"/>
          <w:lang w:val="uk-UA"/>
        </w:rPr>
        <w:lastRenderedPageBreak/>
        <w:t xml:space="preserve">Про кінематографію: закон України </w:t>
      </w:r>
      <w:r w:rsidRPr="0028123A">
        <w:rPr>
          <w:szCs w:val="28"/>
          <w:lang w:val="uk-UA"/>
        </w:rPr>
        <w:t xml:space="preserve">від 13 січня 1998 року №   9/98-ВР (в редакції від 26.04.2018 р.) </w:t>
      </w:r>
      <w:r w:rsidRPr="0028123A">
        <w:rPr>
          <w:szCs w:val="28"/>
        </w:rPr>
        <w:t>URL</w:t>
      </w:r>
      <w:r w:rsidRPr="0028123A">
        <w:rPr>
          <w:szCs w:val="28"/>
          <w:lang w:val="uk-UA"/>
        </w:rPr>
        <w:t xml:space="preserve">: </w:t>
      </w:r>
      <w:r w:rsidRPr="0028123A">
        <w:rPr>
          <w:szCs w:val="28"/>
        </w:rPr>
        <w:t xml:space="preserve">http://zakon2.rada.gov.ua/laws/show/9/98-%D0%B2%D1%80 </w:t>
      </w:r>
      <w:r w:rsidRPr="0028123A">
        <w:rPr>
          <w:szCs w:val="28"/>
          <w:lang w:val="uk-UA"/>
        </w:rPr>
        <w:t xml:space="preserve">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розповсюдження примірників аудіовізуальних творів, фонограм, відеограм, комп’ютерних програм, баз даних: закон України від 23.03.2000 р.  № 1587-III URL: http://zakon3.rada.gov.ua/laws/show/1587-14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 xml:space="preserve">Про науково-технічну інформацію: закон України від 25.06.1993 р. № 3322-XII (в редакції від 19.04.2014 р.) </w:t>
      </w:r>
      <w:r w:rsidRPr="0028123A">
        <w:rPr>
          <w:szCs w:val="28"/>
        </w:rPr>
        <w:t>URL</w:t>
      </w:r>
      <w:r w:rsidRPr="0028123A">
        <w:rPr>
          <w:szCs w:val="28"/>
          <w:lang w:val="uk-UA"/>
        </w:rPr>
        <w:t xml:space="preserve">: </w:t>
      </w:r>
      <w:r w:rsidRPr="0028123A">
        <w:rPr>
          <w:szCs w:val="28"/>
        </w:rPr>
        <w:t xml:space="preserve">http://zakon2.rada.gov.ua/laws/show/3322-12 </w:t>
      </w:r>
      <w:r w:rsidRPr="0028123A">
        <w:rPr>
          <w:szCs w:val="28"/>
          <w:lang w:val="uk-UA"/>
        </w:rPr>
        <w:t>(дата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охорону прав на топографії інтегральних мікросхем: закон України від 05.11.1997 р. № 621/97-ВР URL: http://zakon3.rada.gov.ua/laws/show/621/97-%D0%B2%D1%80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охорону прав на сорти рослин: закон України від 21.04.1993 р. URL: http://zakon2.rada.gov.ua/laws/card/3116-12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охорону прав на винаходи та корисні моделі: закон України від 15.12.1993 № 3687-XI  URL: http://zakon3.rada.gov.ua/laws/show/3687-12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охорону права на знаки для товарів та послуг: закон України від  15.12.1993 № 3689-XII URL: http://zakon2.rada.gov.ua/laws/show/3689-12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охорону права на промислові зразки: закон України від  15.12.1993 № 3688-XII URL: http://zakon0.rada.gov.ua/laws/show/3688-12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наукову і науково-технічну діяльність: закон України від 26.11.2015 р.</w:t>
      </w:r>
      <w:r w:rsidRPr="0028123A">
        <w:rPr>
          <w:szCs w:val="28"/>
        </w:rPr>
        <w:t xml:space="preserve"> </w:t>
      </w:r>
      <w:r w:rsidRPr="0028123A">
        <w:rPr>
          <w:szCs w:val="28"/>
          <w:lang w:val="uk-UA"/>
        </w:rPr>
        <w:t>№ 848-VIII URL: http://zakon5.rada.gov.ua/laws/show/848-19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наукову і науково-технічну експертизу: закон України від 10.02.1995 р. № 51/95-ВР URL: http://zakon3.rada.gov.ua/laws/show/51/95-%D0%B2%D1%80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Про охорону прав на зазначення походження товарів: закон України від 16.06.1999 р. № 752-XIV URL: http://zakon0.rada.gov.ua/laws/show/752-14 (дата звернення: 20.06.2019).</w:t>
      </w:r>
    </w:p>
    <w:p w:rsidR="00A27613" w:rsidRPr="0028123A"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iCs/>
          <w:szCs w:val="28"/>
          <w:lang w:val="uk-UA"/>
        </w:rPr>
        <w:t xml:space="preserve">Про рекламу: закон України </w:t>
      </w:r>
      <w:r w:rsidRPr="0028123A">
        <w:rPr>
          <w:szCs w:val="28"/>
          <w:lang w:val="uk-UA"/>
        </w:rPr>
        <w:t>від 3 липня 1996 року від</w:t>
      </w:r>
      <w:r w:rsidRPr="0028123A">
        <w:rPr>
          <w:szCs w:val="28"/>
        </w:rPr>
        <w:t xml:space="preserve"> </w:t>
      </w:r>
      <w:r w:rsidRPr="0028123A">
        <w:rPr>
          <w:szCs w:val="28"/>
          <w:lang w:val="uk-UA"/>
        </w:rPr>
        <w:t>№ 270/96-ВР (в редакції від 26.07.2018 р.) URL: http://zakon5.rada.gov.ua/laws/show/270/96-%D0%B2%D1%80 (дата звернення: 20.06.2019).</w:t>
      </w:r>
    </w:p>
    <w:p w:rsidR="00A27613" w:rsidRDefault="00A27613" w:rsidP="00AB7C1A">
      <w:pPr>
        <w:pStyle w:val="ab"/>
        <w:numPr>
          <w:ilvl w:val="0"/>
          <w:numId w:val="34"/>
        </w:numPr>
        <w:shd w:val="clear" w:color="000000" w:fill="auto"/>
        <w:tabs>
          <w:tab w:val="left" w:pos="0"/>
          <w:tab w:val="left" w:pos="851"/>
          <w:tab w:val="left" w:pos="993"/>
        </w:tabs>
        <w:spacing w:after="0"/>
        <w:ind w:left="0" w:firstLine="709"/>
        <w:jc w:val="both"/>
        <w:rPr>
          <w:szCs w:val="28"/>
          <w:lang w:val="uk-UA"/>
        </w:rPr>
      </w:pPr>
      <w:r w:rsidRPr="0028123A">
        <w:rPr>
          <w:szCs w:val="28"/>
          <w:lang w:val="uk-UA"/>
        </w:rPr>
        <w:t xml:space="preserve">Про телебачення і радіомовлення: закон України від 21 грудня 1993 року № 3759-XII (в редакції від </w:t>
      </w:r>
      <w:r w:rsidR="00854681" w:rsidRPr="0028123A">
        <w:rPr>
          <w:szCs w:val="28"/>
          <w:lang w:val="uk-UA"/>
        </w:rPr>
        <w:t>04</w:t>
      </w:r>
      <w:r w:rsidRPr="0028123A">
        <w:rPr>
          <w:szCs w:val="28"/>
          <w:lang w:val="uk-UA"/>
        </w:rPr>
        <w:t>.</w:t>
      </w:r>
      <w:r w:rsidR="00854681" w:rsidRPr="0028123A">
        <w:rPr>
          <w:szCs w:val="28"/>
          <w:lang w:val="uk-UA"/>
        </w:rPr>
        <w:t>11</w:t>
      </w:r>
      <w:r w:rsidRPr="0028123A">
        <w:rPr>
          <w:szCs w:val="28"/>
          <w:lang w:val="uk-UA"/>
        </w:rPr>
        <w:t>.2018 р.) URL: http://zakon5.rada.gov.ua/laws/show/3759-12 (дата звернення: 20.06.2019).</w:t>
      </w:r>
    </w:p>
    <w:p w:rsidR="0028123A" w:rsidRPr="0028123A" w:rsidRDefault="0028123A" w:rsidP="0028123A">
      <w:pPr>
        <w:pStyle w:val="ab"/>
        <w:shd w:val="clear" w:color="000000" w:fill="auto"/>
        <w:tabs>
          <w:tab w:val="left" w:pos="0"/>
          <w:tab w:val="left" w:pos="851"/>
          <w:tab w:val="left" w:pos="993"/>
        </w:tabs>
        <w:spacing w:after="0"/>
        <w:ind w:left="709"/>
        <w:jc w:val="both"/>
        <w:rPr>
          <w:szCs w:val="28"/>
          <w:lang w:val="uk-UA"/>
        </w:rPr>
      </w:pPr>
    </w:p>
    <w:p w:rsidR="00A27613" w:rsidRPr="0028123A" w:rsidRDefault="00A27613" w:rsidP="00AB7C1A">
      <w:pPr>
        <w:pStyle w:val="af0"/>
        <w:numPr>
          <w:ilvl w:val="0"/>
          <w:numId w:val="33"/>
        </w:numPr>
        <w:tabs>
          <w:tab w:val="left" w:pos="851"/>
          <w:tab w:val="left" w:pos="993"/>
        </w:tabs>
        <w:ind w:left="0" w:firstLine="709"/>
        <w:rPr>
          <w:szCs w:val="28"/>
          <w:lang w:val="uk-UA"/>
        </w:rPr>
      </w:pPr>
      <w:r w:rsidRPr="0028123A">
        <w:rPr>
          <w:szCs w:val="28"/>
          <w:lang w:val="uk-UA"/>
        </w:rPr>
        <w:t>підзаконні акти:</w:t>
      </w:r>
    </w:p>
    <w:p w:rsidR="00A27613" w:rsidRPr="0028123A" w:rsidRDefault="00A27613" w:rsidP="00AB7C1A">
      <w:pPr>
        <w:pStyle w:val="ab"/>
        <w:numPr>
          <w:ilvl w:val="0"/>
          <w:numId w:val="38"/>
        </w:numPr>
        <w:shd w:val="clear" w:color="000000" w:fill="auto"/>
        <w:tabs>
          <w:tab w:val="left" w:pos="0"/>
          <w:tab w:val="left" w:pos="709"/>
          <w:tab w:val="left" w:pos="851"/>
          <w:tab w:val="left" w:pos="993"/>
        </w:tabs>
        <w:spacing w:after="0"/>
        <w:ind w:left="0" w:firstLine="709"/>
        <w:jc w:val="both"/>
        <w:rPr>
          <w:szCs w:val="28"/>
          <w:lang w:val="uk-UA"/>
        </w:rPr>
      </w:pPr>
      <w:r w:rsidRPr="0028123A">
        <w:rPr>
          <w:szCs w:val="28"/>
          <w:lang w:val="uk-UA"/>
        </w:rPr>
        <w:t xml:space="preserve">Про затвердження Положення про представників у справах інтелектуальної власності (патентних повірених): постанова Кабінету Міністрів України </w:t>
      </w:r>
      <w:r w:rsidRPr="0028123A">
        <w:rPr>
          <w:bCs/>
          <w:szCs w:val="28"/>
          <w:lang w:val="uk-UA"/>
        </w:rPr>
        <w:t xml:space="preserve">від 27 серпня 1997 р. </w:t>
      </w:r>
      <w:r w:rsidR="00D04FF6" w:rsidRPr="0028123A">
        <w:rPr>
          <w:bCs/>
          <w:szCs w:val="28"/>
          <w:lang w:val="uk-UA"/>
        </w:rPr>
        <w:t>№</w:t>
      </w:r>
      <w:r w:rsidRPr="0028123A">
        <w:rPr>
          <w:bCs/>
          <w:szCs w:val="28"/>
          <w:lang w:val="uk-UA"/>
        </w:rPr>
        <w:t xml:space="preserve"> 938</w:t>
      </w:r>
      <w:r w:rsidRPr="0028123A">
        <w:rPr>
          <w:b/>
          <w:bCs/>
          <w:szCs w:val="28"/>
          <w:lang w:val="uk-UA"/>
        </w:rPr>
        <w:t xml:space="preserve"> </w:t>
      </w:r>
      <w:r w:rsidRPr="0028123A">
        <w:rPr>
          <w:szCs w:val="28"/>
          <w:lang w:val="uk-UA"/>
        </w:rPr>
        <w:t xml:space="preserve"> (в редакції від 19.08.2002) URL: </w:t>
      </w:r>
      <w:hyperlink r:id="rId12" w:history="1">
        <w:r w:rsidRPr="0028123A">
          <w:rPr>
            <w:rStyle w:val="ad"/>
            <w:color w:val="auto"/>
            <w:szCs w:val="28"/>
            <w:u w:val="none"/>
          </w:rPr>
          <w:t>https</w:t>
        </w:r>
        <w:r w:rsidRPr="0028123A">
          <w:rPr>
            <w:rStyle w:val="ad"/>
            <w:color w:val="auto"/>
            <w:szCs w:val="28"/>
            <w:u w:val="none"/>
            <w:lang w:val="uk-UA"/>
          </w:rPr>
          <w:t>://</w:t>
        </w:r>
        <w:r w:rsidRPr="0028123A">
          <w:rPr>
            <w:rStyle w:val="ad"/>
            <w:color w:val="auto"/>
            <w:szCs w:val="28"/>
            <w:u w:val="none"/>
          </w:rPr>
          <w:t>zakon</w:t>
        </w:r>
        <w:r w:rsidRPr="0028123A">
          <w:rPr>
            <w:rStyle w:val="ad"/>
            <w:color w:val="auto"/>
            <w:szCs w:val="28"/>
            <w:u w:val="none"/>
            <w:lang w:val="uk-UA"/>
          </w:rPr>
          <w:t>.</w:t>
        </w:r>
        <w:r w:rsidRPr="0028123A">
          <w:rPr>
            <w:rStyle w:val="ad"/>
            <w:color w:val="auto"/>
            <w:szCs w:val="28"/>
            <w:u w:val="none"/>
          </w:rPr>
          <w:t>rada</w:t>
        </w:r>
        <w:r w:rsidRPr="0028123A">
          <w:rPr>
            <w:rStyle w:val="ad"/>
            <w:color w:val="auto"/>
            <w:szCs w:val="28"/>
            <w:u w:val="none"/>
            <w:lang w:val="uk-UA"/>
          </w:rPr>
          <w:t>.</w:t>
        </w:r>
        <w:r w:rsidRPr="0028123A">
          <w:rPr>
            <w:rStyle w:val="ad"/>
            <w:color w:val="auto"/>
            <w:szCs w:val="28"/>
            <w:u w:val="none"/>
          </w:rPr>
          <w:t>gov</w:t>
        </w:r>
        <w:r w:rsidRPr="0028123A">
          <w:rPr>
            <w:rStyle w:val="ad"/>
            <w:color w:val="auto"/>
            <w:szCs w:val="28"/>
            <w:u w:val="none"/>
            <w:lang w:val="uk-UA"/>
          </w:rPr>
          <w:t>.</w:t>
        </w:r>
        <w:r w:rsidRPr="0028123A">
          <w:rPr>
            <w:rStyle w:val="ad"/>
            <w:color w:val="auto"/>
            <w:szCs w:val="28"/>
            <w:u w:val="none"/>
          </w:rPr>
          <w:t>ua</w:t>
        </w:r>
        <w:r w:rsidRPr="0028123A">
          <w:rPr>
            <w:rStyle w:val="ad"/>
            <w:color w:val="auto"/>
            <w:szCs w:val="28"/>
            <w:u w:val="none"/>
            <w:lang w:val="uk-UA"/>
          </w:rPr>
          <w:t>/</w:t>
        </w:r>
        <w:r w:rsidRPr="0028123A">
          <w:rPr>
            <w:rStyle w:val="ad"/>
            <w:color w:val="auto"/>
            <w:szCs w:val="28"/>
            <w:u w:val="none"/>
          </w:rPr>
          <w:t>laws</w:t>
        </w:r>
        <w:r w:rsidRPr="0028123A">
          <w:rPr>
            <w:rStyle w:val="ad"/>
            <w:color w:val="auto"/>
            <w:szCs w:val="28"/>
            <w:u w:val="none"/>
            <w:lang w:val="uk-UA"/>
          </w:rPr>
          <w:t>/</w:t>
        </w:r>
        <w:r w:rsidRPr="0028123A">
          <w:rPr>
            <w:rStyle w:val="ad"/>
            <w:color w:val="auto"/>
            <w:szCs w:val="28"/>
            <w:u w:val="none"/>
          </w:rPr>
          <w:t>show</w:t>
        </w:r>
        <w:r w:rsidRPr="0028123A">
          <w:rPr>
            <w:rStyle w:val="ad"/>
            <w:color w:val="auto"/>
            <w:szCs w:val="28"/>
            <w:u w:val="none"/>
            <w:lang w:val="uk-UA"/>
          </w:rPr>
          <w:t>/938-97-%</w:t>
        </w:r>
        <w:r w:rsidRPr="0028123A">
          <w:rPr>
            <w:rStyle w:val="ad"/>
            <w:color w:val="auto"/>
            <w:szCs w:val="28"/>
            <w:u w:val="none"/>
          </w:rPr>
          <w:t>D</w:t>
        </w:r>
        <w:r w:rsidRPr="0028123A">
          <w:rPr>
            <w:rStyle w:val="ad"/>
            <w:color w:val="auto"/>
            <w:szCs w:val="28"/>
            <w:u w:val="none"/>
            <w:lang w:val="uk-UA"/>
          </w:rPr>
          <w:t>0%</w:t>
        </w:r>
        <w:r w:rsidRPr="0028123A">
          <w:rPr>
            <w:rStyle w:val="ad"/>
            <w:color w:val="auto"/>
            <w:szCs w:val="28"/>
            <w:u w:val="none"/>
          </w:rPr>
          <w:t>BF</w:t>
        </w:r>
      </w:hyperlink>
      <w:r w:rsidRPr="0028123A">
        <w:rPr>
          <w:szCs w:val="28"/>
          <w:lang w:val="uk-UA"/>
        </w:rPr>
        <w:t xml:space="preserve"> (дата звернення: 20.06.2019).</w:t>
      </w:r>
    </w:p>
    <w:p w:rsidR="00A27613" w:rsidRPr="0028123A" w:rsidRDefault="00A27613" w:rsidP="00AB7C1A">
      <w:pPr>
        <w:pStyle w:val="ab"/>
        <w:numPr>
          <w:ilvl w:val="0"/>
          <w:numId w:val="38"/>
        </w:numPr>
        <w:shd w:val="clear" w:color="000000" w:fill="auto"/>
        <w:tabs>
          <w:tab w:val="left" w:pos="0"/>
          <w:tab w:val="left" w:pos="709"/>
          <w:tab w:val="left" w:pos="851"/>
          <w:tab w:val="left" w:pos="993"/>
        </w:tabs>
        <w:spacing w:after="0"/>
        <w:ind w:left="0" w:firstLine="709"/>
        <w:jc w:val="both"/>
        <w:rPr>
          <w:szCs w:val="28"/>
          <w:lang w:val="uk-UA"/>
        </w:rPr>
      </w:pPr>
      <w:r w:rsidRPr="0028123A">
        <w:rPr>
          <w:szCs w:val="28"/>
          <w:lang w:val="uk-UA"/>
        </w:rPr>
        <w:t xml:space="preserve">Про затвердження Правил складання і подання заявки на винахід та заявки на корисну модель: наказ Міністерства освіти і науки України № 22 від 22.01.2001 р. (в редакції від 25.07.2011) URL: </w:t>
      </w:r>
      <w:hyperlink r:id="rId13" w:history="1">
        <w:r w:rsidRPr="0028123A">
          <w:rPr>
            <w:rStyle w:val="ad"/>
            <w:color w:val="auto"/>
            <w:szCs w:val="28"/>
            <w:u w:val="none"/>
          </w:rPr>
          <w:t>https://zakon.rada.gov.ua/laws/show/z0173-01</w:t>
        </w:r>
      </w:hyperlink>
      <w:r w:rsidRPr="0028123A">
        <w:rPr>
          <w:szCs w:val="28"/>
          <w:lang w:val="uk-UA"/>
        </w:rPr>
        <w:t xml:space="preserve"> (дата звернення: 20.06.2019).</w:t>
      </w:r>
    </w:p>
    <w:p w:rsidR="00A27613" w:rsidRPr="0028123A" w:rsidRDefault="00A27613" w:rsidP="00AB7C1A">
      <w:pPr>
        <w:pStyle w:val="af0"/>
        <w:numPr>
          <w:ilvl w:val="0"/>
          <w:numId w:val="38"/>
        </w:numPr>
        <w:tabs>
          <w:tab w:val="left" w:pos="709"/>
          <w:tab w:val="left" w:pos="851"/>
          <w:tab w:val="left" w:pos="993"/>
        </w:tabs>
        <w:ind w:left="0" w:firstLine="709"/>
        <w:jc w:val="both"/>
        <w:rPr>
          <w:szCs w:val="28"/>
          <w:lang w:val="uk-UA"/>
        </w:rPr>
      </w:pPr>
      <w:r w:rsidRPr="0028123A">
        <w:rPr>
          <w:szCs w:val="28"/>
          <w:lang w:val="uk-UA"/>
        </w:rPr>
        <w:t xml:space="preserve">Про затвердження Порядку сплати зборів за дії, пов’язані з охороною прав на об’єкти інтелектуальної власності: постанова Кабінету Міністрів України № 1716 від 23 грудня 2004 року (в редакції від 22.12.2017) URL: </w:t>
      </w:r>
      <w:r w:rsidR="008C6A89">
        <w:fldChar w:fldCharType="begin"/>
      </w:r>
      <w:r w:rsidR="008C6A89" w:rsidRPr="000703FA">
        <w:rPr>
          <w:lang w:val="uk-UA"/>
        </w:rPr>
        <w:instrText xml:space="preserve"> </w:instrText>
      </w:r>
      <w:r w:rsidR="008C6A89">
        <w:instrText>HYPERLINK</w:instrText>
      </w:r>
      <w:r w:rsidR="008C6A89" w:rsidRPr="000703FA">
        <w:rPr>
          <w:lang w:val="uk-UA"/>
        </w:rPr>
        <w:instrText xml:space="preserve"> "</w:instrText>
      </w:r>
      <w:r w:rsidR="008C6A89">
        <w:instrText>https</w:instrText>
      </w:r>
      <w:r w:rsidR="008C6A89" w:rsidRPr="000703FA">
        <w:rPr>
          <w:lang w:val="uk-UA"/>
        </w:rPr>
        <w:instrText>://</w:instrText>
      </w:r>
      <w:r w:rsidR="008C6A89">
        <w:instrText>zakon</w:instrText>
      </w:r>
      <w:r w:rsidR="008C6A89" w:rsidRPr="000703FA">
        <w:rPr>
          <w:lang w:val="uk-UA"/>
        </w:rPr>
        <w:instrText>.</w:instrText>
      </w:r>
      <w:r w:rsidR="008C6A89">
        <w:instrText>rada</w:instrText>
      </w:r>
      <w:r w:rsidR="008C6A89" w:rsidRPr="000703FA">
        <w:rPr>
          <w:lang w:val="uk-UA"/>
        </w:rPr>
        <w:instrText>.</w:instrText>
      </w:r>
      <w:r w:rsidR="008C6A89">
        <w:instrText>gov</w:instrText>
      </w:r>
      <w:r w:rsidR="008C6A89" w:rsidRPr="000703FA">
        <w:rPr>
          <w:lang w:val="uk-UA"/>
        </w:rPr>
        <w:instrText>.</w:instrText>
      </w:r>
      <w:r w:rsidR="008C6A89">
        <w:instrText>ua</w:instrText>
      </w:r>
      <w:r w:rsidR="008C6A89" w:rsidRPr="000703FA">
        <w:rPr>
          <w:lang w:val="uk-UA"/>
        </w:rPr>
        <w:instrText>/</w:instrText>
      </w:r>
      <w:r w:rsidR="008C6A89">
        <w:instrText>laws</w:instrText>
      </w:r>
      <w:r w:rsidR="008C6A89" w:rsidRPr="000703FA">
        <w:rPr>
          <w:lang w:val="uk-UA"/>
        </w:rPr>
        <w:instrText>/</w:instrText>
      </w:r>
      <w:r w:rsidR="008C6A89">
        <w:instrText>show</w:instrText>
      </w:r>
      <w:r w:rsidR="008C6A89" w:rsidRPr="000703FA">
        <w:rPr>
          <w:lang w:val="uk-UA"/>
        </w:rPr>
        <w:instrText>/1716-2004-%</w:instrText>
      </w:r>
      <w:r w:rsidR="008C6A89">
        <w:instrText>D</w:instrText>
      </w:r>
      <w:r w:rsidR="008C6A89" w:rsidRPr="000703FA">
        <w:rPr>
          <w:lang w:val="uk-UA"/>
        </w:rPr>
        <w:instrText>0%</w:instrText>
      </w:r>
      <w:r w:rsidR="008C6A89">
        <w:instrText>BF</w:instrText>
      </w:r>
      <w:r w:rsidR="008C6A89" w:rsidRPr="000703FA">
        <w:rPr>
          <w:lang w:val="uk-UA"/>
        </w:rPr>
        <w:instrText xml:space="preserve">" </w:instrText>
      </w:r>
      <w:r w:rsidR="008C6A89">
        <w:fldChar w:fldCharType="separate"/>
      </w:r>
      <w:r w:rsidRPr="0028123A">
        <w:rPr>
          <w:rStyle w:val="ad"/>
          <w:color w:val="auto"/>
          <w:szCs w:val="28"/>
          <w:u w:val="none"/>
        </w:rPr>
        <w:t>https</w:t>
      </w:r>
      <w:r w:rsidRPr="0028123A">
        <w:rPr>
          <w:rStyle w:val="ad"/>
          <w:color w:val="auto"/>
          <w:szCs w:val="28"/>
          <w:u w:val="none"/>
          <w:lang w:val="uk-UA"/>
        </w:rPr>
        <w:t>://</w:t>
      </w:r>
      <w:r w:rsidRPr="0028123A">
        <w:rPr>
          <w:rStyle w:val="ad"/>
          <w:color w:val="auto"/>
          <w:szCs w:val="28"/>
          <w:u w:val="none"/>
        </w:rPr>
        <w:t>zakon</w:t>
      </w:r>
      <w:r w:rsidRPr="0028123A">
        <w:rPr>
          <w:rStyle w:val="ad"/>
          <w:color w:val="auto"/>
          <w:szCs w:val="28"/>
          <w:u w:val="none"/>
          <w:lang w:val="uk-UA"/>
        </w:rPr>
        <w:t>.</w:t>
      </w:r>
      <w:r w:rsidRPr="0028123A">
        <w:rPr>
          <w:rStyle w:val="ad"/>
          <w:color w:val="auto"/>
          <w:szCs w:val="28"/>
          <w:u w:val="none"/>
        </w:rPr>
        <w:t>rada</w:t>
      </w:r>
      <w:r w:rsidRPr="0028123A">
        <w:rPr>
          <w:rStyle w:val="ad"/>
          <w:color w:val="auto"/>
          <w:szCs w:val="28"/>
          <w:u w:val="none"/>
          <w:lang w:val="uk-UA"/>
        </w:rPr>
        <w:t>.</w:t>
      </w:r>
      <w:r w:rsidRPr="0028123A">
        <w:rPr>
          <w:rStyle w:val="ad"/>
          <w:color w:val="auto"/>
          <w:szCs w:val="28"/>
          <w:u w:val="none"/>
        </w:rPr>
        <w:t>gov</w:t>
      </w:r>
      <w:r w:rsidRPr="0028123A">
        <w:rPr>
          <w:rStyle w:val="ad"/>
          <w:color w:val="auto"/>
          <w:szCs w:val="28"/>
          <w:u w:val="none"/>
          <w:lang w:val="uk-UA"/>
        </w:rPr>
        <w:t>.</w:t>
      </w:r>
      <w:r w:rsidRPr="0028123A">
        <w:rPr>
          <w:rStyle w:val="ad"/>
          <w:color w:val="auto"/>
          <w:szCs w:val="28"/>
          <w:u w:val="none"/>
        </w:rPr>
        <w:t>ua</w:t>
      </w:r>
      <w:r w:rsidRPr="0028123A">
        <w:rPr>
          <w:rStyle w:val="ad"/>
          <w:color w:val="auto"/>
          <w:szCs w:val="28"/>
          <w:u w:val="none"/>
          <w:lang w:val="uk-UA"/>
        </w:rPr>
        <w:t>/</w:t>
      </w:r>
      <w:r w:rsidRPr="0028123A">
        <w:rPr>
          <w:rStyle w:val="ad"/>
          <w:color w:val="auto"/>
          <w:szCs w:val="28"/>
          <w:u w:val="none"/>
        </w:rPr>
        <w:t>laws</w:t>
      </w:r>
      <w:r w:rsidRPr="0028123A">
        <w:rPr>
          <w:rStyle w:val="ad"/>
          <w:color w:val="auto"/>
          <w:szCs w:val="28"/>
          <w:u w:val="none"/>
          <w:lang w:val="uk-UA"/>
        </w:rPr>
        <w:t>/</w:t>
      </w:r>
      <w:r w:rsidRPr="0028123A">
        <w:rPr>
          <w:rStyle w:val="ad"/>
          <w:color w:val="auto"/>
          <w:szCs w:val="28"/>
          <w:u w:val="none"/>
        </w:rPr>
        <w:t>show</w:t>
      </w:r>
      <w:r w:rsidRPr="0028123A">
        <w:rPr>
          <w:rStyle w:val="ad"/>
          <w:color w:val="auto"/>
          <w:szCs w:val="28"/>
          <w:u w:val="none"/>
          <w:lang w:val="uk-UA"/>
        </w:rPr>
        <w:t>/1716-2004-%</w:t>
      </w:r>
      <w:r w:rsidRPr="0028123A">
        <w:rPr>
          <w:rStyle w:val="ad"/>
          <w:color w:val="auto"/>
          <w:szCs w:val="28"/>
          <w:u w:val="none"/>
        </w:rPr>
        <w:t>D</w:t>
      </w:r>
      <w:r w:rsidRPr="0028123A">
        <w:rPr>
          <w:rStyle w:val="ad"/>
          <w:color w:val="auto"/>
          <w:szCs w:val="28"/>
          <w:u w:val="none"/>
          <w:lang w:val="uk-UA"/>
        </w:rPr>
        <w:t>0%</w:t>
      </w:r>
      <w:r w:rsidRPr="0028123A">
        <w:rPr>
          <w:rStyle w:val="ad"/>
          <w:color w:val="auto"/>
          <w:szCs w:val="28"/>
          <w:u w:val="none"/>
        </w:rPr>
        <w:t>BF</w:t>
      </w:r>
      <w:r w:rsidR="008C6A89">
        <w:rPr>
          <w:rStyle w:val="ad"/>
          <w:color w:val="auto"/>
          <w:szCs w:val="28"/>
          <w:u w:val="none"/>
        </w:rPr>
        <w:fldChar w:fldCharType="end"/>
      </w:r>
      <w:r w:rsidRPr="0028123A">
        <w:rPr>
          <w:szCs w:val="28"/>
          <w:lang w:val="uk-UA"/>
        </w:rPr>
        <w:t xml:space="preserve"> (дата звернення: 20.06.2019).</w:t>
      </w:r>
    </w:p>
    <w:p w:rsidR="00A27613" w:rsidRPr="0028123A" w:rsidRDefault="00A27613" w:rsidP="00AB7C1A">
      <w:pPr>
        <w:pStyle w:val="af0"/>
        <w:numPr>
          <w:ilvl w:val="0"/>
          <w:numId w:val="38"/>
        </w:numPr>
        <w:tabs>
          <w:tab w:val="left" w:pos="709"/>
          <w:tab w:val="left" w:pos="851"/>
          <w:tab w:val="left" w:pos="993"/>
        </w:tabs>
        <w:ind w:left="0" w:firstLine="709"/>
        <w:jc w:val="both"/>
        <w:rPr>
          <w:szCs w:val="28"/>
          <w:lang w:val="uk-UA"/>
        </w:rPr>
      </w:pPr>
      <w:r w:rsidRPr="0028123A">
        <w:rPr>
          <w:szCs w:val="28"/>
          <w:lang w:val="uk-UA"/>
        </w:rPr>
        <w:t xml:space="preserve">Про затвердження Правил розгляду заявки на винахід та заявки на корисну модель:  наказ </w:t>
      </w:r>
      <w:proofErr w:type="spellStart"/>
      <w:r w:rsidRPr="0028123A">
        <w:rPr>
          <w:szCs w:val="28"/>
          <w:lang w:val="uk-UA"/>
        </w:rPr>
        <w:t>Мiнiстерства</w:t>
      </w:r>
      <w:proofErr w:type="spellEnd"/>
      <w:r w:rsidRPr="0028123A">
        <w:rPr>
          <w:szCs w:val="28"/>
          <w:lang w:val="uk-UA"/>
        </w:rPr>
        <w:t xml:space="preserve"> </w:t>
      </w:r>
      <w:proofErr w:type="spellStart"/>
      <w:r w:rsidRPr="0028123A">
        <w:rPr>
          <w:szCs w:val="28"/>
          <w:lang w:val="uk-UA"/>
        </w:rPr>
        <w:t>освiти</w:t>
      </w:r>
      <w:proofErr w:type="spellEnd"/>
      <w:r w:rsidRPr="0028123A">
        <w:rPr>
          <w:szCs w:val="28"/>
          <w:lang w:val="uk-UA"/>
        </w:rPr>
        <w:t xml:space="preserve"> i науки України </w:t>
      </w:r>
      <w:proofErr w:type="spellStart"/>
      <w:r w:rsidRPr="0028123A">
        <w:rPr>
          <w:szCs w:val="28"/>
          <w:lang w:val="uk-UA"/>
        </w:rPr>
        <w:t>вiд</w:t>
      </w:r>
      <w:proofErr w:type="spellEnd"/>
      <w:r w:rsidRPr="0028123A">
        <w:rPr>
          <w:szCs w:val="28"/>
          <w:lang w:val="uk-UA"/>
        </w:rPr>
        <w:t xml:space="preserve"> 15 березня 2002 року № 197 (в редакції від 25.07.2011) URL: </w:t>
      </w:r>
      <w:hyperlink r:id="rId14" w:history="1">
        <w:r w:rsidRPr="0028123A">
          <w:rPr>
            <w:rStyle w:val="ad"/>
            <w:color w:val="auto"/>
            <w:szCs w:val="28"/>
            <w:u w:val="none"/>
          </w:rPr>
          <w:t>https://zakon.rada.gov.ua/laws/show/z0364-02</w:t>
        </w:r>
      </w:hyperlink>
      <w:r w:rsidRPr="0028123A">
        <w:rPr>
          <w:szCs w:val="28"/>
          <w:lang w:val="uk-UA"/>
        </w:rPr>
        <w:t xml:space="preserve"> (дата звернення: 20.06.2019).</w:t>
      </w:r>
    </w:p>
    <w:p w:rsidR="00A27613" w:rsidRPr="0028123A" w:rsidRDefault="00A27613" w:rsidP="00A27613">
      <w:pPr>
        <w:ind w:firstLine="709"/>
        <w:jc w:val="both"/>
        <w:rPr>
          <w:szCs w:val="28"/>
          <w:lang w:val="uk-UA"/>
        </w:rPr>
      </w:pPr>
    </w:p>
    <w:p w:rsidR="00A27613" w:rsidRPr="0028123A" w:rsidRDefault="00A27613" w:rsidP="00A27613">
      <w:pPr>
        <w:tabs>
          <w:tab w:val="num" w:pos="858"/>
        </w:tabs>
        <w:jc w:val="center"/>
        <w:rPr>
          <w:b/>
          <w:szCs w:val="28"/>
          <w:lang w:val="uk-UA"/>
        </w:rPr>
      </w:pPr>
      <w:r w:rsidRPr="0028123A">
        <w:rPr>
          <w:b/>
          <w:szCs w:val="28"/>
          <w:lang w:val="uk-UA"/>
        </w:rPr>
        <w:t>Підручники:</w:t>
      </w:r>
    </w:p>
    <w:p w:rsidR="00A27613" w:rsidRPr="0028123A" w:rsidRDefault="00A27613" w:rsidP="00FC781D">
      <w:pPr>
        <w:pStyle w:val="af0"/>
        <w:numPr>
          <w:ilvl w:val="0"/>
          <w:numId w:val="36"/>
        </w:numPr>
        <w:shd w:val="clear" w:color="000000" w:fill="auto"/>
        <w:tabs>
          <w:tab w:val="num" w:pos="0"/>
          <w:tab w:val="left" w:pos="567"/>
          <w:tab w:val="left" w:pos="709"/>
          <w:tab w:val="left" w:pos="851"/>
        </w:tabs>
        <w:ind w:left="0" w:firstLine="567"/>
        <w:jc w:val="both"/>
        <w:rPr>
          <w:szCs w:val="28"/>
          <w:lang w:val="uk-UA"/>
        </w:rPr>
      </w:pPr>
      <w:proofErr w:type="spellStart"/>
      <w:r w:rsidRPr="0028123A">
        <w:rPr>
          <w:szCs w:val="28"/>
        </w:rPr>
        <w:t>Інтелектуальна</w:t>
      </w:r>
      <w:proofErr w:type="spellEnd"/>
      <w:r w:rsidRPr="0028123A">
        <w:rPr>
          <w:szCs w:val="28"/>
        </w:rPr>
        <w:t xml:space="preserve"> </w:t>
      </w:r>
      <w:proofErr w:type="spellStart"/>
      <w:r w:rsidRPr="0028123A">
        <w:rPr>
          <w:szCs w:val="28"/>
        </w:rPr>
        <w:t>власність</w:t>
      </w:r>
      <w:proofErr w:type="spellEnd"/>
      <w:r w:rsidRPr="0028123A">
        <w:rPr>
          <w:szCs w:val="28"/>
        </w:rPr>
        <w:t xml:space="preserve"> : </w:t>
      </w:r>
      <w:proofErr w:type="spellStart"/>
      <w:proofErr w:type="gramStart"/>
      <w:r w:rsidRPr="0028123A">
        <w:rPr>
          <w:szCs w:val="28"/>
        </w:rPr>
        <w:t>п</w:t>
      </w:r>
      <w:proofErr w:type="gramEnd"/>
      <w:r w:rsidRPr="0028123A">
        <w:rPr>
          <w:szCs w:val="28"/>
        </w:rPr>
        <w:t>ідручник</w:t>
      </w:r>
      <w:proofErr w:type="spellEnd"/>
      <w:r w:rsidRPr="0028123A">
        <w:rPr>
          <w:szCs w:val="28"/>
        </w:rPr>
        <w:t xml:space="preserve"> для </w:t>
      </w:r>
      <w:proofErr w:type="spellStart"/>
      <w:r w:rsidRPr="0028123A">
        <w:rPr>
          <w:szCs w:val="28"/>
        </w:rPr>
        <w:t>студентів</w:t>
      </w:r>
      <w:proofErr w:type="spellEnd"/>
      <w:r w:rsidRPr="0028123A">
        <w:rPr>
          <w:szCs w:val="28"/>
        </w:rPr>
        <w:t xml:space="preserve"> </w:t>
      </w:r>
      <w:proofErr w:type="spellStart"/>
      <w:r w:rsidRPr="0028123A">
        <w:rPr>
          <w:szCs w:val="28"/>
        </w:rPr>
        <w:t>неюридичних</w:t>
      </w:r>
      <w:proofErr w:type="spellEnd"/>
      <w:r w:rsidRPr="0028123A">
        <w:rPr>
          <w:szCs w:val="28"/>
        </w:rPr>
        <w:t xml:space="preserve"> </w:t>
      </w:r>
      <w:proofErr w:type="spellStart"/>
      <w:r w:rsidRPr="0028123A">
        <w:rPr>
          <w:szCs w:val="28"/>
        </w:rPr>
        <w:t>факультетів</w:t>
      </w:r>
      <w:proofErr w:type="spellEnd"/>
      <w:r w:rsidRPr="0028123A">
        <w:rPr>
          <w:szCs w:val="28"/>
        </w:rPr>
        <w:t xml:space="preserve"> / В. О. </w:t>
      </w:r>
      <w:proofErr w:type="spellStart"/>
      <w:r w:rsidRPr="0028123A">
        <w:rPr>
          <w:szCs w:val="28"/>
        </w:rPr>
        <w:t>Семків</w:t>
      </w:r>
      <w:proofErr w:type="spellEnd"/>
      <w:r w:rsidRPr="0028123A">
        <w:rPr>
          <w:szCs w:val="28"/>
        </w:rPr>
        <w:t xml:space="preserve">, Р. С. </w:t>
      </w:r>
      <w:proofErr w:type="spellStart"/>
      <w:r w:rsidRPr="0028123A">
        <w:rPr>
          <w:szCs w:val="28"/>
        </w:rPr>
        <w:t>Шандра</w:t>
      </w:r>
      <w:proofErr w:type="spellEnd"/>
      <w:r w:rsidRPr="0028123A">
        <w:rPr>
          <w:szCs w:val="28"/>
        </w:rPr>
        <w:t xml:space="preserve">. </w:t>
      </w:r>
      <w:proofErr w:type="spellStart"/>
      <w:r w:rsidRPr="0028123A">
        <w:rPr>
          <w:szCs w:val="28"/>
        </w:rPr>
        <w:t>Львів</w:t>
      </w:r>
      <w:proofErr w:type="spellEnd"/>
      <w:r w:rsidRPr="0028123A">
        <w:rPr>
          <w:szCs w:val="28"/>
        </w:rPr>
        <w:t xml:space="preserve">: </w:t>
      </w:r>
      <w:proofErr w:type="spellStart"/>
      <w:r w:rsidRPr="0028123A">
        <w:rPr>
          <w:szCs w:val="28"/>
        </w:rPr>
        <w:t>Галицький</w:t>
      </w:r>
      <w:proofErr w:type="spellEnd"/>
      <w:r w:rsidRPr="0028123A">
        <w:rPr>
          <w:szCs w:val="28"/>
        </w:rPr>
        <w:t xml:space="preserve"> </w:t>
      </w:r>
      <w:proofErr w:type="spellStart"/>
      <w:r w:rsidRPr="0028123A">
        <w:rPr>
          <w:szCs w:val="28"/>
        </w:rPr>
        <w:t>друкар</w:t>
      </w:r>
      <w:proofErr w:type="spellEnd"/>
      <w:r w:rsidRPr="0028123A">
        <w:rPr>
          <w:szCs w:val="28"/>
        </w:rPr>
        <w:t>, 2015.  280 с.</w:t>
      </w:r>
    </w:p>
    <w:p w:rsidR="00A27613" w:rsidRPr="0028123A" w:rsidRDefault="00A27613" w:rsidP="00FC781D">
      <w:pPr>
        <w:pStyle w:val="af0"/>
        <w:numPr>
          <w:ilvl w:val="0"/>
          <w:numId w:val="36"/>
        </w:numPr>
        <w:shd w:val="clear" w:color="000000" w:fill="auto"/>
        <w:tabs>
          <w:tab w:val="num" w:pos="0"/>
          <w:tab w:val="left" w:pos="567"/>
          <w:tab w:val="left" w:pos="709"/>
          <w:tab w:val="left" w:pos="851"/>
        </w:tabs>
        <w:ind w:left="0" w:firstLine="567"/>
        <w:jc w:val="both"/>
        <w:rPr>
          <w:szCs w:val="28"/>
          <w:lang w:val="uk-UA"/>
        </w:rPr>
      </w:pPr>
      <w:r w:rsidRPr="0028123A">
        <w:rPr>
          <w:szCs w:val="28"/>
          <w:lang w:val="uk-UA"/>
        </w:rPr>
        <w:t>Інтелектуальне право України /за ред. О.С.</w:t>
      </w:r>
      <w:proofErr w:type="spellStart"/>
      <w:r w:rsidRPr="0028123A">
        <w:rPr>
          <w:szCs w:val="28"/>
          <w:lang w:val="uk-UA"/>
        </w:rPr>
        <w:t>Яворської</w:t>
      </w:r>
      <w:proofErr w:type="spellEnd"/>
      <w:r w:rsidRPr="0028123A">
        <w:rPr>
          <w:szCs w:val="28"/>
          <w:lang w:val="uk-UA"/>
        </w:rPr>
        <w:t xml:space="preserve"> О.С. Тернопіль: Підручники і посібники, 2016. 608 с.</w:t>
      </w:r>
    </w:p>
    <w:p w:rsidR="00A27613" w:rsidRPr="0028123A" w:rsidRDefault="00A27613" w:rsidP="00FC781D">
      <w:pPr>
        <w:pStyle w:val="af0"/>
        <w:numPr>
          <w:ilvl w:val="0"/>
          <w:numId w:val="36"/>
        </w:numPr>
        <w:shd w:val="clear" w:color="000000" w:fill="auto"/>
        <w:tabs>
          <w:tab w:val="num" w:pos="0"/>
          <w:tab w:val="left" w:pos="567"/>
          <w:tab w:val="left" w:pos="709"/>
          <w:tab w:val="left" w:pos="851"/>
        </w:tabs>
        <w:ind w:left="0" w:firstLine="567"/>
        <w:jc w:val="both"/>
        <w:rPr>
          <w:szCs w:val="28"/>
          <w:lang w:val="uk-UA"/>
        </w:rPr>
      </w:pPr>
      <w:proofErr w:type="spellStart"/>
      <w:r w:rsidRPr="0028123A">
        <w:rPr>
          <w:szCs w:val="28"/>
          <w:lang w:val="uk-UA"/>
        </w:rPr>
        <w:t>Капінос</w:t>
      </w:r>
      <w:proofErr w:type="spellEnd"/>
      <w:r w:rsidRPr="0028123A">
        <w:rPr>
          <w:szCs w:val="28"/>
          <w:lang w:val="uk-UA"/>
        </w:rPr>
        <w:t xml:space="preserve"> М.М. Інтелектуальна власність: </w:t>
      </w:r>
      <w:proofErr w:type="spellStart"/>
      <w:r w:rsidRPr="0028123A">
        <w:rPr>
          <w:szCs w:val="28"/>
          <w:lang w:val="uk-UA"/>
        </w:rPr>
        <w:t>підруч</w:t>
      </w:r>
      <w:proofErr w:type="spellEnd"/>
      <w:r w:rsidRPr="0028123A">
        <w:rPr>
          <w:szCs w:val="28"/>
          <w:lang w:val="uk-UA"/>
        </w:rPr>
        <w:t xml:space="preserve">. для студентів ВНЗ / М. М. </w:t>
      </w:r>
      <w:proofErr w:type="spellStart"/>
      <w:r w:rsidRPr="0028123A">
        <w:rPr>
          <w:szCs w:val="28"/>
          <w:lang w:val="uk-UA"/>
        </w:rPr>
        <w:t>Капінос</w:t>
      </w:r>
      <w:proofErr w:type="spellEnd"/>
      <w:r w:rsidRPr="0028123A">
        <w:rPr>
          <w:szCs w:val="28"/>
          <w:lang w:val="uk-UA"/>
        </w:rPr>
        <w:t xml:space="preserve">, Е. Т. </w:t>
      </w:r>
      <w:proofErr w:type="spellStart"/>
      <w:r w:rsidRPr="0028123A">
        <w:rPr>
          <w:szCs w:val="28"/>
          <w:lang w:val="uk-UA"/>
        </w:rPr>
        <w:t>Лерантович</w:t>
      </w:r>
      <w:proofErr w:type="spellEnd"/>
      <w:r w:rsidRPr="0028123A">
        <w:rPr>
          <w:szCs w:val="28"/>
          <w:lang w:val="uk-UA"/>
        </w:rPr>
        <w:t xml:space="preserve">, М. М. </w:t>
      </w:r>
      <w:proofErr w:type="spellStart"/>
      <w:r w:rsidRPr="0028123A">
        <w:rPr>
          <w:szCs w:val="28"/>
          <w:lang w:val="uk-UA"/>
        </w:rPr>
        <w:t>Солощук</w:t>
      </w:r>
      <w:proofErr w:type="spellEnd"/>
      <w:r w:rsidRPr="0028123A">
        <w:rPr>
          <w:szCs w:val="28"/>
          <w:lang w:val="uk-UA"/>
        </w:rPr>
        <w:t xml:space="preserve"> ; Нац. техн. ун-т «Харків. </w:t>
      </w:r>
      <w:proofErr w:type="spellStart"/>
      <w:r w:rsidRPr="0028123A">
        <w:rPr>
          <w:szCs w:val="28"/>
          <w:lang w:val="uk-UA"/>
        </w:rPr>
        <w:t>політехн</w:t>
      </w:r>
      <w:proofErr w:type="spellEnd"/>
      <w:r w:rsidRPr="0028123A">
        <w:rPr>
          <w:szCs w:val="28"/>
          <w:lang w:val="uk-UA"/>
        </w:rPr>
        <w:t>. ін-т». Харків : НТУ «ХПІ», 2016.  347 с.</w:t>
      </w:r>
    </w:p>
    <w:p w:rsidR="00A27613" w:rsidRPr="0028123A" w:rsidRDefault="00A27613" w:rsidP="00FC781D">
      <w:pPr>
        <w:pStyle w:val="af0"/>
        <w:numPr>
          <w:ilvl w:val="0"/>
          <w:numId w:val="36"/>
        </w:numPr>
        <w:shd w:val="clear" w:color="000000" w:fill="auto"/>
        <w:tabs>
          <w:tab w:val="num" w:pos="0"/>
          <w:tab w:val="left" w:pos="567"/>
          <w:tab w:val="left" w:pos="709"/>
          <w:tab w:val="left" w:pos="851"/>
        </w:tabs>
        <w:ind w:left="0" w:firstLine="567"/>
        <w:jc w:val="both"/>
        <w:rPr>
          <w:szCs w:val="28"/>
          <w:lang w:val="uk-UA"/>
        </w:rPr>
      </w:pPr>
      <w:r w:rsidRPr="0028123A">
        <w:rPr>
          <w:szCs w:val="28"/>
          <w:lang w:val="uk-UA"/>
        </w:rPr>
        <w:t xml:space="preserve">Орлюк О.П. Право інтелектуальної власності: Акад. курс: </w:t>
      </w:r>
      <w:proofErr w:type="spellStart"/>
      <w:r w:rsidRPr="0028123A">
        <w:rPr>
          <w:szCs w:val="28"/>
          <w:lang w:val="uk-UA"/>
        </w:rPr>
        <w:t>підруч</w:t>
      </w:r>
      <w:proofErr w:type="spellEnd"/>
      <w:r w:rsidRPr="0028123A">
        <w:rPr>
          <w:szCs w:val="28"/>
          <w:lang w:val="uk-UA"/>
        </w:rPr>
        <w:t xml:space="preserve">. для </w:t>
      </w:r>
      <w:proofErr w:type="spellStart"/>
      <w:r w:rsidRPr="0028123A">
        <w:rPr>
          <w:szCs w:val="28"/>
          <w:lang w:val="uk-UA"/>
        </w:rPr>
        <w:t>студ</w:t>
      </w:r>
      <w:proofErr w:type="spellEnd"/>
      <w:r w:rsidRPr="0028123A">
        <w:rPr>
          <w:szCs w:val="28"/>
          <w:lang w:val="uk-UA"/>
        </w:rPr>
        <w:t xml:space="preserve">. вищих </w:t>
      </w:r>
      <w:proofErr w:type="spellStart"/>
      <w:r w:rsidRPr="0028123A">
        <w:rPr>
          <w:szCs w:val="28"/>
          <w:lang w:val="uk-UA"/>
        </w:rPr>
        <w:t>навч</w:t>
      </w:r>
      <w:proofErr w:type="spellEnd"/>
      <w:r w:rsidRPr="0028123A">
        <w:rPr>
          <w:szCs w:val="28"/>
          <w:lang w:val="uk-UA"/>
        </w:rPr>
        <w:t xml:space="preserve">. закладів / За ред. О.П.Орлюк, О.Д. </w:t>
      </w:r>
      <w:proofErr w:type="spellStart"/>
      <w:r w:rsidRPr="0028123A">
        <w:rPr>
          <w:szCs w:val="28"/>
          <w:lang w:val="uk-UA"/>
        </w:rPr>
        <w:t>Святоцького</w:t>
      </w:r>
      <w:proofErr w:type="spellEnd"/>
      <w:r w:rsidRPr="0028123A">
        <w:rPr>
          <w:szCs w:val="28"/>
          <w:lang w:val="uk-UA"/>
        </w:rPr>
        <w:t>. К.: Видавничий Дім «</w:t>
      </w:r>
      <w:proofErr w:type="spellStart"/>
      <w:r w:rsidRPr="0028123A">
        <w:rPr>
          <w:szCs w:val="28"/>
          <w:lang w:val="uk-UA"/>
        </w:rPr>
        <w:t>Ін</w:t>
      </w:r>
      <w:proofErr w:type="spellEnd"/>
      <w:r w:rsidRPr="0028123A">
        <w:rPr>
          <w:szCs w:val="28"/>
          <w:lang w:val="uk-UA"/>
        </w:rPr>
        <w:t xml:space="preserve"> Юре», 2007.  696 с. </w:t>
      </w:r>
    </w:p>
    <w:p w:rsidR="00A27613" w:rsidRPr="0028123A" w:rsidRDefault="00A27613" w:rsidP="00FC781D">
      <w:pPr>
        <w:pStyle w:val="af0"/>
        <w:numPr>
          <w:ilvl w:val="0"/>
          <w:numId w:val="36"/>
        </w:numPr>
        <w:shd w:val="clear" w:color="000000" w:fill="auto"/>
        <w:tabs>
          <w:tab w:val="num" w:pos="0"/>
          <w:tab w:val="left" w:pos="567"/>
          <w:tab w:val="left" w:pos="709"/>
          <w:tab w:val="left" w:pos="851"/>
        </w:tabs>
        <w:ind w:left="0" w:firstLine="567"/>
        <w:jc w:val="both"/>
        <w:rPr>
          <w:szCs w:val="28"/>
          <w:lang w:val="uk-UA"/>
        </w:rPr>
      </w:pPr>
      <w:r w:rsidRPr="0028123A">
        <w:rPr>
          <w:szCs w:val="28"/>
          <w:lang w:val="uk-UA"/>
        </w:rPr>
        <w:t xml:space="preserve">Світличний О. П.  Право інтелектуальної власності: Підручник. Вид. 2, змін. і </w:t>
      </w:r>
      <w:proofErr w:type="spellStart"/>
      <w:r w:rsidRPr="0028123A">
        <w:rPr>
          <w:szCs w:val="28"/>
          <w:lang w:val="uk-UA"/>
        </w:rPr>
        <w:t>доп</w:t>
      </w:r>
      <w:proofErr w:type="spellEnd"/>
      <w:r w:rsidRPr="0028123A">
        <w:rPr>
          <w:szCs w:val="28"/>
          <w:lang w:val="uk-UA"/>
        </w:rPr>
        <w:t xml:space="preserve">.  К.: </w:t>
      </w:r>
      <w:proofErr w:type="spellStart"/>
      <w:r w:rsidRPr="0028123A">
        <w:rPr>
          <w:szCs w:val="28"/>
          <w:lang w:val="uk-UA"/>
        </w:rPr>
        <w:t>НУБіП</w:t>
      </w:r>
      <w:proofErr w:type="spellEnd"/>
      <w:r w:rsidRPr="0028123A">
        <w:rPr>
          <w:szCs w:val="28"/>
          <w:lang w:val="uk-UA"/>
        </w:rPr>
        <w:t xml:space="preserve"> України, 2016.  355 с.</w:t>
      </w:r>
    </w:p>
    <w:p w:rsidR="00A27613" w:rsidRPr="0028123A" w:rsidRDefault="00A27613" w:rsidP="00FC781D">
      <w:pPr>
        <w:pStyle w:val="af0"/>
        <w:numPr>
          <w:ilvl w:val="0"/>
          <w:numId w:val="36"/>
        </w:numPr>
        <w:shd w:val="clear" w:color="000000" w:fill="auto"/>
        <w:tabs>
          <w:tab w:val="num" w:pos="0"/>
          <w:tab w:val="left" w:pos="567"/>
          <w:tab w:val="left" w:pos="709"/>
          <w:tab w:val="left" w:pos="851"/>
        </w:tabs>
        <w:ind w:left="0" w:firstLine="567"/>
        <w:jc w:val="both"/>
        <w:rPr>
          <w:szCs w:val="28"/>
          <w:lang w:val="uk-UA"/>
        </w:rPr>
      </w:pPr>
      <w:r w:rsidRPr="0028123A">
        <w:rPr>
          <w:szCs w:val="28"/>
          <w:lang w:val="uk-UA"/>
        </w:rPr>
        <w:t xml:space="preserve">Цивільне право України. Загальна частина / за ред. О.В. </w:t>
      </w:r>
      <w:proofErr w:type="spellStart"/>
      <w:r w:rsidRPr="0028123A">
        <w:rPr>
          <w:szCs w:val="28"/>
          <w:lang w:val="uk-UA"/>
        </w:rPr>
        <w:t>Дзери</w:t>
      </w:r>
      <w:proofErr w:type="spellEnd"/>
      <w:r w:rsidRPr="0028123A">
        <w:rPr>
          <w:szCs w:val="28"/>
          <w:lang w:val="uk-UA"/>
        </w:rPr>
        <w:t xml:space="preserve">, Н.С. </w:t>
      </w:r>
      <w:proofErr w:type="spellStart"/>
      <w:r w:rsidRPr="0028123A">
        <w:rPr>
          <w:szCs w:val="28"/>
          <w:lang w:val="uk-UA"/>
        </w:rPr>
        <w:t>Кузнєцової</w:t>
      </w:r>
      <w:proofErr w:type="spellEnd"/>
      <w:r w:rsidRPr="0028123A">
        <w:rPr>
          <w:szCs w:val="28"/>
          <w:lang w:val="uk-UA"/>
        </w:rPr>
        <w:t xml:space="preserve">, Р.А. </w:t>
      </w:r>
      <w:proofErr w:type="spellStart"/>
      <w:r w:rsidRPr="0028123A">
        <w:rPr>
          <w:szCs w:val="28"/>
          <w:lang w:val="uk-UA"/>
        </w:rPr>
        <w:t>Майданика</w:t>
      </w:r>
      <w:proofErr w:type="spellEnd"/>
      <w:r w:rsidRPr="0028123A">
        <w:rPr>
          <w:szCs w:val="28"/>
          <w:lang w:val="uk-UA"/>
        </w:rPr>
        <w:t xml:space="preserve">. 3-тє вид., перероб. і </w:t>
      </w:r>
      <w:proofErr w:type="spellStart"/>
      <w:r w:rsidRPr="0028123A">
        <w:rPr>
          <w:szCs w:val="28"/>
          <w:lang w:val="uk-UA"/>
        </w:rPr>
        <w:t>допов</w:t>
      </w:r>
      <w:proofErr w:type="spellEnd"/>
      <w:r w:rsidRPr="0028123A">
        <w:rPr>
          <w:szCs w:val="28"/>
          <w:lang w:val="uk-UA"/>
        </w:rPr>
        <w:t xml:space="preserve">. К. : </w:t>
      </w:r>
      <w:proofErr w:type="spellStart"/>
      <w:r w:rsidRPr="0028123A">
        <w:rPr>
          <w:szCs w:val="28"/>
          <w:lang w:val="uk-UA"/>
        </w:rPr>
        <w:t>Юрінком</w:t>
      </w:r>
      <w:proofErr w:type="spellEnd"/>
      <w:r w:rsidRPr="0028123A">
        <w:rPr>
          <w:szCs w:val="28"/>
          <w:lang w:val="uk-UA"/>
        </w:rPr>
        <w:t xml:space="preserve"> Інтер, 2010. 976 с.</w:t>
      </w:r>
    </w:p>
    <w:p w:rsidR="00A27613" w:rsidRPr="0028123A" w:rsidRDefault="00A27613" w:rsidP="00FC781D">
      <w:pPr>
        <w:pStyle w:val="af0"/>
        <w:numPr>
          <w:ilvl w:val="0"/>
          <w:numId w:val="36"/>
        </w:numPr>
        <w:shd w:val="clear" w:color="000000" w:fill="auto"/>
        <w:tabs>
          <w:tab w:val="num" w:pos="0"/>
          <w:tab w:val="left" w:pos="567"/>
          <w:tab w:val="left" w:pos="709"/>
          <w:tab w:val="left" w:pos="851"/>
        </w:tabs>
        <w:ind w:left="0" w:firstLine="567"/>
        <w:jc w:val="both"/>
        <w:rPr>
          <w:szCs w:val="28"/>
          <w:lang w:val="uk-UA"/>
        </w:rPr>
      </w:pPr>
      <w:r w:rsidRPr="0028123A">
        <w:rPr>
          <w:szCs w:val="28"/>
          <w:lang w:val="uk-UA"/>
        </w:rPr>
        <w:t>Цивільне право : підручник : у 2 т. / В.І. Борисова (</w:t>
      </w:r>
      <w:proofErr w:type="spellStart"/>
      <w:r w:rsidRPr="0028123A">
        <w:rPr>
          <w:szCs w:val="28"/>
          <w:lang w:val="uk-UA"/>
        </w:rPr>
        <w:t>кер</w:t>
      </w:r>
      <w:proofErr w:type="spellEnd"/>
      <w:r w:rsidRPr="0028123A">
        <w:rPr>
          <w:szCs w:val="28"/>
          <w:lang w:val="uk-UA"/>
        </w:rPr>
        <w:t xml:space="preserve">. </w:t>
      </w:r>
      <w:proofErr w:type="spellStart"/>
      <w:r w:rsidRPr="0028123A">
        <w:rPr>
          <w:szCs w:val="28"/>
          <w:lang w:val="uk-UA"/>
        </w:rPr>
        <w:t>авт.кол</w:t>
      </w:r>
      <w:proofErr w:type="spellEnd"/>
      <w:r w:rsidRPr="0028123A">
        <w:rPr>
          <w:szCs w:val="28"/>
          <w:lang w:val="uk-UA"/>
        </w:rPr>
        <w:t xml:space="preserve">.), Л.М. Баранова, Т.І. </w:t>
      </w:r>
      <w:proofErr w:type="spellStart"/>
      <w:r w:rsidRPr="0028123A">
        <w:rPr>
          <w:szCs w:val="28"/>
          <w:lang w:val="uk-UA"/>
        </w:rPr>
        <w:t>Бєгова</w:t>
      </w:r>
      <w:proofErr w:type="spellEnd"/>
      <w:r w:rsidRPr="0028123A">
        <w:rPr>
          <w:szCs w:val="28"/>
          <w:lang w:val="uk-UA"/>
        </w:rPr>
        <w:t xml:space="preserve"> та ін.. ; за ред. В.І. Борисової, І.В. </w:t>
      </w:r>
      <w:proofErr w:type="spellStart"/>
      <w:r w:rsidRPr="0028123A">
        <w:rPr>
          <w:szCs w:val="28"/>
          <w:lang w:val="uk-UA"/>
        </w:rPr>
        <w:t>Спасибо-Фатєєвої</w:t>
      </w:r>
      <w:proofErr w:type="spellEnd"/>
      <w:r w:rsidRPr="0028123A">
        <w:rPr>
          <w:szCs w:val="28"/>
          <w:lang w:val="uk-UA"/>
        </w:rPr>
        <w:t xml:space="preserve">, В.Л. </w:t>
      </w:r>
      <w:proofErr w:type="spellStart"/>
      <w:r w:rsidRPr="0028123A">
        <w:rPr>
          <w:szCs w:val="28"/>
          <w:lang w:val="uk-UA"/>
        </w:rPr>
        <w:t>Яроцького</w:t>
      </w:r>
      <w:proofErr w:type="spellEnd"/>
      <w:r w:rsidRPr="0028123A">
        <w:rPr>
          <w:szCs w:val="28"/>
          <w:lang w:val="uk-UA"/>
        </w:rPr>
        <w:t>. Х. : Право, 2012. Т. 1. 656 с.</w:t>
      </w:r>
    </w:p>
    <w:p w:rsidR="00FC781D" w:rsidRPr="0028123A" w:rsidRDefault="00FC781D" w:rsidP="00FC781D">
      <w:pPr>
        <w:pStyle w:val="af0"/>
        <w:shd w:val="clear" w:color="000000" w:fill="auto"/>
        <w:tabs>
          <w:tab w:val="left" w:pos="567"/>
          <w:tab w:val="left" w:pos="709"/>
          <w:tab w:val="left" w:pos="851"/>
        </w:tabs>
        <w:ind w:left="567"/>
        <w:jc w:val="both"/>
        <w:rPr>
          <w:szCs w:val="28"/>
          <w:lang w:val="uk-UA"/>
        </w:rPr>
      </w:pPr>
    </w:p>
    <w:p w:rsidR="00A27613" w:rsidRPr="0028123A" w:rsidRDefault="00A27613" w:rsidP="00A27613">
      <w:pPr>
        <w:shd w:val="clear" w:color="000000" w:fill="auto"/>
        <w:tabs>
          <w:tab w:val="num" w:pos="426"/>
          <w:tab w:val="left" w:pos="567"/>
        </w:tabs>
        <w:ind w:left="567" w:hanging="425"/>
        <w:jc w:val="center"/>
        <w:rPr>
          <w:b/>
          <w:snapToGrid w:val="0"/>
          <w:szCs w:val="28"/>
          <w:lang w:val="uk-UA"/>
        </w:rPr>
      </w:pPr>
      <w:r w:rsidRPr="0028123A">
        <w:rPr>
          <w:b/>
          <w:snapToGrid w:val="0"/>
          <w:szCs w:val="28"/>
          <w:lang w:val="uk-UA"/>
        </w:rPr>
        <w:t>Навчальні посібники, інші дидактичні та методичні матеріали</w:t>
      </w:r>
      <w:r w:rsidR="00D04FF6" w:rsidRPr="0028123A">
        <w:rPr>
          <w:b/>
          <w:snapToGrid w:val="0"/>
          <w:szCs w:val="28"/>
          <w:lang w:val="uk-UA"/>
        </w:rPr>
        <w:t>:</w:t>
      </w:r>
    </w:p>
    <w:p w:rsidR="00A27613" w:rsidRPr="0028123A" w:rsidRDefault="00A27613" w:rsidP="00FC781D">
      <w:pPr>
        <w:pStyle w:val="af0"/>
        <w:numPr>
          <w:ilvl w:val="0"/>
          <w:numId w:val="35"/>
        </w:numPr>
        <w:tabs>
          <w:tab w:val="num" w:pos="426"/>
          <w:tab w:val="left" w:pos="567"/>
          <w:tab w:val="left" w:pos="709"/>
          <w:tab w:val="left" w:pos="851"/>
        </w:tabs>
        <w:ind w:left="0" w:firstLine="567"/>
        <w:jc w:val="both"/>
        <w:rPr>
          <w:szCs w:val="28"/>
          <w:lang w:val="uk-UA"/>
        </w:rPr>
      </w:pPr>
      <w:proofErr w:type="spellStart"/>
      <w:r w:rsidRPr="0028123A">
        <w:rPr>
          <w:szCs w:val="28"/>
        </w:rPr>
        <w:t>Інтелектуальна</w:t>
      </w:r>
      <w:proofErr w:type="spellEnd"/>
      <w:r w:rsidRPr="0028123A">
        <w:rPr>
          <w:szCs w:val="28"/>
        </w:rPr>
        <w:t xml:space="preserve"> </w:t>
      </w:r>
      <w:proofErr w:type="spellStart"/>
      <w:r w:rsidRPr="0028123A">
        <w:rPr>
          <w:szCs w:val="28"/>
        </w:rPr>
        <w:t>власність</w:t>
      </w:r>
      <w:proofErr w:type="spellEnd"/>
      <w:r w:rsidRPr="0028123A">
        <w:rPr>
          <w:szCs w:val="28"/>
        </w:rPr>
        <w:t xml:space="preserve">: </w:t>
      </w:r>
      <w:proofErr w:type="spellStart"/>
      <w:r w:rsidRPr="0028123A">
        <w:rPr>
          <w:szCs w:val="28"/>
        </w:rPr>
        <w:t>навч</w:t>
      </w:r>
      <w:proofErr w:type="spellEnd"/>
      <w:r w:rsidRPr="0028123A">
        <w:rPr>
          <w:szCs w:val="28"/>
        </w:rPr>
        <w:t xml:space="preserve">. </w:t>
      </w:r>
      <w:proofErr w:type="spellStart"/>
      <w:proofErr w:type="gramStart"/>
      <w:r w:rsidRPr="0028123A">
        <w:rPr>
          <w:szCs w:val="28"/>
        </w:rPr>
        <w:t>пос</w:t>
      </w:r>
      <w:proofErr w:type="gramEnd"/>
      <w:r w:rsidRPr="0028123A">
        <w:rPr>
          <w:szCs w:val="28"/>
        </w:rPr>
        <w:t>ібник</w:t>
      </w:r>
      <w:proofErr w:type="spellEnd"/>
      <w:r w:rsidRPr="0028123A">
        <w:rPr>
          <w:szCs w:val="28"/>
        </w:rPr>
        <w:t xml:space="preserve"> [для студ. </w:t>
      </w:r>
      <w:proofErr w:type="spellStart"/>
      <w:r w:rsidRPr="0028123A">
        <w:rPr>
          <w:szCs w:val="28"/>
        </w:rPr>
        <w:t>вищ</w:t>
      </w:r>
      <w:proofErr w:type="spellEnd"/>
      <w:r w:rsidRPr="0028123A">
        <w:rPr>
          <w:szCs w:val="28"/>
        </w:rPr>
        <w:t xml:space="preserve">. </w:t>
      </w:r>
      <w:proofErr w:type="spellStart"/>
      <w:r w:rsidRPr="0028123A">
        <w:rPr>
          <w:szCs w:val="28"/>
        </w:rPr>
        <w:t>навч</w:t>
      </w:r>
      <w:proofErr w:type="spellEnd"/>
      <w:r w:rsidRPr="0028123A">
        <w:rPr>
          <w:szCs w:val="28"/>
        </w:rPr>
        <w:t xml:space="preserve">. </w:t>
      </w:r>
      <w:proofErr w:type="spellStart"/>
      <w:r w:rsidRPr="0028123A">
        <w:rPr>
          <w:szCs w:val="28"/>
        </w:rPr>
        <w:t>закл</w:t>
      </w:r>
      <w:proofErr w:type="spellEnd"/>
      <w:r w:rsidRPr="0028123A">
        <w:rPr>
          <w:szCs w:val="28"/>
        </w:rPr>
        <w:t xml:space="preserve">.] / За </w:t>
      </w:r>
      <w:proofErr w:type="spellStart"/>
      <w:r w:rsidRPr="0028123A">
        <w:rPr>
          <w:szCs w:val="28"/>
        </w:rPr>
        <w:t>заг</w:t>
      </w:r>
      <w:proofErr w:type="spellEnd"/>
      <w:r w:rsidRPr="0028123A">
        <w:rPr>
          <w:szCs w:val="28"/>
        </w:rPr>
        <w:t xml:space="preserve"> </w:t>
      </w:r>
      <w:proofErr w:type="spellStart"/>
      <w:proofErr w:type="gramStart"/>
      <w:r w:rsidRPr="0028123A">
        <w:rPr>
          <w:szCs w:val="28"/>
        </w:rPr>
        <w:t>ред</w:t>
      </w:r>
      <w:proofErr w:type="spellEnd"/>
      <w:proofErr w:type="gramEnd"/>
      <w:r w:rsidRPr="0028123A">
        <w:rPr>
          <w:szCs w:val="28"/>
        </w:rPr>
        <w:t xml:space="preserve"> канд. </w:t>
      </w:r>
      <w:proofErr w:type="spellStart"/>
      <w:r w:rsidRPr="0028123A">
        <w:rPr>
          <w:szCs w:val="28"/>
        </w:rPr>
        <w:t>юрид</w:t>
      </w:r>
      <w:proofErr w:type="spellEnd"/>
      <w:r w:rsidRPr="0028123A">
        <w:rPr>
          <w:szCs w:val="28"/>
        </w:rPr>
        <w:t xml:space="preserve">. наук, доц. </w:t>
      </w:r>
      <w:proofErr w:type="spellStart"/>
      <w:r w:rsidRPr="0028123A">
        <w:rPr>
          <w:szCs w:val="28"/>
        </w:rPr>
        <w:t>Нестерцової</w:t>
      </w:r>
      <w:r w:rsidR="00433092" w:rsidRPr="0028123A">
        <w:rPr>
          <w:szCs w:val="28"/>
        </w:rPr>
        <w:t>-</w:t>
      </w:r>
      <w:r w:rsidRPr="0028123A">
        <w:rPr>
          <w:szCs w:val="28"/>
        </w:rPr>
        <w:t>Собакарь</w:t>
      </w:r>
      <w:proofErr w:type="spellEnd"/>
      <w:r w:rsidRPr="0028123A">
        <w:rPr>
          <w:szCs w:val="28"/>
        </w:rPr>
        <w:t xml:space="preserve"> О.В.  </w:t>
      </w:r>
      <w:proofErr w:type="spellStart"/>
      <w:r w:rsidRPr="0028123A">
        <w:rPr>
          <w:szCs w:val="28"/>
        </w:rPr>
        <w:t>Дніпро</w:t>
      </w:r>
      <w:proofErr w:type="spellEnd"/>
      <w:r w:rsidRPr="0028123A">
        <w:rPr>
          <w:szCs w:val="28"/>
        </w:rPr>
        <w:t xml:space="preserve">: </w:t>
      </w:r>
      <w:proofErr w:type="spellStart"/>
      <w:r w:rsidRPr="0028123A">
        <w:rPr>
          <w:szCs w:val="28"/>
        </w:rPr>
        <w:t>Дніпроп</w:t>
      </w:r>
      <w:proofErr w:type="spellEnd"/>
      <w:r w:rsidRPr="0028123A">
        <w:rPr>
          <w:szCs w:val="28"/>
        </w:rPr>
        <w:t xml:space="preserve">. </w:t>
      </w:r>
      <w:proofErr w:type="spellStart"/>
      <w:r w:rsidRPr="0028123A">
        <w:rPr>
          <w:szCs w:val="28"/>
        </w:rPr>
        <w:t>держ</w:t>
      </w:r>
      <w:proofErr w:type="spellEnd"/>
      <w:r w:rsidRPr="0028123A">
        <w:rPr>
          <w:szCs w:val="28"/>
        </w:rPr>
        <w:t xml:space="preserve">. ун-т </w:t>
      </w:r>
      <w:proofErr w:type="spellStart"/>
      <w:r w:rsidRPr="0028123A">
        <w:rPr>
          <w:szCs w:val="28"/>
        </w:rPr>
        <w:t>внутр</w:t>
      </w:r>
      <w:proofErr w:type="spellEnd"/>
      <w:r w:rsidRPr="0028123A">
        <w:rPr>
          <w:szCs w:val="28"/>
        </w:rPr>
        <w:t>. справ, 2017. 140 с.</w:t>
      </w:r>
    </w:p>
    <w:p w:rsidR="00A27613" w:rsidRPr="0028123A" w:rsidRDefault="00A27613" w:rsidP="00FC781D">
      <w:pPr>
        <w:pStyle w:val="af0"/>
        <w:numPr>
          <w:ilvl w:val="0"/>
          <w:numId w:val="35"/>
        </w:numPr>
        <w:tabs>
          <w:tab w:val="num" w:pos="426"/>
          <w:tab w:val="left" w:pos="567"/>
          <w:tab w:val="left" w:pos="709"/>
          <w:tab w:val="left" w:pos="851"/>
        </w:tabs>
        <w:ind w:left="0" w:firstLine="567"/>
        <w:jc w:val="both"/>
        <w:rPr>
          <w:szCs w:val="28"/>
          <w:lang w:val="uk-UA"/>
        </w:rPr>
      </w:pPr>
      <w:r w:rsidRPr="0028123A">
        <w:rPr>
          <w:szCs w:val="28"/>
          <w:lang w:val="uk-UA"/>
        </w:rPr>
        <w:t xml:space="preserve">Право інтелектуальної власності : </w:t>
      </w:r>
      <w:proofErr w:type="spellStart"/>
      <w:r w:rsidRPr="0028123A">
        <w:rPr>
          <w:szCs w:val="28"/>
          <w:lang w:val="uk-UA"/>
        </w:rPr>
        <w:t>навч</w:t>
      </w:r>
      <w:proofErr w:type="spellEnd"/>
      <w:r w:rsidRPr="0028123A">
        <w:rPr>
          <w:szCs w:val="28"/>
          <w:lang w:val="uk-UA"/>
        </w:rPr>
        <w:t xml:space="preserve">. </w:t>
      </w:r>
      <w:proofErr w:type="spellStart"/>
      <w:r w:rsidRPr="0028123A">
        <w:rPr>
          <w:szCs w:val="28"/>
          <w:lang w:val="uk-UA"/>
        </w:rPr>
        <w:t>посіб</w:t>
      </w:r>
      <w:proofErr w:type="spellEnd"/>
      <w:r w:rsidRPr="0028123A">
        <w:rPr>
          <w:szCs w:val="28"/>
          <w:lang w:val="uk-UA"/>
        </w:rPr>
        <w:t xml:space="preserve">. / за ред. : В. Р. Кравця, В. Г. </w:t>
      </w:r>
      <w:proofErr w:type="spellStart"/>
      <w:r w:rsidRPr="0028123A">
        <w:rPr>
          <w:szCs w:val="28"/>
          <w:lang w:val="uk-UA"/>
        </w:rPr>
        <w:t>Олюхи</w:t>
      </w:r>
      <w:proofErr w:type="spellEnd"/>
      <w:r w:rsidRPr="0028123A">
        <w:rPr>
          <w:szCs w:val="28"/>
          <w:lang w:val="uk-UA"/>
        </w:rPr>
        <w:t xml:space="preserve">.  К. : Центр </w:t>
      </w:r>
      <w:proofErr w:type="spellStart"/>
      <w:r w:rsidRPr="0028123A">
        <w:rPr>
          <w:szCs w:val="28"/>
          <w:lang w:val="uk-UA"/>
        </w:rPr>
        <w:t>учб</w:t>
      </w:r>
      <w:proofErr w:type="spellEnd"/>
      <w:r w:rsidRPr="0028123A">
        <w:rPr>
          <w:szCs w:val="28"/>
          <w:lang w:val="uk-UA"/>
        </w:rPr>
        <w:t>. л-ри, 2012. 270 с.</w:t>
      </w:r>
    </w:p>
    <w:p w:rsidR="00A27613" w:rsidRPr="0028123A" w:rsidRDefault="00A27613" w:rsidP="00FC781D">
      <w:pPr>
        <w:pStyle w:val="af0"/>
        <w:numPr>
          <w:ilvl w:val="0"/>
          <w:numId w:val="35"/>
        </w:numPr>
        <w:tabs>
          <w:tab w:val="num" w:pos="426"/>
          <w:tab w:val="left" w:pos="567"/>
          <w:tab w:val="left" w:pos="709"/>
          <w:tab w:val="left" w:pos="851"/>
        </w:tabs>
        <w:ind w:left="0" w:firstLine="567"/>
        <w:jc w:val="both"/>
        <w:rPr>
          <w:szCs w:val="28"/>
          <w:shd w:val="clear" w:color="auto" w:fill="FFFFFF"/>
          <w:lang w:val="uk-UA"/>
        </w:rPr>
      </w:pPr>
      <w:r w:rsidRPr="0028123A">
        <w:rPr>
          <w:rStyle w:val="af2"/>
          <w:b w:val="0"/>
          <w:szCs w:val="28"/>
          <w:shd w:val="clear" w:color="auto" w:fill="FFFFFF"/>
        </w:rPr>
        <w:t xml:space="preserve">Право </w:t>
      </w:r>
      <w:proofErr w:type="spellStart"/>
      <w:r w:rsidRPr="0028123A">
        <w:rPr>
          <w:rStyle w:val="af2"/>
          <w:b w:val="0"/>
          <w:szCs w:val="28"/>
          <w:shd w:val="clear" w:color="auto" w:fill="FFFFFF"/>
        </w:rPr>
        <w:t>інтелектуальної</w:t>
      </w:r>
      <w:proofErr w:type="spellEnd"/>
      <w:r w:rsidRPr="0028123A">
        <w:rPr>
          <w:rStyle w:val="af2"/>
          <w:b w:val="0"/>
          <w:szCs w:val="28"/>
          <w:shd w:val="clear" w:color="auto" w:fill="FFFFFF"/>
        </w:rPr>
        <w:t xml:space="preserve"> </w:t>
      </w:r>
      <w:proofErr w:type="spellStart"/>
      <w:r w:rsidRPr="0028123A">
        <w:rPr>
          <w:rStyle w:val="af2"/>
          <w:b w:val="0"/>
          <w:szCs w:val="28"/>
          <w:shd w:val="clear" w:color="auto" w:fill="FFFFFF"/>
        </w:rPr>
        <w:t>власності</w:t>
      </w:r>
      <w:proofErr w:type="spellEnd"/>
      <w:r w:rsidRPr="0028123A">
        <w:rPr>
          <w:szCs w:val="28"/>
          <w:shd w:val="clear" w:color="auto" w:fill="FFFFFF"/>
        </w:rPr>
        <w:t xml:space="preserve">: </w:t>
      </w:r>
      <w:proofErr w:type="spellStart"/>
      <w:r w:rsidRPr="0028123A">
        <w:rPr>
          <w:szCs w:val="28"/>
          <w:shd w:val="clear" w:color="auto" w:fill="FFFFFF"/>
        </w:rPr>
        <w:t>навчальний</w:t>
      </w:r>
      <w:proofErr w:type="spellEnd"/>
      <w:r w:rsidRPr="0028123A">
        <w:rPr>
          <w:szCs w:val="28"/>
          <w:shd w:val="clear" w:color="auto" w:fill="FFFFFF"/>
        </w:rPr>
        <w:t xml:space="preserve"> </w:t>
      </w:r>
      <w:proofErr w:type="spellStart"/>
      <w:proofErr w:type="gramStart"/>
      <w:r w:rsidRPr="0028123A">
        <w:rPr>
          <w:szCs w:val="28"/>
          <w:shd w:val="clear" w:color="auto" w:fill="FFFFFF"/>
        </w:rPr>
        <w:t>пос</w:t>
      </w:r>
      <w:proofErr w:type="gramEnd"/>
      <w:r w:rsidRPr="0028123A">
        <w:rPr>
          <w:szCs w:val="28"/>
          <w:shd w:val="clear" w:color="auto" w:fill="FFFFFF"/>
        </w:rPr>
        <w:t>ібник</w:t>
      </w:r>
      <w:proofErr w:type="spellEnd"/>
      <w:r w:rsidRPr="0028123A">
        <w:rPr>
          <w:szCs w:val="28"/>
          <w:shd w:val="clear" w:color="auto" w:fill="FFFFFF"/>
        </w:rPr>
        <w:t xml:space="preserve">/ </w:t>
      </w:r>
      <w:proofErr w:type="spellStart"/>
      <w:r w:rsidRPr="0028123A">
        <w:rPr>
          <w:szCs w:val="28"/>
          <w:shd w:val="clear" w:color="auto" w:fill="FFFFFF"/>
        </w:rPr>
        <w:t>Еннан</w:t>
      </w:r>
      <w:proofErr w:type="spellEnd"/>
      <w:r w:rsidRPr="0028123A">
        <w:rPr>
          <w:szCs w:val="28"/>
          <w:shd w:val="clear" w:color="auto" w:fill="FFFFFF"/>
        </w:rPr>
        <w:t xml:space="preserve"> P.Є. [та </w:t>
      </w:r>
      <w:proofErr w:type="spellStart"/>
      <w:r w:rsidRPr="0028123A">
        <w:rPr>
          <w:szCs w:val="28"/>
          <w:shd w:val="clear" w:color="auto" w:fill="FFFFFF"/>
        </w:rPr>
        <w:t>ін</w:t>
      </w:r>
      <w:proofErr w:type="spellEnd"/>
      <w:r w:rsidRPr="0028123A">
        <w:rPr>
          <w:szCs w:val="28"/>
          <w:shd w:val="clear" w:color="auto" w:fill="FFFFFF"/>
        </w:rPr>
        <w:t xml:space="preserve">.]. К.: </w:t>
      </w:r>
      <w:proofErr w:type="spellStart"/>
      <w:r w:rsidRPr="0028123A">
        <w:rPr>
          <w:szCs w:val="28"/>
          <w:shd w:val="clear" w:color="auto" w:fill="FFFFFF"/>
        </w:rPr>
        <w:t>Алерта</w:t>
      </w:r>
      <w:proofErr w:type="spellEnd"/>
      <w:r w:rsidRPr="0028123A">
        <w:rPr>
          <w:szCs w:val="28"/>
          <w:shd w:val="clear" w:color="auto" w:fill="FFFFFF"/>
        </w:rPr>
        <w:t>, 2016. 492 с</w:t>
      </w:r>
      <w:r w:rsidRPr="0028123A">
        <w:rPr>
          <w:szCs w:val="28"/>
          <w:shd w:val="clear" w:color="auto" w:fill="FFFFFF"/>
          <w:lang w:val="uk-UA"/>
        </w:rPr>
        <w:t>.</w:t>
      </w:r>
    </w:p>
    <w:p w:rsidR="00A27613" w:rsidRPr="0028123A" w:rsidRDefault="00A27613" w:rsidP="0028123A">
      <w:pPr>
        <w:pStyle w:val="1"/>
        <w:numPr>
          <w:ilvl w:val="0"/>
          <w:numId w:val="35"/>
        </w:numPr>
        <w:shd w:val="clear" w:color="auto" w:fill="FFFFFF"/>
        <w:tabs>
          <w:tab w:val="left" w:pos="993"/>
        </w:tabs>
        <w:spacing w:before="0"/>
        <w:ind w:left="0" w:firstLine="567"/>
        <w:jc w:val="both"/>
        <w:rPr>
          <w:rFonts w:ascii="Times New Roman" w:hAnsi="Times New Roman" w:cs="Times New Roman"/>
          <w:b w:val="0"/>
          <w:color w:val="auto"/>
          <w:lang w:val="uk-UA"/>
        </w:rPr>
      </w:pPr>
      <w:proofErr w:type="spellStart"/>
      <w:r w:rsidRPr="0028123A">
        <w:rPr>
          <w:rFonts w:ascii="Times New Roman" w:hAnsi="Times New Roman" w:cs="Times New Roman"/>
          <w:b w:val="0"/>
          <w:color w:val="auto"/>
          <w:shd w:val="clear" w:color="auto" w:fill="FFFFFF"/>
        </w:rPr>
        <w:lastRenderedPageBreak/>
        <w:t>Ходаківський</w:t>
      </w:r>
      <w:proofErr w:type="spellEnd"/>
      <w:r w:rsidRPr="0028123A">
        <w:rPr>
          <w:rFonts w:ascii="Times New Roman" w:hAnsi="Times New Roman" w:cs="Times New Roman"/>
          <w:b w:val="0"/>
          <w:color w:val="auto"/>
          <w:shd w:val="clear" w:color="auto" w:fill="FFFFFF"/>
        </w:rPr>
        <w:t xml:space="preserve"> Є.І.</w:t>
      </w:r>
      <w:r w:rsidRPr="0028123A">
        <w:rPr>
          <w:rFonts w:ascii="Times New Roman" w:hAnsi="Times New Roman" w:cs="Times New Roman"/>
          <w:b w:val="0"/>
          <w:color w:val="auto"/>
        </w:rPr>
        <w:t xml:space="preserve"> </w:t>
      </w:r>
      <w:proofErr w:type="spellStart"/>
      <w:r w:rsidRPr="0028123A">
        <w:rPr>
          <w:rFonts w:ascii="Times New Roman" w:hAnsi="Times New Roman" w:cs="Times New Roman"/>
          <w:b w:val="0"/>
          <w:color w:val="auto"/>
        </w:rPr>
        <w:t>Інтелектуальна</w:t>
      </w:r>
      <w:proofErr w:type="spellEnd"/>
      <w:r w:rsidRPr="0028123A">
        <w:rPr>
          <w:rFonts w:ascii="Times New Roman" w:hAnsi="Times New Roman" w:cs="Times New Roman"/>
          <w:b w:val="0"/>
          <w:color w:val="auto"/>
        </w:rPr>
        <w:t xml:space="preserve"> </w:t>
      </w:r>
      <w:proofErr w:type="spellStart"/>
      <w:r w:rsidRPr="0028123A">
        <w:rPr>
          <w:rFonts w:ascii="Times New Roman" w:hAnsi="Times New Roman" w:cs="Times New Roman"/>
          <w:b w:val="0"/>
          <w:color w:val="auto"/>
        </w:rPr>
        <w:t>власність</w:t>
      </w:r>
      <w:proofErr w:type="spellEnd"/>
      <w:r w:rsidRPr="0028123A">
        <w:rPr>
          <w:rFonts w:ascii="Times New Roman" w:hAnsi="Times New Roman" w:cs="Times New Roman"/>
          <w:b w:val="0"/>
          <w:color w:val="auto"/>
        </w:rPr>
        <w:t xml:space="preserve">: </w:t>
      </w:r>
      <w:proofErr w:type="spellStart"/>
      <w:r w:rsidRPr="0028123A">
        <w:rPr>
          <w:rFonts w:ascii="Times New Roman" w:hAnsi="Times New Roman" w:cs="Times New Roman"/>
          <w:b w:val="0"/>
          <w:color w:val="auto"/>
        </w:rPr>
        <w:t>економіко-правові</w:t>
      </w:r>
      <w:proofErr w:type="spellEnd"/>
      <w:r w:rsidRPr="0028123A">
        <w:rPr>
          <w:rFonts w:ascii="Times New Roman" w:hAnsi="Times New Roman" w:cs="Times New Roman"/>
          <w:b w:val="0"/>
          <w:color w:val="auto"/>
        </w:rPr>
        <w:t xml:space="preserve"> </w:t>
      </w:r>
      <w:proofErr w:type="spellStart"/>
      <w:r w:rsidRPr="0028123A">
        <w:rPr>
          <w:rFonts w:ascii="Times New Roman" w:hAnsi="Times New Roman" w:cs="Times New Roman"/>
          <w:b w:val="0"/>
          <w:color w:val="auto"/>
        </w:rPr>
        <w:t>аспекти</w:t>
      </w:r>
      <w:proofErr w:type="spellEnd"/>
      <w:r w:rsidRPr="0028123A">
        <w:rPr>
          <w:rFonts w:ascii="Times New Roman" w:hAnsi="Times New Roman" w:cs="Times New Roman"/>
          <w:b w:val="0"/>
          <w:color w:val="auto"/>
          <w:lang w:val="uk-UA"/>
        </w:rPr>
        <w:t>: н</w:t>
      </w:r>
      <w:proofErr w:type="spellStart"/>
      <w:r w:rsidRPr="0028123A">
        <w:rPr>
          <w:rFonts w:ascii="Times New Roman" w:hAnsi="Times New Roman" w:cs="Times New Roman"/>
          <w:b w:val="0"/>
          <w:color w:val="auto"/>
        </w:rPr>
        <w:t>авчальний</w:t>
      </w:r>
      <w:proofErr w:type="spellEnd"/>
      <w:r w:rsidRPr="0028123A">
        <w:rPr>
          <w:rFonts w:ascii="Times New Roman" w:hAnsi="Times New Roman" w:cs="Times New Roman"/>
          <w:b w:val="0"/>
          <w:color w:val="auto"/>
        </w:rPr>
        <w:t xml:space="preserve"> </w:t>
      </w:r>
      <w:proofErr w:type="spellStart"/>
      <w:proofErr w:type="gramStart"/>
      <w:r w:rsidRPr="0028123A">
        <w:rPr>
          <w:rFonts w:ascii="Times New Roman" w:hAnsi="Times New Roman" w:cs="Times New Roman"/>
          <w:b w:val="0"/>
          <w:color w:val="auto"/>
        </w:rPr>
        <w:t>пос</w:t>
      </w:r>
      <w:proofErr w:type="gramEnd"/>
      <w:r w:rsidRPr="0028123A">
        <w:rPr>
          <w:rFonts w:ascii="Times New Roman" w:hAnsi="Times New Roman" w:cs="Times New Roman"/>
          <w:b w:val="0"/>
          <w:color w:val="auto"/>
        </w:rPr>
        <w:t>ібник</w:t>
      </w:r>
      <w:proofErr w:type="spellEnd"/>
      <w:r w:rsidRPr="0028123A">
        <w:rPr>
          <w:rFonts w:ascii="Times New Roman" w:hAnsi="Times New Roman" w:cs="Times New Roman"/>
          <w:b w:val="0"/>
          <w:color w:val="auto"/>
          <w:lang w:val="uk-UA"/>
        </w:rPr>
        <w:t>. К.: ЦУЛ, 2019. 274 с.</w:t>
      </w:r>
    </w:p>
    <w:p w:rsidR="00A27613" w:rsidRDefault="00A27613" w:rsidP="0028123A">
      <w:pPr>
        <w:pStyle w:val="1"/>
        <w:numPr>
          <w:ilvl w:val="0"/>
          <w:numId w:val="35"/>
        </w:numPr>
        <w:shd w:val="clear" w:color="auto" w:fill="FFFFFF"/>
        <w:tabs>
          <w:tab w:val="left" w:pos="993"/>
        </w:tabs>
        <w:spacing w:before="0"/>
        <w:ind w:left="0" w:firstLine="567"/>
        <w:jc w:val="both"/>
        <w:rPr>
          <w:rFonts w:ascii="Times New Roman" w:hAnsi="Times New Roman" w:cs="Times New Roman"/>
          <w:b w:val="0"/>
          <w:color w:val="auto"/>
          <w:lang w:val="uk-UA"/>
        </w:rPr>
      </w:pPr>
      <w:r w:rsidRPr="0028123A">
        <w:rPr>
          <w:rFonts w:ascii="Times New Roman" w:hAnsi="Times New Roman" w:cs="Times New Roman"/>
          <w:b w:val="0"/>
          <w:color w:val="auto"/>
        </w:rPr>
        <w:t xml:space="preserve">Право </w:t>
      </w:r>
      <w:proofErr w:type="spellStart"/>
      <w:r w:rsidRPr="0028123A">
        <w:rPr>
          <w:rFonts w:ascii="Times New Roman" w:hAnsi="Times New Roman" w:cs="Times New Roman"/>
          <w:b w:val="0"/>
          <w:color w:val="auto"/>
        </w:rPr>
        <w:t>інтелектуальноі</w:t>
      </w:r>
      <w:proofErr w:type="spellEnd"/>
      <w:r w:rsidRPr="0028123A">
        <w:rPr>
          <w:rFonts w:ascii="Times New Roman" w:hAnsi="Times New Roman" w:cs="Times New Roman"/>
          <w:b w:val="0"/>
          <w:color w:val="auto"/>
        </w:rPr>
        <w:t xml:space="preserve">̈ </w:t>
      </w:r>
      <w:proofErr w:type="spellStart"/>
      <w:r w:rsidRPr="0028123A">
        <w:rPr>
          <w:rFonts w:ascii="Times New Roman" w:hAnsi="Times New Roman" w:cs="Times New Roman"/>
          <w:b w:val="0"/>
          <w:color w:val="auto"/>
        </w:rPr>
        <w:t>власності</w:t>
      </w:r>
      <w:proofErr w:type="spellEnd"/>
      <w:r w:rsidRPr="0028123A">
        <w:rPr>
          <w:rFonts w:ascii="Times New Roman" w:hAnsi="Times New Roman" w:cs="Times New Roman"/>
          <w:b w:val="0"/>
          <w:color w:val="auto"/>
        </w:rPr>
        <w:t xml:space="preserve">. </w:t>
      </w:r>
      <w:proofErr w:type="spellStart"/>
      <w:proofErr w:type="gramStart"/>
      <w:r w:rsidRPr="0028123A">
        <w:rPr>
          <w:rFonts w:ascii="Times New Roman" w:hAnsi="Times New Roman" w:cs="Times New Roman"/>
          <w:b w:val="0"/>
          <w:color w:val="auto"/>
        </w:rPr>
        <w:t>П</w:t>
      </w:r>
      <w:proofErr w:type="gramEnd"/>
      <w:r w:rsidRPr="0028123A">
        <w:rPr>
          <w:rFonts w:ascii="Times New Roman" w:hAnsi="Times New Roman" w:cs="Times New Roman"/>
          <w:b w:val="0"/>
          <w:color w:val="auto"/>
        </w:rPr>
        <w:t>ідручник</w:t>
      </w:r>
      <w:proofErr w:type="spellEnd"/>
      <w:r w:rsidRPr="0028123A">
        <w:rPr>
          <w:rFonts w:ascii="Times New Roman" w:hAnsi="Times New Roman" w:cs="Times New Roman"/>
          <w:b w:val="0"/>
          <w:color w:val="auto"/>
        </w:rPr>
        <w:t xml:space="preserve">. За </w:t>
      </w:r>
      <w:proofErr w:type="spellStart"/>
      <w:r w:rsidRPr="0028123A">
        <w:rPr>
          <w:rFonts w:ascii="Times New Roman" w:hAnsi="Times New Roman" w:cs="Times New Roman"/>
          <w:b w:val="0"/>
          <w:color w:val="auto"/>
        </w:rPr>
        <w:t>заг</w:t>
      </w:r>
      <w:proofErr w:type="spellEnd"/>
      <w:r w:rsidRPr="0028123A">
        <w:rPr>
          <w:rFonts w:ascii="Times New Roman" w:hAnsi="Times New Roman" w:cs="Times New Roman"/>
          <w:b w:val="0"/>
          <w:color w:val="auto"/>
        </w:rPr>
        <w:t xml:space="preserve">. ред. </w:t>
      </w:r>
      <w:proofErr w:type="spellStart"/>
      <w:r w:rsidRPr="0028123A">
        <w:rPr>
          <w:rFonts w:ascii="Times New Roman" w:hAnsi="Times New Roman" w:cs="Times New Roman"/>
          <w:b w:val="0"/>
          <w:color w:val="auto"/>
        </w:rPr>
        <w:t>д.ю.н</w:t>
      </w:r>
      <w:proofErr w:type="spellEnd"/>
      <w:r w:rsidRPr="0028123A">
        <w:rPr>
          <w:rFonts w:ascii="Times New Roman" w:hAnsi="Times New Roman" w:cs="Times New Roman"/>
          <w:b w:val="0"/>
          <w:color w:val="auto"/>
        </w:rPr>
        <w:t>., проф.</w:t>
      </w:r>
      <w:r w:rsidRPr="0028123A">
        <w:rPr>
          <w:rFonts w:ascii="Times New Roman" w:hAnsi="Times New Roman" w:cs="Times New Roman"/>
          <w:b w:val="0"/>
          <w:color w:val="auto"/>
          <w:lang w:val="uk-UA"/>
        </w:rPr>
        <w:t xml:space="preserve"> </w:t>
      </w:r>
      <w:proofErr w:type="spellStart"/>
      <w:r w:rsidRPr="0028123A">
        <w:rPr>
          <w:rFonts w:ascii="Times New Roman" w:hAnsi="Times New Roman" w:cs="Times New Roman"/>
          <w:b w:val="0"/>
          <w:color w:val="auto"/>
          <w:lang w:val="uk-UA"/>
        </w:rPr>
        <w:t>Булеци</w:t>
      </w:r>
      <w:proofErr w:type="spellEnd"/>
      <w:r w:rsidRPr="0028123A">
        <w:rPr>
          <w:rFonts w:ascii="Times New Roman" w:hAnsi="Times New Roman" w:cs="Times New Roman"/>
          <w:b w:val="0"/>
          <w:color w:val="auto"/>
          <w:lang w:val="uk-UA"/>
        </w:rPr>
        <w:t xml:space="preserve"> С.Б., </w:t>
      </w:r>
      <w:proofErr w:type="spellStart"/>
      <w:r w:rsidRPr="0028123A">
        <w:rPr>
          <w:rFonts w:ascii="Times New Roman" w:hAnsi="Times New Roman" w:cs="Times New Roman"/>
          <w:b w:val="0"/>
          <w:color w:val="auto"/>
          <w:lang w:val="uk-UA"/>
        </w:rPr>
        <w:t>к.ю.н</w:t>
      </w:r>
      <w:proofErr w:type="spellEnd"/>
      <w:r w:rsidRPr="0028123A">
        <w:rPr>
          <w:rFonts w:ascii="Times New Roman" w:hAnsi="Times New Roman" w:cs="Times New Roman"/>
          <w:b w:val="0"/>
          <w:color w:val="auto"/>
          <w:lang w:val="uk-UA"/>
        </w:rPr>
        <w:t xml:space="preserve">., доц. </w:t>
      </w:r>
      <w:proofErr w:type="spellStart"/>
      <w:r w:rsidRPr="0028123A">
        <w:rPr>
          <w:rFonts w:ascii="Times New Roman" w:hAnsi="Times New Roman" w:cs="Times New Roman"/>
          <w:b w:val="0"/>
          <w:color w:val="auto"/>
          <w:lang w:val="uk-UA"/>
        </w:rPr>
        <w:t>Чепис</w:t>
      </w:r>
      <w:proofErr w:type="spellEnd"/>
      <w:r w:rsidRPr="0028123A">
        <w:rPr>
          <w:rFonts w:ascii="Times New Roman" w:hAnsi="Times New Roman" w:cs="Times New Roman"/>
          <w:b w:val="0"/>
          <w:color w:val="auto"/>
          <w:lang w:val="uk-UA"/>
        </w:rPr>
        <w:t xml:space="preserve"> О.І. Ужгород: РІК-У, 2019. </w:t>
      </w:r>
      <w:r w:rsidRPr="0028123A">
        <w:rPr>
          <w:rFonts w:ascii="Times New Roman" w:hAnsi="Times New Roman" w:cs="Times New Roman"/>
          <w:b w:val="0"/>
          <w:color w:val="auto"/>
        </w:rPr>
        <w:t>488 с.</w:t>
      </w:r>
    </w:p>
    <w:p w:rsidR="00A27613" w:rsidRPr="0028123A" w:rsidRDefault="00A27613" w:rsidP="0028123A">
      <w:pPr>
        <w:shd w:val="clear" w:color="000000" w:fill="auto"/>
        <w:tabs>
          <w:tab w:val="num" w:pos="426"/>
          <w:tab w:val="left" w:pos="567"/>
        </w:tabs>
        <w:ind w:left="567" w:hanging="425"/>
        <w:jc w:val="center"/>
        <w:rPr>
          <w:b/>
          <w:szCs w:val="28"/>
          <w:lang w:val="uk-UA"/>
        </w:rPr>
      </w:pPr>
      <w:r w:rsidRPr="0028123A">
        <w:rPr>
          <w:b/>
          <w:snapToGrid w:val="0"/>
          <w:szCs w:val="28"/>
          <w:lang w:val="uk-UA"/>
        </w:rPr>
        <w:t>Монографії та інші наукові видання</w:t>
      </w:r>
      <w:r w:rsidRPr="0028123A">
        <w:rPr>
          <w:b/>
          <w:szCs w:val="28"/>
          <w:lang w:val="uk-UA"/>
        </w:rPr>
        <w:t>:</w:t>
      </w:r>
    </w:p>
    <w:p w:rsidR="00FC781D" w:rsidRPr="0028123A" w:rsidRDefault="00A27613" w:rsidP="0028123A">
      <w:pPr>
        <w:pStyle w:val="af0"/>
        <w:numPr>
          <w:ilvl w:val="0"/>
          <w:numId w:val="37"/>
        </w:numPr>
        <w:shd w:val="clear" w:color="000000" w:fill="auto"/>
        <w:tabs>
          <w:tab w:val="left" w:pos="709"/>
        </w:tabs>
        <w:ind w:left="0" w:firstLine="567"/>
        <w:jc w:val="both"/>
        <w:rPr>
          <w:szCs w:val="28"/>
          <w:lang w:val="uk-UA"/>
        </w:rPr>
      </w:pPr>
      <w:proofErr w:type="spellStart"/>
      <w:r w:rsidRPr="0028123A">
        <w:rPr>
          <w:szCs w:val="28"/>
          <w:lang w:val="uk-UA"/>
        </w:rPr>
        <w:t>Бошицький</w:t>
      </w:r>
      <w:proofErr w:type="spellEnd"/>
      <w:r w:rsidRPr="0028123A">
        <w:rPr>
          <w:szCs w:val="28"/>
          <w:lang w:val="uk-UA"/>
        </w:rPr>
        <w:t xml:space="preserve"> Ю. Л. Правове регулювання службового винахідництва: проблеми теорії та практики: монографія. К. : Вид-во </w:t>
      </w:r>
      <w:proofErr w:type="spellStart"/>
      <w:r w:rsidRPr="0028123A">
        <w:rPr>
          <w:szCs w:val="28"/>
          <w:lang w:val="uk-UA"/>
        </w:rPr>
        <w:t>Європ</w:t>
      </w:r>
      <w:proofErr w:type="spellEnd"/>
      <w:r w:rsidRPr="0028123A">
        <w:rPr>
          <w:szCs w:val="28"/>
          <w:lang w:val="uk-UA"/>
        </w:rPr>
        <w:t xml:space="preserve">. </w:t>
      </w:r>
      <w:proofErr w:type="spellStart"/>
      <w:r w:rsidRPr="0028123A">
        <w:rPr>
          <w:szCs w:val="28"/>
          <w:lang w:val="uk-UA"/>
        </w:rPr>
        <w:t>ун-ту</w:t>
      </w:r>
      <w:proofErr w:type="spellEnd"/>
      <w:r w:rsidRPr="0028123A">
        <w:rPr>
          <w:szCs w:val="28"/>
          <w:lang w:val="uk-UA"/>
        </w:rPr>
        <w:t>, 2012.  260 с.</w:t>
      </w:r>
    </w:p>
    <w:p w:rsidR="00FC781D" w:rsidRPr="0028123A" w:rsidRDefault="00A27613" w:rsidP="0028123A">
      <w:pPr>
        <w:pStyle w:val="af0"/>
        <w:numPr>
          <w:ilvl w:val="0"/>
          <w:numId w:val="37"/>
        </w:numPr>
        <w:shd w:val="clear" w:color="000000" w:fill="auto"/>
        <w:tabs>
          <w:tab w:val="left" w:pos="567"/>
        </w:tabs>
        <w:ind w:left="0" w:firstLine="567"/>
        <w:jc w:val="both"/>
        <w:rPr>
          <w:szCs w:val="28"/>
          <w:lang w:val="uk-UA"/>
        </w:rPr>
      </w:pPr>
      <w:r w:rsidRPr="0028123A">
        <w:rPr>
          <w:szCs w:val="28"/>
          <w:lang w:val="uk-UA"/>
        </w:rPr>
        <w:t xml:space="preserve">Договірні відносини щодо результатів наукової та науково-технологічної діяльності: монографія / </w:t>
      </w:r>
      <w:proofErr w:type="spellStart"/>
      <w:r w:rsidRPr="0028123A">
        <w:rPr>
          <w:szCs w:val="28"/>
          <w:lang w:val="uk-UA"/>
        </w:rPr>
        <w:t>кол</w:t>
      </w:r>
      <w:proofErr w:type="spellEnd"/>
      <w:r w:rsidRPr="0028123A">
        <w:rPr>
          <w:szCs w:val="28"/>
          <w:lang w:val="uk-UA"/>
        </w:rPr>
        <w:t xml:space="preserve">. авторів: </w:t>
      </w:r>
      <w:proofErr w:type="spellStart"/>
      <w:r w:rsidRPr="0028123A">
        <w:rPr>
          <w:szCs w:val="28"/>
          <w:lang w:val="uk-UA"/>
        </w:rPr>
        <w:t>Батова В. О</w:t>
      </w:r>
      <w:proofErr w:type="spellEnd"/>
      <w:r w:rsidRPr="0028123A">
        <w:rPr>
          <w:szCs w:val="28"/>
          <w:lang w:val="uk-UA"/>
        </w:rPr>
        <w:t xml:space="preserve">., Пічкур О. В., </w:t>
      </w:r>
      <w:proofErr w:type="spellStart"/>
      <w:r w:rsidRPr="0028123A">
        <w:rPr>
          <w:szCs w:val="28"/>
          <w:lang w:val="uk-UA"/>
        </w:rPr>
        <w:t>Работягова</w:t>
      </w:r>
      <w:proofErr w:type="spellEnd"/>
      <w:r w:rsidRPr="0028123A">
        <w:rPr>
          <w:szCs w:val="28"/>
          <w:lang w:val="uk-UA"/>
        </w:rPr>
        <w:t xml:space="preserve"> Л. І., </w:t>
      </w:r>
      <w:proofErr w:type="spellStart"/>
      <w:r w:rsidRPr="0028123A">
        <w:rPr>
          <w:szCs w:val="28"/>
          <w:lang w:val="uk-UA"/>
        </w:rPr>
        <w:t>Тверезенко</w:t>
      </w:r>
      <w:proofErr w:type="spellEnd"/>
      <w:r w:rsidRPr="0028123A">
        <w:rPr>
          <w:szCs w:val="28"/>
          <w:lang w:val="uk-UA"/>
        </w:rPr>
        <w:t xml:space="preserve"> О. О.; за </w:t>
      </w:r>
      <w:proofErr w:type="spellStart"/>
      <w:r w:rsidRPr="0028123A">
        <w:rPr>
          <w:szCs w:val="28"/>
          <w:lang w:val="uk-UA"/>
        </w:rPr>
        <w:t>заг</w:t>
      </w:r>
      <w:proofErr w:type="spellEnd"/>
      <w:r w:rsidRPr="0028123A">
        <w:rPr>
          <w:szCs w:val="28"/>
          <w:lang w:val="uk-UA"/>
        </w:rPr>
        <w:t xml:space="preserve">. ред. О. Ф. Дорошенка; НДІ ІВ </w:t>
      </w:r>
      <w:proofErr w:type="spellStart"/>
      <w:r w:rsidRPr="0028123A">
        <w:rPr>
          <w:szCs w:val="28"/>
          <w:lang w:val="uk-UA"/>
        </w:rPr>
        <w:t>НАПрН</w:t>
      </w:r>
      <w:proofErr w:type="spellEnd"/>
      <w:r w:rsidRPr="0028123A">
        <w:rPr>
          <w:szCs w:val="28"/>
          <w:lang w:val="uk-UA"/>
        </w:rPr>
        <w:t xml:space="preserve"> України. К. : </w:t>
      </w:r>
      <w:proofErr w:type="spellStart"/>
      <w:r w:rsidRPr="0028123A">
        <w:rPr>
          <w:szCs w:val="28"/>
          <w:lang w:val="uk-UA"/>
        </w:rPr>
        <w:t>Інтерсервіс</w:t>
      </w:r>
      <w:proofErr w:type="spellEnd"/>
      <w:r w:rsidRPr="0028123A">
        <w:rPr>
          <w:szCs w:val="28"/>
          <w:lang w:val="uk-UA"/>
        </w:rPr>
        <w:t>, 2013. 222 с.</w:t>
      </w:r>
    </w:p>
    <w:p w:rsidR="00FC781D" w:rsidRPr="0028123A" w:rsidRDefault="00A27613" w:rsidP="0028123A">
      <w:pPr>
        <w:pStyle w:val="af0"/>
        <w:numPr>
          <w:ilvl w:val="0"/>
          <w:numId w:val="37"/>
        </w:numPr>
        <w:shd w:val="clear" w:color="000000" w:fill="auto"/>
        <w:tabs>
          <w:tab w:val="left" w:pos="567"/>
        </w:tabs>
        <w:ind w:left="0" w:firstLine="567"/>
        <w:jc w:val="both"/>
        <w:rPr>
          <w:szCs w:val="28"/>
          <w:lang w:val="uk-UA"/>
        </w:rPr>
      </w:pPr>
      <w:r w:rsidRPr="0028123A">
        <w:rPr>
          <w:szCs w:val="28"/>
          <w:lang w:val="uk-UA"/>
        </w:rPr>
        <w:t xml:space="preserve">Договірні форми розпоряджання майновими правами на об’єкти авторського </w:t>
      </w:r>
      <w:proofErr w:type="spellStart"/>
      <w:r w:rsidRPr="0028123A">
        <w:rPr>
          <w:szCs w:val="28"/>
          <w:lang w:val="uk-UA"/>
        </w:rPr>
        <w:t>права </w:t>
      </w:r>
      <w:proofErr w:type="spellEnd"/>
      <w:r w:rsidRPr="0028123A">
        <w:rPr>
          <w:szCs w:val="28"/>
          <w:lang w:val="uk-UA"/>
        </w:rPr>
        <w:t xml:space="preserve">: монографія / </w:t>
      </w:r>
      <w:proofErr w:type="spellStart"/>
      <w:r w:rsidRPr="0028123A">
        <w:rPr>
          <w:szCs w:val="28"/>
          <w:lang w:val="uk-UA"/>
        </w:rPr>
        <w:t>кол</w:t>
      </w:r>
      <w:proofErr w:type="spellEnd"/>
      <w:r w:rsidRPr="0028123A">
        <w:rPr>
          <w:szCs w:val="28"/>
          <w:lang w:val="uk-UA"/>
        </w:rPr>
        <w:t xml:space="preserve">. авторів; за наук. ред. Мироненко Н. М.; НДІ ІВ </w:t>
      </w:r>
      <w:proofErr w:type="spellStart"/>
      <w:r w:rsidRPr="0028123A">
        <w:rPr>
          <w:szCs w:val="28"/>
          <w:lang w:val="uk-UA"/>
        </w:rPr>
        <w:t>НАПрН</w:t>
      </w:r>
      <w:proofErr w:type="spellEnd"/>
      <w:r w:rsidRPr="0028123A">
        <w:rPr>
          <w:szCs w:val="28"/>
          <w:lang w:val="uk-UA"/>
        </w:rPr>
        <w:t xml:space="preserve"> </w:t>
      </w:r>
      <w:proofErr w:type="spellStart"/>
      <w:r w:rsidRPr="0028123A">
        <w:rPr>
          <w:szCs w:val="28"/>
          <w:lang w:val="uk-UA"/>
        </w:rPr>
        <w:t>України. </w:t>
      </w:r>
      <w:proofErr w:type="spellEnd"/>
      <w:r w:rsidRPr="0028123A">
        <w:rPr>
          <w:szCs w:val="28"/>
          <w:lang w:val="uk-UA"/>
        </w:rPr>
        <w:t xml:space="preserve"> К. : </w:t>
      </w:r>
      <w:proofErr w:type="spellStart"/>
      <w:r w:rsidRPr="0028123A">
        <w:rPr>
          <w:szCs w:val="28"/>
          <w:lang w:val="uk-UA"/>
        </w:rPr>
        <w:t>Інтерсервіс</w:t>
      </w:r>
      <w:proofErr w:type="spellEnd"/>
      <w:r w:rsidRPr="0028123A">
        <w:rPr>
          <w:szCs w:val="28"/>
          <w:lang w:val="uk-UA"/>
        </w:rPr>
        <w:t>, 2014. 248 с.</w:t>
      </w:r>
    </w:p>
    <w:p w:rsidR="00FC781D" w:rsidRPr="0028123A" w:rsidRDefault="00A27613" w:rsidP="0028123A">
      <w:pPr>
        <w:pStyle w:val="af0"/>
        <w:numPr>
          <w:ilvl w:val="0"/>
          <w:numId w:val="37"/>
        </w:numPr>
        <w:shd w:val="clear" w:color="000000" w:fill="auto"/>
        <w:tabs>
          <w:tab w:val="left" w:pos="567"/>
        </w:tabs>
        <w:ind w:left="0" w:firstLine="567"/>
        <w:jc w:val="both"/>
        <w:rPr>
          <w:szCs w:val="28"/>
          <w:lang w:val="uk-UA"/>
        </w:rPr>
      </w:pPr>
      <w:r w:rsidRPr="0028123A">
        <w:rPr>
          <w:szCs w:val="28"/>
          <w:lang w:val="uk-UA"/>
        </w:rPr>
        <w:t xml:space="preserve">Договори по розпорядженню майновими правами на об’єкти патентного права. Т.1 [Текст] : монографія / Колектив авторів : Г. О.Андрощук, Ю. Л. </w:t>
      </w:r>
      <w:proofErr w:type="spellStart"/>
      <w:r w:rsidRPr="0028123A">
        <w:rPr>
          <w:szCs w:val="28"/>
          <w:lang w:val="uk-UA"/>
        </w:rPr>
        <w:t>Борко</w:t>
      </w:r>
      <w:proofErr w:type="spellEnd"/>
      <w:r w:rsidRPr="0028123A">
        <w:rPr>
          <w:szCs w:val="28"/>
          <w:lang w:val="uk-UA"/>
        </w:rPr>
        <w:t xml:space="preserve">, В. А. Васильєва, І. Ф.Коваль, В. М. Коссак, Б. М. </w:t>
      </w:r>
      <w:proofErr w:type="spellStart"/>
      <w:r w:rsidRPr="0028123A">
        <w:rPr>
          <w:szCs w:val="28"/>
          <w:lang w:val="uk-UA"/>
        </w:rPr>
        <w:t>Падучак</w:t>
      </w:r>
      <w:proofErr w:type="spellEnd"/>
      <w:r w:rsidRPr="0028123A">
        <w:rPr>
          <w:szCs w:val="28"/>
          <w:lang w:val="uk-UA"/>
        </w:rPr>
        <w:t xml:space="preserve">, О. О. </w:t>
      </w:r>
      <w:proofErr w:type="spellStart"/>
      <w:r w:rsidRPr="0028123A">
        <w:rPr>
          <w:szCs w:val="28"/>
          <w:lang w:val="uk-UA"/>
        </w:rPr>
        <w:t>Тверезенко</w:t>
      </w:r>
      <w:proofErr w:type="spellEnd"/>
      <w:r w:rsidRPr="0028123A">
        <w:rPr>
          <w:szCs w:val="28"/>
          <w:lang w:val="uk-UA"/>
        </w:rPr>
        <w:t xml:space="preserve">; за наук. ред. Мироненко Н. М. К. : НДІ інтелектуальної власності </w:t>
      </w:r>
      <w:proofErr w:type="spellStart"/>
      <w:r w:rsidRPr="0028123A">
        <w:rPr>
          <w:szCs w:val="28"/>
          <w:lang w:val="uk-UA"/>
        </w:rPr>
        <w:t>НАПрНУ</w:t>
      </w:r>
      <w:proofErr w:type="spellEnd"/>
      <w:r w:rsidRPr="0028123A">
        <w:rPr>
          <w:szCs w:val="28"/>
          <w:lang w:val="uk-UA"/>
        </w:rPr>
        <w:t xml:space="preserve">, ТОВ «НВП </w:t>
      </w:r>
      <w:proofErr w:type="spellStart"/>
      <w:r w:rsidRPr="0028123A">
        <w:rPr>
          <w:szCs w:val="28"/>
          <w:lang w:val="uk-UA"/>
        </w:rPr>
        <w:t>Інтерсервіс</w:t>
      </w:r>
      <w:proofErr w:type="spellEnd"/>
      <w:r w:rsidRPr="0028123A">
        <w:rPr>
          <w:szCs w:val="28"/>
          <w:lang w:val="uk-UA"/>
        </w:rPr>
        <w:t>», 2014.  279 с.</w:t>
      </w:r>
    </w:p>
    <w:p w:rsidR="00A27613" w:rsidRDefault="00A27613" w:rsidP="0028123A">
      <w:pPr>
        <w:pStyle w:val="af0"/>
        <w:numPr>
          <w:ilvl w:val="0"/>
          <w:numId w:val="37"/>
        </w:numPr>
        <w:shd w:val="clear" w:color="000000" w:fill="auto"/>
        <w:tabs>
          <w:tab w:val="left" w:pos="567"/>
        </w:tabs>
        <w:ind w:left="0" w:firstLine="567"/>
        <w:jc w:val="both"/>
        <w:rPr>
          <w:szCs w:val="28"/>
          <w:lang w:val="uk-UA"/>
        </w:rPr>
      </w:pPr>
      <w:proofErr w:type="spellStart"/>
      <w:r w:rsidRPr="0028123A">
        <w:rPr>
          <w:szCs w:val="28"/>
        </w:rPr>
        <w:t>Цивільно-правова</w:t>
      </w:r>
      <w:proofErr w:type="spellEnd"/>
      <w:r w:rsidRPr="0028123A">
        <w:rPr>
          <w:szCs w:val="28"/>
        </w:rPr>
        <w:t xml:space="preserve"> </w:t>
      </w:r>
      <w:proofErr w:type="spellStart"/>
      <w:r w:rsidRPr="0028123A">
        <w:rPr>
          <w:szCs w:val="28"/>
        </w:rPr>
        <w:t>охорона</w:t>
      </w:r>
      <w:proofErr w:type="spellEnd"/>
      <w:r w:rsidRPr="0028123A">
        <w:rPr>
          <w:szCs w:val="28"/>
        </w:rPr>
        <w:t xml:space="preserve"> та </w:t>
      </w:r>
      <w:proofErr w:type="spellStart"/>
      <w:r w:rsidRPr="0028123A">
        <w:rPr>
          <w:szCs w:val="28"/>
        </w:rPr>
        <w:t>захист</w:t>
      </w:r>
      <w:proofErr w:type="spellEnd"/>
      <w:r w:rsidRPr="0028123A">
        <w:rPr>
          <w:szCs w:val="28"/>
        </w:rPr>
        <w:t xml:space="preserve"> </w:t>
      </w:r>
      <w:proofErr w:type="spellStart"/>
      <w:r w:rsidRPr="0028123A">
        <w:rPr>
          <w:szCs w:val="28"/>
        </w:rPr>
        <w:t>авторського</w:t>
      </w:r>
      <w:proofErr w:type="spellEnd"/>
      <w:r w:rsidRPr="0028123A">
        <w:rPr>
          <w:szCs w:val="28"/>
        </w:rPr>
        <w:t xml:space="preserve"> права в </w:t>
      </w:r>
      <w:proofErr w:type="spellStart"/>
      <w:r w:rsidRPr="0028123A">
        <w:rPr>
          <w:szCs w:val="28"/>
        </w:rPr>
        <w:t>сучасних</w:t>
      </w:r>
      <w:proofErr w:type="spellEnd"/>
      <w:r w:rsidRPr="0028123A">
        <w:rPr>
          <w:szCs w:val="28"/>
        </w:rPr>
        <w:t xml:space="preserve"> </w:t>
      </w:r>
      <w:proofErr w:type="spellStart"/>
      <w:r w:rsidRPr="0028123A">
        <w:rPr>
          <w:szCs w:val="28"/>
        </w:rPr>
        <w:t>умовах</w:t>
      </w:r>
      <w:proofErr w:type="spellEnd"/>
      <w:r w:rsidRPr="0028123A">
        <w:rPr>
          <w:szCs w:val="28"/>
        </w:rPr>
        <w:t xml:space="preserve"> </w:t>
      </w:r>
      <w:proofErr w:type="spellStart"/>
      <w:r w:rsidRPr="0028123A">
        <w:rPr>
          <w:szCs w:val="28"/>
        </w:rPr>
        <w:t>технологічного</w:t>
      </w:r>
      <w:proofErr w:type="spellEnd"/>
      <w:r w:rsidRPr="0028123A">
        <w:rPr>
          <w:szCs w:val="28"/>
        </w:rPr>
        <w:t xml:space="preserve"> </w:t>
      </w:r>
      <w:proofErr w:type="spellStart"/>
      <w:r w:rsidRPr="0028123A">
        <w:rPr>
          <w:szCs w:val="28"/>
        </w:rPr>
        <w:t>розвитку</w:t>
      </w:r>
      <w:proofErr w:type="spellEnd"/>
      <w:r w:rsidRPr="0028123A">
        <w:rPr>
          <w:szCs w:val="28"/>
        </w:rPr>
        <w:t xml:space="preserve">: </w:t>
      </w:r>
      <w:proofErr w:type="spellStart"/>
      <w:r w:rsidRPr="0028123A">
        <w:rPr>
          <w:szCs w:val="28"/>
        </w:rPr>
        <w:t>монографія</w:t>
      </w:r>
      <w:proofErr w:type="spellEnd"/>
      <w:r w:rsidRPr="0028123A">
        <w:rPr>
          <w:szCs w:val="28"/>
        </w:rPr>
        <w:t xml:space="preserve"> / </w:t>
      </w:r>
      <w:proofErr w:type="spellStart"/>
      <w:r w:rsidRPr="0028123A">
        <w:rPr>
          <w:szCs w:val="28"/>
        </w:rPr>
        <w:t>Колектив</w:t>
      </w:r>
      <w:proofErr w:type="spellEnd"/>
      <w:r w:rsidRPr="0028123A">
        <w:rPr>
          <w:szCs w:val="28"/>
        </w:rPr>
        <w:t xml:space="preserve"> </w:t>
      </w:r>
      <w:proofErr w:type="spellStart"/>
      <w:r w:rsidRPr="0028123A">
        <w:rPr>
          <w:szCs w:val="28"/>
        </w:rPr>
        <w:t>авторів</w:t>
      </w:r>
      <w:proofErr w:type="spellEnd"/>
      <w:r w:rsidRPr="0028123A">
        <w:rPr>
          <w:szCs w:val="28"/>
        </w:rPr>
        <w:t xml:space="preserve"> : О. О. </w:t>
      </w:r>
      <w:proofErr w:type="spellStart"/>
      <w:r w:rsidRPr="0028123A">
        <w:rPr>
          <w:szCs w:val="28"/>
        </w:rPr>
        <w:t>Штефан</w:t>
      </w:r>
      <w:proofErr w:type="spellEnd"/>
      <w:r w:rsidRPr="0028123A">
        <w:rPr>
          <w:szCs w:val="28"/>
        </w:rPr>
        <w:t xml:space="preserve">, А. С. </w:t>
      </w:r>
      <w:proofErr w:type="spellStart"/>
      <w:r w:rsidRPr="0028123A">
        <w:rPr>
          <w:szCs w:val="28"/>
        </w:rPr>
        <w:t>Штефан</w:t>
      </w:r>
      <w:proofErr w:type="spellEnd"/>
      <w:r w:rsidRPr="0028123A">
        <w:rPr>
          <w:szCs w:val="28"/>
        </w:rPr>
        <w:t xml:space="preserve">, І. І. Петренко, О. О. Мацкевич, В. М. </w:t>
      </w:r>
      <w:proofErr w:type="spellStart"/>
      <w:r w:rsidRPr="0028123A">
        <w:rPr>
          <w:szCs w:val="28"/>
        </w:rPr>
        <w:t>Троцька</w:t>
      </w:r>
      <w:proofErr w:type="spellEnd"/>
      <w:r w:rsidRPr="0028123A">
        <w:rPr>
          <w:szCs w:val="28"/>
        </w:rPr>
        <w:t>, С. А. Петренко; за наук</w:t>
      </w:r>
      <w:proofErr w:type="gramStart"/>
      <w:r w:rsidRPr="0028123A">
        <w:rPr>
          <w:szCs w:val="28"/>
        </w:rPr>
        <w:t>.</w:t>
      </w:r>
      <w:proofErr w:type="gramEnd"/>
      <w:r w:rsidRPr="0028123A">
        <w:rPr>
          <w:szCs w:val="28"/>
        </w:rPr>
        <w:t xml:space="preserve"> </w:t>
      </w:r>
      <w:proofErr w:type="gramStart"/>
      <w:r w:rsidRPr="0028123A">
        <w:rPr>
          <w:szCs w:val="28"/>
        </w:rPr>
        <w:t>р</w:t>
      </w:r>
      <w:proofErr w:type="gramEnd"/>
      <w:r w:rsidRPr="0028123A">
        <w:rPr>
          <w:szCs w:val="28"/>
        </w:rPr>
        <w:t xml:space="preserve">ед. Н. М. Мироненко.  К. : НДІ </w:t>
      </w:r>
      <w:proofErr w:type="spellStart"/>
      <w:r w:rsidRPr="0028123A">
        <w:rPr>
          <w:szCs w:val="28"/>
        </w:rPr>
        <w:t>інтелектуальної</w:t>
      </w:r>
      <w:proofErr w:type="spellEnd"/>
      <w:r w:rsidRPr="0028123A">
        <w:rPr>
          <w:szCs w:val="28"/>
        </w:rPr>
        <w:t xml:space="preserve"> </w:t>
      </w:r>
      <w:proofErr w:type="spellStart"/>
      <w:r w:rsidRPr="0028123A">
        <w:rPr>
          <w:szCs w:val="28"/>
        </w:rPr>
        <w:t>власності</w:t>
      </w:r>
      <w:proofErr w:type="spellEnd"/>
      <w:r w:rsidRPr="0028123A">
        <w:rPr>
          <w:szCs w:val="28"/>
        </w:rPr>
        <w:t xml:space="preserve"> </w:t>
      </w:r>
      <w:proofErr w:type="spellStart"/>
      <w:r w:rsidRPr="0028123A">
        <w:rPr>
          <w:szCs w:val="28"/>
        </w:rPr>
        <w:t>НАПрНУ</w:t>
      </w:r>
      <w:proofErr w:type="spellEnd"/>
      <w:r w:rsidRPr="0028123A">
        <w:rPr>
          <w:szCs w:val="28"/>
        </w:rPr>
        <w:t xml:space="preserve">, </w:t>
      </w:r>
      <w:proofErr w:type="gramStart"/>
      <w:r w:rsidRPr="0028123A">
        <w:rPr>
          <w:szCs w:val="28"/>
        </w:rPr>
        <w:t>ТОВ</w:t>
      </w:r>
      <w:proofErr w:type="gramEnd"/>
      <w:r w:rsidRPr="0028123A">
        <w:rPr>
          <w:szCs w:val="28"/>
        </w:rPr>
        <w:t xml:space="preserve"> «НВП </w:t>
      </w:r>
      <w:proofErr w:type="spellStart"/>
      <w:r w:rsidRPr="0028123A">
        <w:rPr>
          <w:szCs w:val="28"/>
        </w:rPr>
        <w:t>Інтерсервіс</w:t>
      </w:r>
      <w:proofErr w:type="spellEnd"/>
      <w:r w:rsidRPr="0028123A">
        <w:rPr>
          <w:szCs w:val="28"/>
        </w:rPr>
        <w:t>», 2014.  341 с.</w:t>
      </w:r>
    </w:p>
    <w:p w:rsidR="00A27613" w:rsidRPr="0028123A" w:rsidRDefault="00A27613" w:rsidP="0028123A">
      <w:pPr>
        <w:pStyle w:val="2"/>
        <w:shd w:val="clear" w:color="000000" w:fill="auto"/>
        <w:tabs>
          <w:tab w:val="num" w:pos="426"/>
          <w:tab w:val="left" w:pos="567"/>
        </w:tabs>
        <w:spacing w:after="0"/>
        <w:ind w:left="567" w:hanging="425"/>
        <w:rPr>
          <w:szCs w:val="28"/>
        </w:rPr>
      </w:pPr>
      <w:proofErr w:type="spellStart"/>
      <w:r w:rsidRPr="0028123A">
        <w:rPr>
          <w:szCs w:val="28"/>
        </w:rPr>
        <w:t>Інтернет-ресурси</w:t>
      </w:r>
      <w:proofErr w:type="spellEnd"/>
      <w:r w:rsidR="00D04FF6" w:rsidRPr="0028123A">
        <w:rPr>
          <w:szCs w:val="28"/>
        </w:rPr>
        <w:t>:</w:t>
      </w:r>
    </w:p>
    <w:p w:rsidR="00A27613" w:rsidRPr="0028123A" w:rsidRDefault="008C6A89" w:rsidP="0028123A">
      <w:pPr>
        <w:pStyle w:val="af0"/>
        <w:numPr>
          <w:ilvl w:val="0"/>
          <w:numId w:val="19"/>
        </w:numPr>
        <w:shd w:val="clear" w:color="000000" w:fill="auto"/>
        <w:tabs>
          <w:tab w:val="num" w:pos="0"/>
        </w:tabs>
        <w:ind w:left="0" w:firstLine="283"/>
        <w:jc w:val="both"/>
        <w:rPr>
          <w:szCs w:val="28"/>
          <w:lang w:val="uk-UA"/>
        </w:rPr>
      </w:pPr>
      <w:hyperlink r:id="rId15" w:history="1">
        <w:r w:rsidR="00A27613" w:rsidRPr="0028123A">
          <w:rPr>
            <w:rStyle w:val="ad"/>
            <w:color w:val="auto"/>
            <w:szCs w:val="28"/>
            <w:u w:val="none"/>
            <w:lang w:val="uk-UA"/>
          </w:rPr>
          <w:t>http://portal.rada.gov.ua</w:t>
        </w:r>
      </w:hyperlink>
      <w:r w:rsidR="00A27613" w:rsidRPr="0028123A">
        <w:rPr>
          <w:szCs w:val="28"/>
          <w:lang w:val="uk-UA"/>
        </w:rPr>
        <w:t xml:space="preserve"> – офіційний сайт Верховної Ради України</w:t>
      </w:r>
    </w:p>
    <w:p w:rsidR="00A27613" w:rsidRPr="0028123A" w:rsidRDefault="008C6A89" w:rsidP="0028123A">
      <w:pPr>
        <w:pStyle w:val="af0"/>
        <w:numPr>
          <w:ilvl w:val="0"/>
          <w:numId w:val="19"/>
        </w:numPr>
        <w:shd w:val="clear" w:color="000000" w:fill="auto"/>
        <w:tabs>
          <w:tab w:val="num" w:pos="0"/>
        </w:tabs>
        <w:ind w:left="0" w:firstLine="283"/>
        <w:jc w:val="both"/>
        <w:rPr>
          <w:szCs w:val="28"/>
          <w:lang w:val="uk-UA"/>
        </w:rPr>
      </w:pPr>
      <w:hyperlink r:id="rId16" w:history="1">
        <w:r w:rsidR="00A27613" w:rsidRPr="0028123A">
          <w:rPr>
            <w:rStyle w:val="ad"/>
            <w:color w:val="auto"/>
            <w:szCs w:val="28"/>
            <w:u w:val="none"/>
            <w:lang w:val="uk-UA"/>
          </w:rPr>
          <w:t>http://www.president.gov.ua</w:t>
        </w:r>
      </w:hyperlink>
      <w:r w:rsidR="00A27613" w:rsidRPr="0028123A">
        <w:rPr>
          <w:szCs w:val="28"/>
          <w:lang w:val="uk-UA"/>
        </w:rPr>
        <w:t xml:space="preserve"> – офіційне Інтернет представництво Президента України</w:t>
      </w:r>
    </w:p>
    <w:p w:rsidR="00A27613" w:rsidRPr="0028123A" w:rsidRDefault="008C6A89" w:rsidP="0028123A">
      <w:pPr>
        <w:pStyle w:val="af0"/>
        <w:numPr>
          <w:ilvl w:val="0"/>
          <w:numId w:val="19"/>
        </w:numPr>
        <w:shd w:val="clear" w:color="000000" w:fill="auto"/>
        <w:tabs>
          <w:tab w:val="num" w:pos="0"/>
        </w:tabs>
        <w:ind w:left="0" w:firstLine="283"/>
        <w:jc w:val="both"/>
        <w:rPr>
          <w:szCs w:val="28"/>
          <w:lang w:val="uk-UA"/>
        </w:rPr>
      </w:pPr>
      <w:hyperlink r:id="rId17" w:history="1">
        <w:r w:rsidR="00A27613" w:rsidRPr="0028123A">
          <w:rPr>
            <w:rStyle w:val="ad"/>
            <w:color w:val="auto"/>
            <w:szCs w:val="28"/>
            <w:u w:val="none"/>
            <w:lang w:val="uk-UA"/>
          </w:rPr>
          <w:t>http://www.kmu.gov.ua/control</w:t>
        </w:r>
      </w:hyperlink>
      <w:r w:rsidR="00A27613" w:rsidRPr="0028123A">
        <w:rPr>
          <w:szCs w:val="28"/>
          <w:lang w:val="uk-UA"/>
        </w:rPr>
        <w:t xml:space="preserve"> – єдиний </w:t>
      </w:r>
      <w:proofErr w:type="spellStart"/>
      <w:r w:rsidR="00A27613" w:rsidRPr="0028123A">
        <w:rPr>
          <w:szCs w:val="28"/>
          <w:lang w:val="uk-UA"/>
        </w:rPr>
        <w:t>веб-портал</w:t>
      </w:r>
      <w:proofErr w:type="spellEnd"/>
      <w:r w:rsidR="00A27613" w:rsidRPr="0028123A">
        <w:rPr>
          <w:szCs w:val="28"/>
          <w:lang w:val="uk-UA"/>
        </w:rPr>
        <w:t xml:space="preserve"> органів виконавчої влади України</w:t>
      </w:r>
    </w:p>
    <w:p w:rsidR="00A27613" w:rsidRPr="0028123A" w:rsidRDefault="008C6A89" w:rsidP="0028123A">
      <w:pPr>
        <w:pStyle w:val="af0"/>
        <w:numPr>
          <w:ilvl w:val="0"/>
          <w:numId w:val="19"/>
        </w:numPr>
        <w:shd w:val="clear" w:color="000000" w:fill="auto"/>
        <w:tabs>
          <w:tab w:val="num" w:pos="0"/>
        </w:tabs>
        <w:ind w:left="0" w:firstLine="283"/>
        <w:jc w:val="both"/>
        <w:rPr>
          <w:szCs w:val="28"/>
          <w:lang w:val="uk-UA"/>
        </w:rPr>
      </w:pPr>
      <w:hyperlink r:id="rId18" w:history="1">
        <w:r w:rsidR="00A27613" w:rsidRPr="0028123A">
          <w:rPr>
            <w:rStyle w:val="ad"/>
            <w:color w:val="auto"/>
            <w:szCs w:val="28"/>
            <w:u w:val="none"/>
            <w:lang w:val="uk-UA"/>
          </w:rPr>
          <w:t>http://www.scourt.gov.ua</w:t>
        </w:r>
      </w:hyperlink>
      <w:r w:rsidR="00A27613" w:rsidRPr="0028123A">
        <w:rPr>
          <w:szCs w:val="28"/>
          <w:lang w:val="uk-UA"/>
        </w:rPr>
        <w:t xml:space="preserve"> – інформаційний сервер Верховного Суду України</w:t>
      </w:r>
    </w:p>
    <w:p w:rsidR="00A27613" w:rsidRPr="0028123A" w:rsidRDefault="008C6A89" w:rsidP="0028123A">
      <w:pPr>
        <w:pStyle w:val="af0"/>
        <w:numPr>
          <w:ilvl w:val="0"/>
          <w:numId w:val="19"/>
        </w:numPr>
        <w:shd w:val="clear" w:color="000000" w:fill="auto"/>
        <w:tabs>
          <w:tab w:val="num" w:pos="0"/>
        </w:tabs>
        <w:ind w:left="0" w:firstLine="283"/>
        <w:jc w:val="both"/>
        <w:rPr>
          <w:szCs w:val="28"/>
          <w:lang w:val="uk-UA"/>
        </w:rPr>
      </w:pPr>
      <w:hyperlink r:id="rId19" w:history="1">
        <w:r w:rsidR="00A27613" w:rsidRPr="0028123A">
          <w:rPr>
            <w:rStyle w:val="ad"/>
            <w:color w:val="auto"/>
            <w:szCs w:val="28"/>
            <w:u w:val="none"/>
            <w:lang w:val="uk-UA"/>
          </w:rPr>
          <w:t>http://www.ccu.gov.ua/pls/wccu/indx</w:t>
        </w:r>
      </w:hyperlink>
      <w:r w:rsidR="00A27613" w:rsidRPr="0028123A">
        <w:rPr>
          <w:szCs w:val="28"/>
          <w:lang w:val="uk-UA"/>
        </w:rPr>
        <w:t xml:space="preserve"> – офіційний веб-сайт Конституційного Суду України</w:t>
      </w:r>
    </w:p>
    <w:p w:rsidR="00A27613" w:rsidRPr="0028123A" w:rsidRDefault="008C6A89" w:rsidP="0028123A">
      <w:pPr>
        <w:pStyle w:val="af0"/>
        <w:numPr>
          <w:ilvl w:val="0"/>
          <w:numId w:val="19"/>
        </w:numPr>
        <w:shd w:val="clear" w:color="000000" w:fill="auto"/>
        <w:tabs>
          <w:tab w:val="num" w:pos="0"/>
        </w:tabs>
        <w:ind w:left="0" w:firstLine="283"/>
        <w:jc w:val="both"/>
        <w:rPr>
          <w:szCs w:val="28"/>
          <w:lang w:val="uk-UA"/>
        </w:rPr>
      </w:pPr>
      <w:hyperlink r:id="rId20" w:history="1">
        <w:r w:rsidR="00A27613" w:rsidRPr="0028123A">
          <w:rPr>
            <w:rStyle w:val="ad"/>
            <w:color w:val="auto"/>
            <w:szCs w:val="28"/>
            <w:u w:val="none"/>
            <w:lang w:val="uk-UA"/>
          </w:rPr>
          <w:t>http://www.vasu.gov.ua</w:t>
        </w:r>
      </w:hyperlink>
      <w:r w:rsidR="00A27613" w:rsidRPr="0028123A">
        <w:rPr>
          <w:szCs w:val="28"/>
          <w:lang w:val="uk-UA"/>
        </w:rPr>
        <w:t xml:space="preserve"> – офіційний веб-сайт Вищого адміністративного суду України</w:t>
      </w:r>
    </w:p>
    <w:p w:rsidR="00A27613" w:rsidRDefault="008C6A89" w:rsidP="0028123A">
      <w:pPr>
        <w:pStyle w:val="af0"/>
        <w:numPr>
          <w:ilvl w:val="0"/>
          <w:numId w:val="19"/>
        </w:numPr>
        <w:shd w:val="clear" w:color="000000" w:fill="auto"/>
        <w:tabs>
          <w:tab w:val="num" w:pos="0"/>
        </w:tabs>
        <w:ind w:left="0" w:firstLine="283"/>
        <w:jc w:val="both"/>
        <w:rPr>
          <w:szCs w:val="28"/>
          <w:lang w:val="uk-UA"/>
        </w:rPr>
      </w:pPr>
      <w:hyperlink r:id="rId21" w:history="1">
        <w:r w:rsidR="00A27613" w:rsidRPr="0028123A">
          <w:rPr>
            <w:rStyle w:val="ad"/>
            <w:color w:val="auto"/>
            <w:szCs w:val="28"/>
            <w:u w:val="none"/>
            <w:lang w:val="uk-UA"/>
          </w:rPr>
          <w:t>http://www.arbitr.gov.ua</w:t>
        </w:r>
      </w:hyperlink>
      <w:r w:rsidR="00A27613" w:rsidRPr="0028123A">
        <w:rPr>
          <w:szCs w:val="28"/>
          <w:lang w:val="uk-UA"/>
        </w:rPr>
        <w:t xml:space="preserve"> – офіційне Інтернет представництво Вищого господарського суду України</w:t>
      </w:r>
    </w:p>
    <w:p w:rsidR="0028123A" w:rsidRPr="0028123A" w:rsidRDefault="0028123A" w:rsidP="0028123A">
      <w:pPr>
        <w:pStyle w:val="af0"/>
        <w:shd w:val="clear" w:color="000000" w:fill="auto"/>
        <w:ind w:left="0"/>
        <w:jc w:val="both"/>
        <w:rPr>
          <w:szCs w:val="28"/>
          <w:lang w:val="uk-UA"/>
        </w:rPr>
      </w:pPr>
    </w:p>
    <w:p w:rsidR="00934670" w:rsidRDefault="00A27613" w:rsidP="00934670">
      <w:pPr>
        <w:pStyle w:val="-"/>
        <w:widowControl/>
        <w:ind w:firstLine="426"/>
        <w:jc w:val="both"/>
        <w:rPr>
          <w:b w:val="0"/>
          <w:sz w:val="28"/>
          <w:szCs w:val="28"/>
        </w:rPr>
      </w:pPr>
      <w:r w:rsidRPr="0028123A">
        <w:rPr>
          <w:b w:val="0"/>
          <w:sz w:val="28"/>
          <w:szCs w:val="28"/>
        </w:rPr>
        <w:t xml:space="preserve">Розглянуто і схвалено на засіданні кафедри цивільного права та процесу, протокол від </w:t>
      </w:r>
      <w:r w:rsidR="00934670" w:rsidRPr="0028123A">
        <w:rPr>
          <w:b w:val="0"/>
          <w:sz w:val="28"/>
          <w:szCs w:val="28"/>
        </w:rPr>
        <w:t>25.06.2019  № 28.</w:t>
      </w:r>
    </w:p>
    <w:p w:rsidR="0028123A" w:rsidRPr="0028123A" w:rsidRDefault="0028123A" w:rsidP="00934670">
      <w:pPr>
        <w:pStyle w:val="-"/>
        <w:widowControl/>
        <w:ind w:firstLine="426"/>
        <w:jc w:val="both"/>
        <w:rPr>
          <w:b w:val="0"/>
          <w:sz w:val="28"/>
          <w:szCs w:val="28"/>
        </w:rPr>
      </w:pPr>
    </w:p>
    <w:p w:rsidR="00A27613" w:rsidRPr="0028123A" w:rsidRDefault="00A27613" w:rsidP="00A27613">
      <w:pPr>
        <w:shd w:val="clear" w:color="000000" w:fill="auto"/>
        <w:ind w:firstLine="14"/>
        <w:jc w:val="both"/>
        <w:rPr>
          <w:b/>
          <w:szCs w:val="28"/>
          <w:lang w:val="uk-UA"/>
        </w:rPr>
      </w:pPr>
      <w:r w:rsidRPr="0028123A">
        <w:rPr>
          <w:b/>
          <w:szCs w:val="28"/>
          <w:lang w:val="uk-UA"/>
        </w:rPr>
        <w:t>Завідувач кафедри</w:t>
      </w:r>
    </w:p>
    <w:p w:rsidR="00A27613" w:rsidRPr="0028123A" w:rsidRDefault="00A27613" w:rsidP="00A27613">
      <w:pPr>
        <w:shd w:val="clear" w:color="000000" w:fill="auto"/>
        <w:ind w:firstLine="14"/>
        <w:jc w:val="both"/>
        <w:rPr>
          <w:b/>
          <w:szCs w:val="28"/>
          <w:lang w:val="uk-UA"/>
        </w:rPr>
      </w:pPr>
      <w:r w:rsidRPr="0028123A">
        <w:rPr>
          <w:b/>
          <w:szCs w:val="28"/>
          <w:lang w:val="uk-UA"/>
        </w:rPr>
        <w:t xml:space="preserve">цивільного права та процесу </w:t>
      </w:r>
    </w:p>
    <w:p w:rsidR="004D5EB1" w:rsidRPr="0028123A" w:rsidRDefault="00212F76" w:rsidP="0028123A">
      <w:pPr>
        <w:shd w:val="clear" w:color="000000" w:fill="auto"/>
        <w:ind w:firstLine="14"/>
        <w:jc w:val="both"/>
        <w:rPr>
          <w:szCs w:val="28"/>
          <w:lang w:val="uk-UA"/>
        </w:rPr>
      </w:pPr>
      <w:r w:rsidRPr="0028123A">
        <w:rPr>
          <w:b/>
          <w:szCs w:val="28"/>
          <w:lang w:val="uk-UA"/>
        </w:rPr>
        <w:t xml:space="preserve">кандидат юридичних наук </w:t>
      </w:r>
      <w:r w:rsidRPr="0028123A">
        <w:rPr>
          <w:b/>
          <w:szCs w:val="28"/>
          <w:lang w:val="uk-UA"/>
        </w:rPr>
        <w:tab/>
      </w:r>
      <w:r w:rsidRPr="0028123A">
        <w:rPr>
          <w:b/>
          <w:szCs w:val="28"/>
          <w:lang w:val="uk-UA"/>
        </w:rPr>
        <w:tab/>
      </w:r>
      <w:r w:rsidRPr="0028123A">
        <w:rPr>
          <w:b/>
          <w:szCs w:val="28"/>
          <w:lang w:val="uk-UA"/>
        </w:rPr>
        <w:tab/>
      </w:r>
      <w:r w:rsidRPr="0028123A">
        <w:rPr>
          <w:b/>
          <w:szCs w:val="28"/>
          <w:lang w:val="uk-UA"/>
        </w:rPr>
        <w:tab/>
      </w:r>
      <w:r w:rsidRPr="0028123A">
        <w:rPr>
          <w:b/>
          <w:szCs w:val="28"/>
          <w:lang w:val="uk-UA"/>
        </w:rPr>
        <w:tab/>
      </w:r>
      <w:proofErr w:type="spellStart"/>
      <w:r w:rsidR="00A27613" w:rsidRPr="0028123A">
        <w:rPr>
          <w:b/>
          <w:szCs w:val="28"/>
          <w:lang w:val="uk-UA"/>
        </w:rPr>
        <w:t>К</w:t>
      </w:r>
      <w:r w:rsidRPr="0028123A">
        <w:rPr>
          <w:b/>
          <w:szCs w:val="28"/>
          <w:lang w:val="uk-UA"/>
        </w:rPr>
        <w:t>ристина</w:t>
      </w:r>
      <w:proofErr w:type="spellEnd"/>
      <w:r w:rsidR="00A27613" w:rsidRPr="0028123A">
        <w:rPr>
          <w:b/>
          <w:szCs w:val="28"/>
          <w:lang w:val="uk-UA"/>
        </w:rPr>
        <w:t xml:space="preserve"> Р</w:t>
      </w:r>
      <w:r w:rsidRPr="0028123A">
        <w:rPr>
          <w:b/>
          <w:szCs w:val="28"/>
          <w:lang w:val="uk-UA"/>
        </w:rPr>
        <w:t>ЕЗВОРОВИЧ</w:t>
      </w:r>
    </w:p>
    <w:sectPr w:rsidR="004D5EB1" w:rsidRPr="0028123A" w:rsidSect="000703FA">
      <w:headerReference w:type="default" r:id="rId22"/>
      <w:footerReference w:type="even" r:id="rId23"/>
      <w:footerReference w:type="default" r:id="rId24"/>
      <w:headerReference w:type="first" r:id="rId25"/>
      <w:pgSz w:w="11906" w:h="16838"/>
      <w:pgMar w:top="1134" w:right="1134" w:bottom="1021"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89" w:rsidRDefault="008C6A89">
      <w:r>
        <w:separator/>
      </w:r>
    </w:p>
  </w:endnote>
  <w:endnote w:type="continuationSeparator" w:id="0">
    <w:p w:rsidR="008C6A89" w:rsidRDefault="008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F3" w:rsidRDefault="003A369D" w:rsidP="00A5500B">
    <w:pPr>
      <w:pStyle w:val="a3"/>
      <w:framePr w:wrap="around" w:vAnchor="text" w:hAnchor="margin" w:xAlign="right" w:y="1"/>
      <w:rPr>
        <w:rStyle w:val="a4"/>
      </w:rPr>
    </w:pPr>
    <w:r>
      <w:rPr>
        <w:rStyle w:val="a4"/>
      </w:rPr>
      <w:fldChar w:fldCharType="begin"/>
    </w:r>
    <w:r w:rsidR="005C59F3">
      <w:rPr>
        <w:rStyle w:val="a4"/>
      </w:rPr>
      <w:instrText xml:space="preserve">PAGE  </w:instrText>
    </w:r>
    <w:r>
      <w:rPr>
        <w:rStyle w:val="a4"/>
      </w:rPr>
      <w:fldChar w:fldCharType="end"/>
    </w:r>
  </w:p>
  <w:p w:rsidR="005C59F3" w:rsidRDefault="005C59F3" w:rsidP="00A5500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F3" w:rsidRDefault="005C59F3" w:rsidP="00A5500B">
    <w:pPr>
      <w:pStyle w:val="a3"/>
      <w:framePr w:wrap="around" w:vAnchor="text" w:hAnchor="margin" w:xAlign="right" w:y="1"/>
      <w:rPr>
        <w:rStyle w:val="a4"/>
      </w:rPr>
    </w:pPr>
  </w:p>
  <w:p w:rsidR="005C59F3" w:rsidRDefault="005C59F3" w:rsidP="00A5500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89" w:rsidRDefault="008C6A89">
      <w:r>
        <w:separator/>
      </w:r>
    </w:p>
  </w:footnote>
  <w:footnote w:type="continuationSeparator" w:id="0">
    <w:p w:rsidR="008C6A89" w:rsidRDefault="008C6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09495"/>
      <w:docPartObj>
        <w:docPartGallery w:val="Page Numbers (Top of Page)"/>
        <w:docPartUnique/>
      </w:docPartObj>
    </w:sdtPr>
    <w:sdtContent>
      <w:p w:rsidR="000703FA" w:rsidRDefault="000703FA">
        <w:pPr>
          <w:pStyle w:val="a7"/>
          <w:jc w:val="center"/>
        </w:pPr>
        <w:r>
          <w:fldChar w:fldCharType="begin"/>
        </w:r>
        <w:r>
          <w:instrText>PAGE   \* MERGEFORMAT</w:instrText>
        </w:r>
        <w:r>
          <w:fldChar w:fldCharType="separate"/>
        </w:r>
        <w:r>
          <w:rPr>
            <w:noProof/>
          </w:rPr>
          <w:t>13</w:t>
        </w:r>
        <w:r>
          <w:fldChar w:fldCharType="end"/>
        </w:r>
      </w:p>
    </w:sdtContent>
  </w:sdt>
  <w:p w:rsidR="0061430E" w:rsidRDefault="0061430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F3" w:rsidRDefault="005C59F3">
    <w:pPr>
      <w:pStyle w:val="a7"/>
      <w:jc w:val="center"/>
    </w:pPr>
  </w:p>
  <w:p w:rsidR="005C59F3" w:rsidRDefault="005C59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65C"/>
    <w:multiLevelType w:val="hybridMultilevel"/>
    <w:tmpl w:val="1CDEF9CA"/>
    <w:lvl w:ilvl="0" w:tplc="D96EF3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1127E"/>
    <w:multiLevelType w:val="hybridMultilevel"/>
    <w:tmpl w:val="3C226D5E"/>
    <w:lvl w:ilvl="0" w:tplc="D9BC9852">
      <w:start w:val="1"/>
      <w:numFmt w:val="decimal"/>
      <w:lvlText w:val="%1."/>
      <w:lvlJc w:val="left"/>
      <w:pPr>
        <w:tabs>
          <w:tab w:val="num" w:pos="1778"/>
        </w:tabs>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5930BF"/>
    <w:multiLevelType w:val="hybridMultilevel"/>
    <w:tmpl w:val="B20AB3E4"/>
    <w:lvl w:ilvl="0" w:tplc="A2925A66">
      <w:start w:val="1"/>
      <w:numFmt w:val="decimal"/>
      <w:lvlText w:val="%1."/>
      <w:lvlJc w:val="left"/>
      <w:pPr>
        <w:tabs>
          <w:tab w:val="num" w:pos="1080"/>
        </w:tabs>
        <w:ind w:left="108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AB674C6"/>
    <w:multiLevelType w:val="hybridMultilevel"/>
    <w:tmpl w:val="546E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01C32"/>
    <w:multiLevelType w:val="hybridMultilevel"/>
    <w:tmpl w:val="D572178E"/>
    <w:lvl w:ilvl="0" w:tplc="1E74CE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12626"/>
    <w:multiLevelType w:val="hybridMultilevel"/>
    <w:tmpl w:val="F10860D2"/>
    <w:lvl w:ilvl="0" w:tplc="2C10B42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7B2862"/>
    <w:multiLevelType w:val="multilevel"/>
    <w:tmpl w:val="1AAA4E5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5C2C81"/>
    <w:multiLevelType w:val="hybridMultilevel"/>
    <w:tmpl w:val="1F184BEE"/>
    <w:lvl w:ilvl="0" w:tplc="DD98CEEE">
      <w:numFmt w:val="bullet"/>
      <w:lvlText w:val="-"/>
      <w:lvlJc w:val="left"/>
      <w:pPr>
        <w:ind w:left="643" w:hanging="360"/>
      </w:pPr>
      <w:rPr>
        <w:rFonts w:ascii="Times New Roman" w:eastAsia="Times New Roman" w:hAnsi="Times New Roman" w:cs="Times New Roman" w:hint="default"/>
      </w:rPr>
    </w:lvl>
    <w:lvl w:ilvl="1" w:tplc="04220003">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8">
    <w:nsid w:val="27D012EA"/>
    <w:multiLevelType w:val="hybridMultilevel"/>
    <w:tmpl w:val="AB9C1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540EA9"/>
    <w:multiLevelType w:val="hybridMultilevel"/>
    <w:tmpl w:val="B60A30EC"/>
    <w:lvl w:ilvl="0" w:tplc="D96EF3FE">
      <w:start w:val="1"/>
      <w:numFmt w:val="decimal"/>
      <w:lvlText w:val="%1."/>
      <w:lvlJc w:val="left"/>
      <w:pPr>
        <w:ind w:left="1065" w:hanging="705"/>
      </w:pPr>
      <w:rPr>
        <w:rFonts w:hint="default"/>
      </w:rPr>
    </w:lvl>
    <w:lvl w:ilvl="1" w:tplc="1FA68E5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135D6"/>
    <w:multiLevelType w:val="hybridMultilevel"/>
    <w:tmpl w:val="4462CE7A"/>
    <w:lvl w:ilvl="0" w:tplc="D9BC9852">
      <w:start w:val="1"/>
      <w:numFmt w:val="decimal"/>
      <w:lvlText w:val="%1."/>
      <w:lvlJc w:val="left"/>
      <w:pPr>
        <w:tabs>
          <w:tab w:val="num" w:pos="1069"/>
        </w:tabs>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873F89"/>
    <w:multiLevelType w:val="hybridMultilevel"/>
    <w:tmpl w:val="396663A8"/>
    <w:lvl w:ilvl="0" w:tplc="9C8667D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00CA3"/>
    <w:multiLevelType w:val="hybridMultilevel"/>
    <w:tmpl w:val="70141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94434"/>
    <w:multiLevelType w:val="hybridMultilevel"/>
    <w:tmpl w:val="9D320EFA"/>
    <w:lvl w:ilvl="0" w:tplc="D96EF3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1366B"/>
    <w:multiLevelType w:val="hybridMultilevel"/>
    <w:tmpl w:val="62549B24"/>
    <w:lvl w:ilvl="0" w:tplc="E514D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1324F"/>
    <w:multiLevelType w:val="hybridMultilevel"/>
    <w:tmpl w:val="7E1C66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F474447"/>
    <w:multiLevelType w:val="hybridMultilevel"/>
    <w:tmpl w:val="40B60C1E"/>
    <w:lvl w:ilvl="0" w:tplc="0422000F">
      <w:start w:val="1"/>
      <w:numFmt w:val="decimal"/>
      <w:lvlText w:val="%1."/>
      <w:lvlJc w:val="left"/>
      <w:pPr>
        <w:ind w:left="1003"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17">
    <w:nsid w:val="4AD93A18"/>
    <w:multiLevelType w:val="hybridMultilevel"/>
    <w:tmpl w:val="C554A9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BD3226D"/>
    <w:multiLevelType w:val="multilevel"/>
    <w:tmpl w:val="E41EFAD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0562EC0"/>
    <w:multiLevelType w:val="hybridMultilevel"/>
    <w:tmpl w:val="89C824C8"/>
    <w:lvl w:ilvl="0" w:tplc="D96EF3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D588B"/>
    <w:multiLevelType w:val="hybridMultilevel"/>
    <w:tmpl w:val="175A5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0CB46C0"/>
    <w:multiLevelType w:val="hybridMultilevel"/>
    <w:tmpl w:val="42727E9C"/>
    <w:lvl w:ilvl="0" w:tplc="27B6BDE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355369F"/>
    <w:multiLevelType w:val="hybridMultilevel"/>
    <w:tmpl w:val="4E0C8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17E38"/>
    <w:multiLevelType w:val="hybridMultilevel"/>
    <w:tmpl w:val="E4842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41161"/>
    <w:multiLevelType w:val="hybridMultilevel"/>
    <w:tmpl w:val="B172D27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5509723D"/>
    <w:multiLevelType w:val="hybridMultilevel"/>
    <w:tmpl w:val="EC669630"/>
    <w:lvl w:ilvl="0" w:tplc="D96EF3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237DE"/>
    <w:multiLevelType w:val="hybridMultilevel"/>
    <w:tmpl w:val="01E06E66"/>
    <w:lvl w:ilvl="0" w:tplc="DD98CEEE">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7">
    <w:nsid w:val="56B52A57"/>
    <w:multiLevelType w:val="hybridMultilevel"/>
    <w:tmpl w:val="11C629F8"/>
    <w:lvl w:ilvl="0" w:tplc="A2925A66">
      <w:start w:val="1"/>
      <w:numFmt w:val="decimal"/>
      <w:lvlText w:val="%1."/>
      <w:lvlJc w:val="left"/>
      <w:pPr>
        <w:tabs>
          <w:tab w:val="num" w:pos="1080"/>
        </w:tabs>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06C08"/>
    <w:multiLevelType w:val="hybridMultilevel"/>
    <w:tmpl w:val="63DA11A0"/>
    <w:lvl w:ilvl="0" w:tplc="1E74CEF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1745E2"/>
    <w:multiLevelType w:val="hybridMultilevel"/>
    <w:tmpl w:val="7AC2FE44"/>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91B0E42"/>
    <w:multiLevelType w:val="hybridMultilevel"/>
    <w:tmpl w:val="67DE1B7E"/>
    <w:lvl w:ilvl="0" w:tplc="FFC4A6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716714"/>
    <w:multiLevelType w:val="hybridMultilevel"/>
    <w:tmpl w:val="8F4E3A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C453B4"/>
    <w:multiLevelType w:val="hybridMultilevel"/>
    <w:tmpl w:val="BE7AC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507F3"/>
    <w:multiLevelType w:val="hybridMultilevel"/>
    <w:tmpl w:val="53EA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C769D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78133C34"/>
    <w:multiLevelType w:val="hybridMultilevel"/>
    <w:tmpl w:val="D6C00A5A"/>
    <w:lvl w:ilvl="0" w:tplc="D96EF3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E5B02"/>
    <w:multiLevelType w:val="hybridMultilevel"/>
    <w:tmpl w:val="850E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821F4"/>
    <w:multiLevelType w:val="hybridMultilevel"/>
    <w:tmpl w:val="DDC428BA"/>
    <w:lvl w:ilvl="0" w:tplc="774C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3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3"/>
  </w:num>
  <w:num w:numId="7">
    <w:abstractNumId w:val="0"/>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
  </w:num>
  <w:num w:numId="13">
    <w:abstractNumId w:val="28"/>
  </w:num>
  <w:num w:numId="14">
    <w:abstractNumId w:val="4"/>
  </w:num>
  <w:num w:numId="15">
    <w:abstractNumId w:val="35"/>
  </w:num>
  <w:num w:numId="16">
    <w:abstractNumId w:val="19"/>
  </w:num>
  <w:num w:numId="17">
    <w:abstractNumId w:val="13"/>
  </w:num>
  <w:num w:numId="18">
    <w:abstractNumId w:val="25"/>
  </w:num>
  <w:num w:numId="19">
    <w:abstractNumId w:val="15"/>
  </w:num>
  <w:num w:numId="20">
    <w:abstractNumId w:val="33"/>
  </w:num>
  <w:num w:numId="21">
    <w:abstractNumId w:val="2"/>
  </w:num>
  <w:num w:numId="22">
    <w:abstractNumId w:val="2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7"/>
  </w:num>
  <w:num w:numId="28">
    <w:abstractNumId w:val="21"/>
  </w:num>
  <w:num w:numId="29">
    <w:abstractNumId w:val="3"/>
  </w:num>
  <w:num w:numId="30">
    <w:abstractNumId w:val="11"/>
  </w:num>
  <w:num w:numId="31">
    <w:abstractNumId w:val="7"/>
  </w:num>
  <w:num w:numId="32">
    <w:abstractNumId w:val="16"/>
  </w:num>
  <w:num w:numId="33">
    <w:abstractNumId w:val="26"/>
  </w:num>
  <w:num w:numId="34">
    <w:abstractNumId w:val="24"/>
  </w:num>
  <w:num w:numId="35">
    <w:abstractNumId w:val="32"/>
  </w:num>
  <w:num w:numId="36">
    <w:abstractNumId w:val="22"/>
  </w:num>
  <w:num w:numId="37">
    <w:abstractNumId w:val="30"/>
  </w:num>
  <w:num w:numId="38">
    <w:abstractNumId w:val="20"/>
  </w:num>
  <w:num w:numId="39">
    <w:abstractNumId w:val="12"/>
  </w:num>
  <w:num w:numId="4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6703"/>
    <w:rsid w:val="00006E84"/>
    <w:rsid w:val="000325CA"/>
    <w:rsid w:val="000703FA"/>
    <w:rsid w:val="0007539F"/>
    <w:rsid w:val="00087EF1"/>
    <w:rsid w:val="000A6FE3"/>
    <w:rsid w:val="000B1C55"/>
    <w:rsid w:val="000D3B05"/>
    <w:rsid w:val="000D7E02"/>
    <w:rsid w:val="000E1152"/>
    <w:rsid w:val="000F75B1"/>
    <w:rsid w:val="0010319C"/>
    <w:rsid w:val="001069C5"/>
    <w:rsid w:val="0011075D"/>
    <w:rsid w:val="001311BB"/>
    <w:rsid w:val="001506AD"/>
    <w:rsid w:val="001609F8"/>
    <w:rsid w:val="001663AF"/>
    <w:rsid w:val="001859CE"/>
    <w:rsid w:val="001919EA"/>
    <w:rsid w:val="001D0157"/>
    <w:rsid w:val="001E2C9A"/>
    <w:rsid w:val="001F0FF8"/>
    <w:rsid w:val="001F1F0D"/>
    <w:rsid w:val="00200FAB"/>
    <w:rsid w:val="00212F76"/>
    <w:rsid w:val="00225198"/>
    <w:rsid w:val="00250186"/>
    <w:rsid w:val="00251007"/>
    <w:rsid w:val="002520AE"/>
    <w:rsid w:val="0028123A"/>
    <w:rsid w:val="002858F7"/>
    <w:rsid w:val="00290569"/>
    <w:rsid w:val="002947B1"/>
    <w:rsid w:val="002A2EF2"/>
    <w:rsid w:val="002B4BA6"/>
    <w:rsid w:val="002C4CE2"/>
    <w:rsid w:val="002D42D5"/>
    <w:rsid w:val="002D4B94"/>
    <w:rsid w:val="003109B0"/>
    <w:rsid w:val="00325941"/>
    <w:rsid w:val="00330C5B"/>
    <w:rsid w:val="003529AB"/>
    <w:rsid w:val="00353F16"/>
    <w:rsid w:val="00391015"/>
    <w:rsid w:val="003A369D"/>
    <w:rsid w:val="004021F5"/>
    <w:rsid w:val="00404A4C"/>
    <w:rsid w:val="00433092"/>
    <w:rsid w:val="00441E58"/>
    <w:rsid w:val="00454A3E"/>
    <w:rsid w:val="004630A0"/>
    <w:rsid w:val="0046671B"/>
    <w:rsid w:val="00477325"/>
    <w:rsid w:val="00484B49"/>
    <w:rsid w:val="00485494"/>
    <w:rsid w:val="00485CB6"/>
    <w:rsid w:val="004C75B5"/>
    <w:rsid w:val="004D20C8"/>
    <w:rsid w:val="004D5EB1"/>
    <w:rsid w:val="005066B7"/>
    <w:rsid w:val="00516C69"/>
    <w:rsid w:val="00546703"/>
    <w:rsid w:val="005504B3"/>
    <w:rsid w:val="00565920"/>
    <w:rsid w:val="00592FC6"/>
    <w:rsid w:val="005A5067"/>
    <w:rsid w:val="005C59F3"/>
    <w:rsid w:val="005D1A0B"/>
    <w:rsid w:val="0061430E"/>
    <w:rsid w:val="006447BC"/>
    <w:rsid w:val="0065390E"/>
    <w:rsid w:val="0066628D"/>
    <w:rsid w:val="00683069"/>
    <w:rsid w:val="00686B4E"/>
    <w:rsid w:val="006874FF"/>
    <w:rsid w:val="00692371"/>
    <w:rsid w:val="0069246E"/>
    <w:rsid w:val="0069255E"/>
    <w:rsid w:val="006B2003"/>
    <w:rsid w:val="006B3217"/>
    <w:rsid w:val="006B5F34"/>
    <w:rsid w:val="006D1A22"/>
    <w:rsid w:val="006E1ECD"/>
    <w:rsid w:val="006E49E9"/>
    <w:rsid w:val="00714158"/>
    <w:rsid w:val="00721FFA"/>
    <w:rsid w:val="00740D2A"/>
    <w:rsid w:val="0074722C"/>
    <w:rsid w:val="00750AEF"/>
    <w:rsid w:val="00773884"/>
    <w:rsid w:val="00776072"/>
    <w:rsid w:val="007A27CC"/>
    <w:rsid w:val="007B6620"/>
    <w:rsid w:val="007D02D6"/>
    <w:rsid w:val="007F1CDA"/>
    <w:rsid w:val="00800987"/>
    <w:rsid w:val="00810C77"/>
    <w:rsid w:val="00822B17"/>
    <w:rsid w:val="00833799"/>
    <w:rsid w:val="008431E8"/>
    <w:rsid w:val="008539A8"/>
    <w:rsid w:val="00854681"/>
    <w:rsid w:val="0085613D"/>
    <w:rsid w:val="008707AA"/>
    <w:rsid w:val="00873447"/>
    <w:rsid w:val="008827DA"/>
    <w:rsid w:val="008875D3"/>
    <w:rsid w:val="008A6C92"/>
    <w:rsid w:val="008A7F9E"/>
    <w:rsid w:val="008B38B9"/>
    <w:rsid w:val="008C6A89"/>
    <w:rsid w:val="008D3704"/>
    <w:rsid w:val="009122A9"/>
    <w:rsid w:val="00916A34"/>
    <w:rsid w:val="00934670"/>
    <w:rsid w:val="00946DF6"/>
    <w:rsid w:val="0094750D"/>
    <w:rsid w:val="00973817"/>
    <w:rsid w:val="009773E9"/>
    <w:rsid w:val="009C1CAB"/>
    <w:rsid w:val="009D3EAE"/>
    <w:rsid w:val="009E24D2"/>
    <w:rsid w:val="009E5395"/>
    <w:rsid w:val="009F2458"/>
    <w:rsid w:val="00A04E58"/>
    <w:rsid w:val="00A17A00"/>
    <w:rsid w:val="00A27613"/>
    <w:rsid w:val="00A328BA"/>
    <w:rsid w:val="00A34195"/>
    <w:rsid w:val="00A34BAF"/>
    <w:rsid w:val="00A5500B"/>
    <w:rsid w:val="00A56D8B"/>
    <w:rsid w:val="00A653AE"/>
    <w:rsid w:val="00A679D5"/>
    <w:rsid w:val="00A7250E"/>
    <w:rsid w:val="00A82CB3"/>
    <w:rsid w:val="00AA2766"/>
    <w:rsid w:val="00AB7C1A"/>
    <w:rsid w:val="00AE3991"/>
    <w:rsid w:val="00AF0F28"/>
    <w:rsid w:val="00AF19C0"/>
    <w:rsid w:val="00AF5128"/>
    <w:rsid w:val="00B255B1"/>
    <w:rsid w:val="00B40151"/>
    <w:rsid w:val="00B42B28"/>
    <w:rsid w:val="00B761D7"/>
    <w:rsid w:val="00B87195"/>
    <w:rsid w:val="00BA090B"/>
    <w:rsid w:val="00BD28B7"/>
    <w:rsid w:val="00BE0C36"/>
    <w:rsid w:val="00BE3EF4"/>
    <w:rsid w:val="00C06745"/>
    <w:rsid w:val="00C30C2E"/>
    <w:rsid w:val="00C357B7"/>
    <w:rsid w:val="00CA6949"/>
    <w:rsid w:val="00CE5D9A"/>
    <w:rsid w:val="00D04FF6"/>
    <w:rsid w:val="00D06D61"/>
    <w:rsid w:val="00D654A4"/>
    <w:rsid w:val="00D70C0F"/>
    <w:rsid w:val="00D76CF8"/>
    <w:rsid w:val="00D84E34"/>
    <w:rsid w:val="00D86362"/>
    <w:rsid w:val="00DA1D4E"/>
    <w:rsid w:val="00DD117F"/>
    <w:rsid w:val="00DF1820"/>
    <w:rsid w:val="00DF3F67"/>
    <w:rsid w:val="00E11AE6"/>
    <w:rsid w:val="00E21BC3"/>
    <w:rsid w:val="00E24865"/>
    <w:rsid w:val="00E32C6A"/>
    <w:rsid w:val="00E4432E"/>
    <w:rsid w:val="00E60518"/>
    <w:rsid w:val="00EA5DCB"/>
    <w:rsid w:val="00EB52C5"/>
    <w:rsid w:val="00EE6998"/>
    <w:rsid w:val="00EF066B"/>
    <w:rsid w:val="00EF745F"/>
    <w:rsid w:val="00F05D01"/>
    <w:rsid w:val="00F35689"/>
    <w:rsid w:val="00F36AF2"/>
    <w:rsid w:val="00F570E1"/>
    <w:rsid w:val="00F72979"/>
    <w:rsid w:val="00F73035"/>
    <w:rsid w:val="00F74137"/>
    <w:rsid w:val="00F744AE"/>
    <w:rsid w:val="00F869A6"/>
    <w:rsid w:val="00F96836"/>
    <w:rsid w:val="00F9699D"/>
    <w:rsid w:val="00FA3282"/>
    <w:rsid w:val="00FA6CE4"/>
    <w:rsid w:val="00FC78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03"/>
    <w:rPr>
      <w:sz w:val="28"/>
      <w:szCs w:val="24"/>
    </w:rPr>
  </w:style>
  <w:style w:type="paragraph" w:styleId="1">
    <w:name w:val="heading 1"/>
    <w:basedOn w:val="a"/>
    <w:next w:val="a"/>
    <w:link w:val="10"/>
    <w:uiPriority w:val="9"/>
    <w:qFormat/>
    <w:rsid w:val="00A2761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qFormat/>
    <w:rsid w:val="000325CA"/>
    <w:pPr>
      <w:spacing w:after="240"/>
      <w:ind w:left="7513" w:hanging="6804"/>
      <w:jc w:val="center"/>
      <w:outlineLvl w:val="1"/>
    </w:pPr>
    <w:rPr>
      <w:b/>
      <w:lang w:val="uk-UA"/>
    </w:rPr>
  </w:style>
  <w:style w:type="paragraph" w:styleId="3">
    <w:name w:val="heading 3"/>
    <w:basedOn w:val="a"/>
    <w:next w:val="a"/>
    <w:link w:val="30"/>
    <w:unhideWhenUsed/>
    <w:qFormat/>
    <w:rsid w:val="000325CA"/>
    <w:pPr>
      <w:keepNext/>
      <w:keepLines/>
      <w:spacing w:after="120"/>
      <w:outlineLvl w:val="2"/>
    </w:pPr>
    <w:rPr>
      <w:rFonts w:eastAsiaTheme="majorEastAsia"/>
      <w:b/>
      <w:caps/>
    </w:rPr>
  </w:style>
  <w:style w:type="paragraph" w:styleId="4">
    <w:name w:val="heading 4"/>
    <w:basedOn w:val="a"/>
    <w:next w:val="a"/>
    <w:qFormat/>
    <w:rsid w:val="00546703"/>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6703"/>
    <w:pPr>
      <w:tabs>
        <w:tab w:val="center" w:pos="4677"/>
        <w:tab w:val="right" w:pos="9355"/>
      </w:tabs>
    </w:pPr>
  </w:style>
  <w:style w:type="character" w:styleId="a4">
    <w:name w:val="page number"/>
    <w:basedOn w:val="a0"/>
    <w:rsid w:val="00546703"/>
  </w:style>
  <w:style w:type="paragraph" w:styleId="a5">
    <w:name w:val="Body Text"/>
    <w:basedOn w:val="a"/>
    <w:link w:val="a6"/>
    <w:rsid w:val="00546703"/>
    <w:pPr>
      <w:spacing w:after="120"/>
    </w:pPr>
  </w:style>
  <w:style w:type="paragraph" w:styleId="a7">
    <w:name w:val="header"/>
    <w:basedOn w:val="a"/>
    <w:link w:val="a8"/>
    <w:uiPriority w:val="99"/>
    <w:unhideWhenUsed/>
    <w:rsid w:val="00546703"/>
    <w:pPr>
      <w:tabs>
        <w:tab w:val="center" w:pos="4677"/>
        <w:tab w:val="right" w:pos="9355"/>
      </w:tabs>
    </w:pPr>
    <w:rPr>
      <w:sz w:val="24"/>
    </w:rPr>
  </w:style>
  <w:style w:type="character" w:customStyle="1" w:styleId="a8">
    <w:name w:val="Верхний колонтитул Знак"/>
    <w:link w:val="a7"/>
    <w:uiPriority w:val="99"/>
    <w:rsid w:val="00546703"/>
    <w:rPr>
      <w:sz w:val="24"/>
      <w:szCs w:val="24"/>
      <w:lang w:val="ru-RU" w:eastAsia="ru-RU" w:bidi="ar-SA"/>
    </w:rPr>
  </w:style>
  <w:style w:type="paragraph" w:styleId="a9">
    <w:name w:val="footnote text"/>
    <w:basedOn w:val="a"/>
    <w:semiHidden/>
    <w:rsid w:val="00546703"/>
    <w:rPr>
      <w:sz w:val="20"/>
      <w:szCs w:val="20"/>
    </w:rPr>
  </w:style>
  <w:style w:type="paragraph" w:customStyle="1" w:styleId="11">
    <w:name w:val="Название1"/>
    <w:aliases w:val="Мой стиль"/>
    <w:basedOn w:val="a"/>
    <w:link w:val="aa"/>
    <w:qFormat/>
    <w:rsid w:val="00546703"/>
    <w:pPr>
      <w:jc w:val="center"/>
    </w:pPr>
    <w:rPr>
      <w:szCs w:val="20"/>
      <w:lang w:val="uk-UA"/>
    </w:rPr>
  </w:style>
  <w:style w:type="paragraph" w:styleId="ab">
    <w:name w:val="Body Text Indent"/>
    <w:basedOn w:val="a"/>
    <w:link w:val="ac"/>
    <w:rsid w:val="00546703"/>
    <w:pPr>
      <w:spacing w:after="120"/>
      <w:ind w:left="283"/>
    </w:pPr>
  </w:style>
  <w:style w:type="character" w:customStyle="1" w:styleId="rvts14">
    <w:name w:val="rvts14"/>
    <w:rsid w:val="00546703"/>
    <w:rPr>
      <w:rFonts w:ascii="Times New Roman" w:hAnsi="Times New Roman" w:cs="Times New Roman" w:hint="default"/>
      <w:sz w:val="24"/>
      <w:szCs w:val="24"/>
    </w:rPr>
  </w:style>
  <w:style w:type="paragraph" w:customStyle="1" w:styleId="-">
    <w:name w:val="Книга - титул"/>
    <w:rsid w:val="00546703"/>
    <w:pPr>
      <w:widowControl w:val="0"/>
      <w:jc w:val="center"/>
      <w:outlineLvl w:val="0"/>
    </w:pPr>
    <w:rPr>
      <w:b/>
      <w:sz w:val="44"/>
      <w:lang w:val="uk-UA"/>
    </w:rPr>
  </w:style>
  <w:style w:type="paragraph" w:customStyle="1" w:styleId="-0">
    <w:name w:val="Книга - обычный"/>
    <w:rsid w:val="00546703"/>
    <w:pPr>
      <w:ind w:firstLine="720"/>
      <w:jc w:val="both"/>
    </w:pPr>
    <w:rPr>
      <w:sz w:val="34"/>
      <w:lang w:val="uk-UA"/>
    </w:rPr>
  </w:style>
  <w:style w:type="character" w:styleId="ad">
    <w:name w:val="Hyperlink"/>
    <w:rsid w:val="00546703"/>
    <w:rPr>
      <w:color w:val="0000FF"/>
      <w:u w:val="single"/>
    </w:rPr>
  </w:style>
  <w:style w:type="character" w:customStyle="1" w:styleId="aa">
    <w:name w:val="Название Знак"/>
    <w:aliases w:val="Мой стиль Знак"/>
    <w:link w:val="11"/>
    <w:rsid w:val="00546703"/>
    <w:rPr>
      <w:sz w:val="28"/>
      <w:lang w:val="uk-UA" w:eastAsia="ru-RU" w:bidi="ar-SA"/>
    </w:rPr>
  </w:style>
  <w:style w:type="paragraph" w:customStyle="1" w:styleId="Style2">
    <w:name w:val="Style 2"/>
    <w:basedOn w:val="a"/>
    <w:rsid w:val="00546703"/>
    <w:pPr>
      <w:widowControl w:val="0"/>
      <w:ind w:left="468"/>
    </w:pPr>
    <w:rPr>
      <w:noProof/>
      <w:color w:val="000000"/>
      <w:sz w:val="20"/>
      <w:szCs w:val="20"/>
    </w:rPr>
  </w:style>
  <w:style w:type="paragraph" w:customStyle="1" w:styleId="Style6">
    <w:name w:val="Style 6"/>
    <w:basedOn w:val="a"/>
    <w:rsid w:val="00546703"/>
    <w:pPr>
      <w:widowControl w:val="0"/>
      <w:ind w:left="72" w:firstLine="432"/>
    </w:pPr>
    <w:rPr>
      <w:noProof/>
      <w:color w:val="000000"/>
      <w:sz w:val="20"/>
      <w:szCs w:val="20"/>
    </w:rPr>
  </w:style>
  <w:style w:type="paragraph" w:styleId="ae">
    <w:name w:val="Balloon Text"/>
    <w:basedOn w:val="a"/>
    <w:link w:val="af"/>
    <w:rsid w:val="00773884"/>
    <w:rPr>
      <w:rFonts w:ascii="Tahoma" w:hAnsi="Tahoma" w:cs="Tahoma"/>
      <w:sz w:val="16"/>
      <w:szCs w:val="16"/>
    </w:rPr>
  </w:style>
  <w:style w:type="character" w:customStyle="1" w:styleId="af">
    <w:name w:val="Текст выноски Знак"/>
    <w:link w:val="ae"/>
    <w:rsid w:val="00773884"/>
    <w:rPr>
      <w:rFonts w:ascii="Tahoma" w:hAnsi="Tahoma" w:cs="Tahoma"/>
      <w:sz w:val="16"/>
      <w:szCs w:val="16"/>
    </w:rPr>
  </w:style>
  <w:style w:type="character" w:customStyle="1" w:styleId="30">
    <w:name w:val="Заголовок 3 Знак"/>
    <w:basedOn w:val="a0"/>
    <w:link w:val="3"/>
    <w:rsid w:val="000325CA"/>
    <w:rPr>
      <w:rFonts w:eastAsiaTheme="majorEastAsia"/>
      <w:b/>
      <w:caps/>
      <w:sz w:val="28"/>
      <w:szCs w:val="24"/>
    </w:rPr>
  </w:style>
  <w:style w:type="paragraph" w:styleId="af0">
    <w:name w:val="List Paragraph"/>
    <w:basedOn w:val="a"/>
    <w:uiPriority w:val="99"/>
    <w:qFormat/>
    <w:rsid w:val="00BE0C36"/>
    <w:pPr>
      <w:ind w:left="720"/>
      <w:contextualSpacing/>
    </w:pPr>
  </w:style>
  <w:style w:type="character" w:customStyle="1" w:styleId="a6">
    <w:name w:val="Основной текст Знак"/>
    <w:basedOn w:val="a0"/>
    <w:link w:val="a5"/>
    <w:rsid w:val="00AF5128"/>
    <w:rPr>
      <w:sz w:val="28"/>
      <w:szCs w:val="24"/>
    </w:rPr>
  </w:style>
  <w:style w:type="paragraph" w:styleId="af1">
    <w:name w:val="Title"/>
    <w:basedOn w:val="a"/>
    <w:qFormat/>
    <w:rsid w:val="00325941"/>
    <w:pPr>
      <w:jc w:val="center"/>
    </w:pPr>
    <w:rPr>
      <w:szCs w:val="20"/>
      <w:lang w:val="uk-UA"/>
    </w:rPr>
  </w:style>
  <w:style w:type="character" w:customStyle="1" w:styleId="12">
    <w:name w:val="Название Знак1"/>
    <w:basedOn w:val="a0"/>
    <w:rsid w:val="00325941"/>
    <w:rPr>
      <w:rFonts w:asciiTheme="majorHAnsi" w:eastAsiaTheme="majorEastAsia" w:hAnsiTheme="majorHAnsi" w:cstheme="majorBidi"/>
      <w:color w:val="323E4F" w:themeColor="text2" w:themeShade="BF"/>
      <w:spacing w:val="5"/>
      <w:kern w:val="28"/>
      <w:sz w:val="52"/>
      <w:szCs w:val="52"/>
    </w:rPr>
  </w:style>
  <w:style w:type="character" w:customStyle="1" w:styleId="ac">
    <w:name w:val="Основной текст с отступом Знак"/>
    <w:basedOn w:val="a0"/>
    <w:link w:val="ab"/>
    <w:rsid w:val="00EE6998"/>
    <w:rPr>
      <w:sz w:val="28"/>
      <w:szCs w:val="24"/>
    </w:rPr>
  </w:style>
  <w:style w:type="paragraph" w:styleId="HTML">
    <w:name w:val="HTML Preformatted"/>
    <w:basedOn w:val="a"/>
    <w:link w:val="HTML0"/>
    <w:rsid w:val="0033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30C5B"/>
    <w:rPr>
      <w:rFonts w:ascii="Courier New" w:hAnsi="Courier New" w:cs="Courier New"/>
    </w:rPr>
  </w:style>
  <w:style w:type="paragraph" w:customStyle="1" w:styleId="Noeeu2">
    <w:name w:val="Noeeu2"/>
    <w:basedOn w:val="a"/>
    <w:rsid w:val="00225198"/>
    <w:pPr>
      <w:spacing w:line="360" w:lineRule="auto"/>
      <w:ind w:firstLine="720"/>
    </w:pPr>
    <w:rPr>
      <w:rFonts w:ascii="UkrainianJournal" w:hAnsi="UkrainianJournal"/>
      <w:sz w:val="24"/>
    </w:rPr>
  </w:style>
  <w:style w:type="character" w:customStyle="1" w:styleId="10">
    <w:name w:val="Заголовок 1 Знак"/>
    <w:basedOn w:val="a0"/>
    <w:link w:val="1"/>
    <w:uiPriority w:val="9"/>
    <w:rsid w:val="00A2761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A27613"/>
    <w:rPr>
      <w:b/>
      <w:sz w:val="28"/>
      <w:szCs w:val="24"/>
      <w:lang w:val="uk-UA"/>
    </w:rPr>
  </w:style>
  <w:style w:type="character" w:styleId="af2">
    <w:name w:val="Strong"/>
    <w:basedOn w:val="a0"/>
    <w:uiPriority w:val="22"/>
    <w:qFormat/>
    <w:rsid w:val="00A276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083">
      <w:bodyDiv w:val="1"/>
      <w:marLeft w:val="0"/>
      <w:marRight w:val="0"/>
      <w:marTop w:val="0"/>
      <w:marBottom w:val="0"/>
      <w:divBdr>
        <w:top w:val="none" w:sz="0" w:space="0" w:color="auto"/>
        <w:left w:val="none" w:sz="0" w:space="0" w:color="auto"/>
        <w:bottom w:val="none" w:sz="0" w:space="0" w:color="auto"/>
        <w:right w:val="none" w:sz="0" w:space="0" w:color="auto"/>
      </w:divBdr>
    </w:div>
    <w:div w:id="27607696">
      <w:bodyDiv w:val="1"/>
      <w:marLeft w:val="0"/>
      <w:marRight w:val="0"/>
      <w:marTop w:val="0"/>
      <w:marBottom w:val="0"/>
      <w:divBdr>
        <w:top w:val="none" w:sz="0" w:space="0" w:color="auto"/>
        <w:left w:val="none" w:sz="0" w:space="0" w:color="auto"/>
        <w:bottom w:val="none" w:sz="0" w:space="0" w:color="auto"/>
        <w:right w:val="none" w:sz="0" w:space="0" w:color="auto"/>
      </w:divBdr>
    </w:div>
    <w:div w:id="34891489">
      <w:bodyDiv w:val="1"/>
      <w:marLeft w:val="0"/>
      <w:marRight w:val="0"/>
      <w:marTop w:val="0"/>
      <w:marBottom w:val="0"/>
      <w:divBdr>
        <w:top w:val="none" w:sz="0" w:space="0" w:color="auto"/>
        <w:left w:val="none" w:sz="0" w:space="0" w:color="auto"/>
        <w:bottom w:val="none" w:sz="0" w:space="0" w:color="auto"/>
        <w:right w:val="none" w:sz="0" w:space="0" w:color="auto"/>
      </w:divBdr>
    </w:div>
    <w:div w:id="126508259">
      <w:bodyDiv w:val="1"/>
      <w:marLeft w:val="0"/>
      <w:marRight w:val="0"/>
      <w:marTop w:val="0"/>
      <w:marBottom w:val="0"/>
      <w:divBdr>
        <w:top w:val="none" w:sz="0" w:space="0" w:color="auto"/>
        <w:left w:val="none" w:sz="0" w:space="0" w:color="auto"/>
        <w:bottom w:val="none" w:sz="0" w:space="0" w:color="auto"/>
        <w:right w:val="none" w:sz="0" w:space="0" w:color="auto"/>
      </w:divBdr>
    </w:div>
    <w:div w:id="138810218">
      <w:bodyDiv w:val="1"/>
      <w:marLeft w:val="0"/>
      <w:marRight w:val="0"/>
      <w:marTop w:val="0"/>
      <w:marBottom w:val="0"/>
      <w:divBdr>
        <w:top w:val="none" w:sz="0" w:space="0" w:color="auto"/>
        <w:left w:val="none" w:sz="0" w:space="0" w:color="auto"/>
        <w:bottom w:val="none" w:sz="0" w:space="0" w:color="auto"/>
        <w:right w:val="none" w:sz="0" w:space="0" w:color="auto"/>
      </w:divBdr>
    </w:div>
    <w:div w:id="203098415">
      <w:bodyDiv w:val="1"/>
      <w:marLeft w:val="0"/>
      <w:marRight w:val="0"/>
      <w:marTop w:val="0"/>
      <w:marBottom w:val="0"/>
      <w:divBdr>
        <w:top w:val="none" w:sz="0" w:space="0" w:color="auto"/>
        <w:left w:val="none" w:sz="0" w:space="0" w:color="auto"/>
        <w:bottom w:val="none" w:sz="0" w:space="0" w:color="auto"/>
        <w:right w:val="none" w:sz="0" w:space="0" w:color="auto"/>
      </w:divBdr>
    </w:div>
    <w:div w:id="254217367">
      <w:bodyDiv w:val="1"/>
      <w:marLeft w:val="0"/>
      <w:marRight w:val="0"/>
      <w:marTop w:val="0"/>
      <w:marBottom w:val="0"/>
      <w:divBdr>
        <w:top w:val="none" w:sz="0" w:space="0" w:color="auto"/>
        <w:left w:val="none" w:sz="0" w:space="0" w:color="auto"/>
        <w:bottom w:val="none" w:sz="0" w:space="0" w:color="auto"/>
        <w:right w:val="none" w:sz="0" w:space="0" w:color="auto"/>
      </w:divBdr>
    </w:div>
    <w:div w:id="271593148">
      <w:bodyDiv w:val="1"/>
      <w:marLeft w:val="0"/>
      <w:marRight w:val="0"/>
      <w:marTop w:val="0"/>
      <w:marBottom w:val="0"/>
      <w:divBdr>
        <w:top w:val="none" w:sz="0" w:space="0" w:color="auto"/>
        <w:left w:val="none" w:sz="0" w:space="0" w:color="auto"/>
        <w:bottom w:val="none" w:sz="0" w:space="0" w:color="auto"/>
        <w:right w:val="none" w:sz="0" w:space="0" w:color="auto"/>
      </w:divBdr>
    </w:div>
    <w:div w:id="329522509">
      <w:bodyDiv w:val="1"/>
      <w:marLeft w:val="0"/>
      <w:marRight w:val="0"/>
      <w:marTop w:val="0"/>
      <w:marBottom w:val="0"/>
      <w:divBdr>
        <w:top w:val="none" w:sz="0" w:space="0" w:color="auto"/>
        <w:left w:val="none" w:sz="0" w:space="0" w:color="auto"/>
        <w:bottom w:val="none" w:sz="0" w:space="0" w:color="auto"/>
        <w:right w:val="none" w:sz="0" w:space="0" w:color="auto"/>
      </w:divBdr>
    </w:div>
    <w:div w:id="330568024">
      <w:bodyDiv w:val="1"/>
      <w:marLeft w:val="0"/>
      <w:marRight w:val="0"/>
      <w:marTop w:val="0"/>
      <w:marBottom w:val="0"/>
      <w:divBdr>
        <w:top w:val="none" w:sz="0" w:space="0" w:color="auto"/>
        <w:left w:val="none" w:sz="0" w:space="0" w:color="auto"/>
        <w:bottom w:val="none" w:sz="0" w:space="0" w:color="auto"/>
        <w:right w:val="none" w:sz="0" w:space="0" w:color="auto"/>
      </w:divBdr>
    </w:div>
    <w:div w:id="502821232">
      <w:bodyDiv w:val="1"/>
      <w:marLeft w:val="0"/>
      <w:marRight w:val="0"/>
      <w:marTop w:val="0"/>
      <w:marBottom w:val="0"/>
      <w:divBdr>
        <w:top w:val="none" w:sz="0" w:space="0" w:color="auto"/>
        <w:left w:val="none" w:sz="0" w:space="0" w:color="auto"/>
        <w:bottom w:val="none" w:sz="0" w:space="0" w:color="auto"/>
        <w:right w:val="none" w:sz="0" w:space="0" w:color="auto"/>
      </w:divBdr>
    </w:div>
    <w:div w:id="607590388">
      <w:bodyDiv w:val="1"/>
      <w:marLeft w:val="0"/>
      <w:marRight w:val="0"/>
      <w:marTop w:val="0"/>
      <w:marBottom w:val="0"/>
      <w:divBdr>
        <w:top w:val="none" w:sz="0" w:space="0" w:color="auto"/>
        <w:left w:val="none" w:sz="0" w:space="0" w:color="auto"/>
        <w:bottom w:val="none" w:sz="0" w:space="0" w:color="auto"/>
        <w:right w:val="none" w:sz="0" w:space="0" w:color="auto"/>
      </w:divBdr>
    </w:div>
    <w:div w:id="629165505">
      <w:bodyDiv w:val="1"/>
      <w:marLeft w:val="0"/>
      <w:marRight w:val="0"/>
      <w:marTop w:val="0"/>
      <w:marBottom w:val="0"/>
      <w:divBdr>
        <w:top w:val="none" w:sz="0" w:space="0" w:color="auto"/>
        <w:left w:val="none" w:sz="0" w:space="0" w:color="auto"/>
        <w:bottom w:val="none" w:sz="0" w:space="0" w:color="auto"/>
        <w:right w:val="none" w:sz="0" w:space="0" w:color="auto"/>
      </w:divBdr>
    </w:div>
    <w:div w:id="649330902">
      <w:bodyDiv w:val="1"/>
      <w:marLeft w:val="0"/>
      <w:marRight w:val="0"/>
      <w:marTop w:val="0"/>
      <w:marBottom w:val="0"/>
      <w:divBdr>
        <w:top w:val="none" w:sz="0" w:space="0" w:color="auto"/>
        <w:left w:val="none" w:sz="0" w:space="0" w:color="auto"/>
        <w:bottom w:val="none" w:sz="0" w:space="0" w:color="auto"/>
        <w:right w:val="none" w:sz="0" w:space="0" w:color="auto"/>
      </w:divBdr>
    </w:div>
    <w:div w:id="765998258">
      <w:bodyDiv w:val="1"/>
      <w:marLeft w:val="0"/>
      <w:marRight w:val="0"/>
      <w:marTop w:val="0"/>
      <w:marBottom w:val="0"/>
      <w:divBdr>
        <w:top w:val="none" w:sz="0" w:space="0" w:color="auto"/>
        <w:left w:val="none" w:sz="0" w:space="0" w:color="auto"/>
        <w:bottom w:val="none" w:sz="0" w:space="0" w:color="auto"/>
        <w:right w:val="none" w:sz="0" w:space="0" w:color="auto"/>
      </w:divBdr>
    </w:div>
    <w:div w:id="833567218">
      <w:bodyDiv w:val="1"/>
      <w:marLeft w:val="0"/>
      <w:marRight w:val="0"/>
      <w:marTop w:val="0"/>
      <w:marBottom w:val="0"/>
      <w:divBdr>
        <w:top w:val="none" w:sz="0" w:space="0" w:color="auto"/>
        <w:left w:val="none" w:sz="0" w:space="0" w:color="auto"/>
        <w:bottom w:val="none" w:sz="0" w:space="0" w:color="auto"/>
        <w:right w:val="none" w:sz="0" w:space="0" w:color="auto"/>
      </w:divBdr>
    </w:div>
    <w:div w:id="884952774">
      <w:bodyDiv w:val="1"/>
      <w:marLeft w:val="0"/>
      <w:marRight w:val="0"/>
      <w:marTop w:val="0"/>
      <w:marBottom w:val="0"/>
      <w:divBdr>
        <w:top w:val="none" w:sz="0" w:space="0" w:color="auto"/>
        <w:left w:val="none" w:sz="0" w:space="0" w:color="auto"/>
        <w:bottom w:val="none" w:sz="0" w:space="0" w:color="auto"/>
        <w:right w:val="none" w:sz="0" w:space="0" w:color="auto"/>
      </w:divBdr>
    </w:div>
    <w:div w:id="934091821">
      <w:bodyDiv w:val="1"/>
      <w:marLeft w:val="0"/>
      <w:marRight w:val="0"/>
      <w:marTop w:val="0"/>
      <w:marBottom w:val="0"/>
      <w:divBdr>
        <w:top w:val="none" w:sz="0" w:space="0" w:color="auto"/>
        <w:left w:val="none" w:sz="0" w:space="0" w:color="auto"/>
        <w:bottom w:val="none" w:sz="0" w:space="0" w:color="auto"/>
        <w:right w:val="none" w:sz="0" w:space="0" w:color="auto"/>
      </w:divBdr>
    </w:div>
    <w:div w:id="960384730">
      <w:bodyDiv w:val="1"/>
      <w:marLeft w:val="0"/>
      <w:marRight w:val="0"/>
      <w:marTop w:val="0"/>
      <w:marBottom w:val="0"/>
      <w:divBdr>
        <w:top w:val="none" w:sz="0" w:space="0" w:color="auto"/>
        <w:left w:val="none" w:sz="0" w:space="0" w:color="auto"/>
        <w:bottom w:val="none" w:sz="0" w:space="0" w:color="auto"/>
        <w:right w:val="none" w:sz="0" w:space="0" w:color="auto"/>
      </w:divBdr>
    </w:div>
    <w:div w:id="1024598833">
      <w:bodyDiv w:val="1"/>
      <w:marLeft w:val="0"/>
      <w:marRight w:val="0"/>
      <w:marTop w:val="0"/>
      <w:marBottom w:val="0"/>
      <w:divBdr>
        <w:top w:val="none" w:sz="0" w:space="0" w:color="auto"/>
        <w:left w:val="none" w:sz="0" w:space="0" w:color="auto"/>
        <w:bottom w:val="none" w:sz="0" w:space="0" w:color="auto"/>
        <w:right w:val="none" w:sz="0" w:space="0" w:color="auto"/>
      </w:divBdr>
    </w:div>
    <w:div w:id="1068502549">
      <w:bodyDiv w:val="1"/>
      <w:marLeft w:val="0"/>
      <w:marRight w:val="0"/>
      <w:marTop w:val="0"/>
      <w:marBottom w:val="0"/>
      <w:divBdr>
        <w:top w:val="none" w:sz="0" w:space="0" w:color="auto"/>
        <w:left w:val="none" w:sz="0" w:space="0" w:color="auto"/>
        <w:bottom w:val="none" w:sz="0" w:space="0" w:color="auto"/>
        <w:right w:val="none" w:sz="0" w:space="0" w:color="auto"/>
      </w:divBdr>
    </w:div>
    <w:div w:id="1073042439">
      <w:bodyDiv w:val="1"/>
      <w:marLeft w:val="0"/>
      <w:marRight w:val="0"/>
      <w:marTop w:val="0"/>
      <w:marBottom w:val="0"/>
      <w:divBdr>
        <w:top w:val="none" w:sz="0" w:space="0" w:color="auto"/>
        <w:left w:val="none" w:sz="0" w:space="0" w:color="auto"/>
        <w:bottom w:val="none" w:sz="0" w:space="0" w:color="auto"/>
        <w:right w:val="none" w:sz="0" w:space="0" w:color="auto"/>
      </w:divBdr>
    </w:div>
    <w:div w:id="1101494105">
      <w:bodyDiv w:val="1"/>
      <w:marLeft w:val="0"/>
      <w:marRight w:val="0"/>
      <w:marTop w:val="0"/>
      <w:marBottom w:val="0"/>
      <w:divBdr>
        <w:top w:val="none" w:sz="0" w:space="0" w:color="auto"/>
        <w:left w:val="none" w:sz="0" w:space="0" w:color="auto"/>
        <w:bottom w:val="none" w:sz="0" w:space="0" w:color="auto"/>
        <w:right w:val="none" w:sz="0" w:space="0" w:color="auto"/>
      </w:divBdr>
    </w:div>
    <w:div w:id="1125974117">
      <w:bodyDiv w:val="1"/>
      <w:marLeft w:val="0"/>
      <w:marRight w:val="0"/>
      <w:marTop w:val="0"/>
      <w:marBottom w:val="0"/>
      <w:divBdr>
        <w:top w:val="none" w:sz="0" w:space="0" w:color="auto"/>
        <w:left w:val="none" w:sz="0" w:space="0" w:color="auto"/>
        <w:bottom w:val="none" w:sz="0" w:space="0" w:color="auto"/>
        <w:right w:val="none" w:sz="0" w:space="0" w:color="auto"/>
      </w:divBdr>
    </w:div>
    <w:div w:id="1467968827">
      <w:bodyDiv w:val="1"/>
      <w:marLeft w:val="0"/>
      <w:marRight w:val="0"/>
      <w:marTop w:val="0"/>
      <w:marBottom w:val="0"/>
      <w:divBdr>
        <w:top w:val="none" w:sz="0" w:space="0" w:color="auto"/>
        <w:left w:val="none" w:sz="0" w:space="0" w:color="auto"/>
        <w:bottom w:val="none" w:sz="0" w:space="0" w:color="auto"/>
        <w:right w:val="none" w:sz="0" w:space="0" w:color="auto"/>
      </w:divBdr>
    </w:div>
    <w:div w:id="1474634596">
      <w:bodyDiv w:val="1"/>
      <w:marLeft w:val="0"/>
      <w:marRight w:val="0"/>
      <w:marTop w:val="0"/>
      <w:marBottom w:val="0"/>
      <w:divBdr>
        <w:top w:val="none" w:sz="0" w:space="0" w:color="auto"/>
        <w:left w:val="none" w:sz="0" w:space="0" w:color="auto"/>
        <w:bottom w:val="none" w:sz="0" w:space="0" w:color="auto"/>
        <w:right w:val="none" w:sz="0" w:space="0" w:color="auto"/>
      </w:divBdr>
    </w:div>
    <w:div w:id="1512330705">
      <w:bodyDiv w:val="1"/>
      <w:marLeft w:val="0"/>
      <w:marRight w:val="0"/>
      <w:marTop w:val="0"/>
      <w:marBottom w:val="0"/>
      <w:divBdr>
        <w:top w:val="none" w:sz="0" w:space="0" w:color="auto"/>
        <w:left w:val="none" w:sz="0" w:space="0" w:color="auto"/>
        <w:bottom w:val="none" w:sz="0" w:space="0" w:color="auto"/>
        <w:right w:val="none" w:sz="0" w:space="0" w:color="auto"/>
      </w:divBdr>
    </w:div>
    <w:div w:id="1629700694">
      <w:bodyDiv w:val="1"/>
      <w:marLeft w:val="0"/>
      <w:marRight w:val="0"/>
      <w:marTop w:val="0"/>
      <w:marBottom w:val="0"/>
      <w:divBdr>
        <w:top w:val="none" w:sz="0" w:space="0" w:color="auto"/>
        <w:left w:val="none" w:sz="0" w:space="0" w:color="auto"/>
        <w:bottom w:val="none" w:sz="0" w:space="0" w:color="auto"/>
        <w:right w:val="none" w:sz="0" w:space="0" w:color="auto"/>
      </w:divBdr>
    </w:div>
    <w:div w:id="1733263256">
      <w:bodyDiv w:val="1"/>
      <w:marLeft w:val="0"/>
      <w:marRight w:val="0"/>
      <w:marTop w:val="0"/>
      <w:marBottom w:val="0"/>
      <w:divBdr>
        <w:top w:val="none" w:sz="0" w:space="0" w:color="auto"/>
        <w:left w:val="none" w:sz="0" w:space="0" w:color="auto"/>
        <w:bottom w:val="none" w:sz="0" w:space="0" w:color="auto"/>
        <w:right w:val="none" w:sz="0" w:space="0" w:color="auto"/>
      </w:divBdr>
    </w:div>
    <w:div w:id="1772582490">
      <w:bodyDiv w:val="1"/>
      <w:marLeft w:val="0"/>
      <w:marRight w:val="0"/>
      <w:marTop w:val="0"/>
      <w:marBottom w:val="0"/>
      <w:divBdr>
        <w:top w:val="none" w:sz="0" w:space="0" w:color="auto"/>
        <w:left w:val="none" w:sz="0" w:space="0" w:color="auto"/>
        <w:bottom w:val="none" w:sz="0" w:space="0" w:color="auto"/>
        <w:right w:val="none" w:sz="0" w:space="0" w:color="auto"/>
      </w:divBdr>
    </w:div>
    <w:div w:id="1802112030">
      <w:bodyDiv w:val="1"/>
      <w:marLeft w:val="0"/>
      <w:marRight w:val="0"/>
      <w:marTop w:val="0"/>
      <w:marBottom w:val="0"/>
      <w:divBdr>
        <w:top w:val="none" w:sz="0" w:space="0" w:color="auto"/>
        <w:left w:val="none" w:sz="0" w:space="0" w:color="auto"/>
        <w:bottom w:val="none" w:sz="0" w:space="0" w:color="auto"/>
        <w:right w:val="none" w:sz="0" w:space="0" w:color="auto"/>
      </w:divBdr>
    </w:div>
    <w:div w:id="1818646868">
      <w:bodyDiv w:val="1"/>
      <w:marLeft w:val="0"/>
      <w:marRight w:val="0"/>
      <w:marTop w:val="0"/>
      <w:marBottom w:val="0"/>
      <w:divBdr>
        <w:top w:val="none" w:sz="0" w:space="0" w:color="auto"/>
        <w:left w:val="none" w:sz="0" w:space="0" w:color="auto"/>
        <w:bottom w:val="none" w:sz="0" w:space="0" w:color="auto"/>
        <w:right w:val="none" w:sz="0" w:space="0" w:color="auto"/>
      </w:divBdr>
    </w:div>
    <w:div w:id="1842307164">
      <w:bodyDiv w:val="1"/>
      <w:marLeft w:val="0"/>
      <w:marRight w:val="0"/>
      <w:marTop w:val="0"/>
      <w:marBottom w:val="0"/>
      <w:divBdr>
        <w:top w:val="none" w:sz="0" w:space="0" w:color="auto"/>
        <w:left w:val="none" w:sz="0" w:space="0" w:color="auto"/>
        <w:bottom w:val="none" w:sz="0" w:space="0" w:color="auto"/>
        <w:right w:val="none" w:sz="0" w:space="0" w:color="auto"/>
      </w:divBdr>
    </w:div>
    <w:div w:id="1861312916">
      <w:bodyDiv w:val="1"/>
      <w:marLeft w:val="0"/>
      <w:marRight w:val="0"/>
      <w:marTop w:val="0"/>
      <w:marBottom w:val="0"/>
      <w:divBdr>
        <w:top w:val="none" w:sz="0" w:space="0" w:color="auto"/>
        <w:left w:val="none" w:sz="0" w:space="0" w:color="auto"/>
        <w:bottom w:val="none" w:sz="0" w:space="0" w:color="auto"/>
        <w:right w:val="none" w:sz="0" w:space="0" w:color="auto"/>
      </w:divBdr>
    </w:div>
    <w:div w:id="1881630693">
      <w:bodyDiv w:val="1"/>
      <w:marLeft w:val="0"/>
      <w:marRight w:val="0"/>
      <w:marTop w:val="0"/>
      <w:marBottom w:val="0"/>
      <w:divBdr>
        <w:top w:val="none" w:sz="0" w:space="0" w:color="auto"/>
        <w:left w:val="none" w:sz="0" w:space="0" w:color="auto"/>
        <w:bottom w:val="none" w:sz="0" w:space="0" w:color="auto"/>
        <w:right w:val="none" w:sz="0" w:space="0" w:color="auto"/>
      </w:divBdr>
    </w:div>
    <w:div w:id="1928417246">
      <w:bodyDiv w:val="1"/>
      <w:marLeft w:val="0"/>
      <w:marRight w:val="0"/>
      <w:marTop w:val="0"/>
      <w:marBottom w:val="0"/>
      <w:divBdr>
        <w:top w:val="none" w:sz="0" w:space="0" w:color="auto"/>
        <w:left w:val="none" w:sz="0" w:space="0" w:color="auto"/>
        <w:bottom w:val="none" w:sz="0" w:space="0" w:color="auto"/>
        <w:right w:val="none" w:sz="0" w:space="0" w:color="auto"/>
      </w:divBdr>
    </w:div>
    <w:div w:id="1935744704">
      <w:bodyDiv w:val="1"/>
      <w:marLeft w:val="0"/>
      <w:marRight w:val="0"/>
      <w:marTop w:val="0"/>
      <w:marBottom w:val="0"/>
      <w:divBdr>
        <w:top w:val="none" w:sz="0" w:space="0" w:color="auto"/>
        <w:left w:val="none" w:sz="0" w:space="0" w:color="auto"/>
        <w:bottom w:val="none" w:sz="0" w:space="0" w:color="auto"/>
        <w:right w:val="none" w:sz="0" w:space="0" w:color="auto"/>
      </w:divBdr>
    </w:div>
    <w:div w:id="1972635964">
      <w:bodyDiv w:val="1"/>
      <w:marLeft w:val="0"/>
      <w:marRight w:val="0"/>
      <w:marTop w:val="0"/>
      <w:marBottom w:val="0"/>
      <w:divBdr>
        <w:top w:val="none" w:sz="0" w:space="0" w:color="auto"/>
        <w:left w:val="none" w:sz="0" w:space="0" w:color="auto"/>
        <w:bottom w:val="none" w:sz="0" w:space="0" w:color="auto"/>
        <w:right w:val="none" w:sz="0" w:space="0" w:color="auto"/>
      </w:divBdr>
    </w:div>
    <w:div w:id="2076781726">
      <w:bodyDiv w:val="1"/>
      <w:marLeft w:val="0"/>
      <w:marRight w:val="0"/>
      <w:marTop w:val="0"/>
      <w:marBottom w:val="0"/>
      <w:divBdr>
        <w:top w:val="none" w:sz="0" w:space="0" w:color="auto"/>
        <w:left w:val="none" w:sz="0" w:space="0" w:color="auto"/>
        <w:bottom w:val="none" w:sz="0" w:space="0" w:color="auto"/>
        <w:right w:val="none" w:sz="0" w:space="0" w:color="auto"/>
      </w:divBdr>
    </w:div>
    <w:div w:id="2079787560">
      <w:bodyDiv w:val="1"/>
      <w:marLeft w:val="0"/>
      <w:marRight w:val="0"/>
      <w:marTop w:val="0"/>
      <w:marBottom w:val="0"/>
      <w:divBdr>
        <w:top w:val="none" w:sz="0" w:space="0" w:color="auto"/>
        <w:left w:val="none" w:sz="0" w:space="0" w:color="auto"/>
        <w:bottom w:val="none" w:sz="0" w:space="0" w:color="auto"/>
        <w:right w:val="none" w:sz="0" w:space="0" w:color="auto"/>
      </w:divBdr>
    </w:div>
    <w:div w:id="21289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173-01" TargetMode="External"/><Relationship Id="rId18" Type="http://schemas.openxmlformats.org/officeDocument/2006/relationships/hyperlink" Target="http://www.scourt.gov.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bitr.gov.ua" TargetMode="External"/><Relationship Id="rId7" Type="http://schemas.openxmlformats.org/officeDocument/2006/relationships/footnotes" Target="footnotes.xml"/><Relationship Id="rId12" Type="http://schemas.openxmlformats.org/officeDocument/2006/relationships/hyperlink" Target="https://zakon.rada.gov.ua/laws/show/938-97-%D0%BF" TargetMode="External"/><Relationship Id="rId17" Type="http://schemas.openxmlformats.org/officeDocument/2006/relationships/hyperlink" Target="http://www.kmu.gov.ua/contro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esident.gov.ua" TargetMode="External"/><Relationship Id="rId20" Type="http://schemas.openxmlformats.org/officeDocument/2006/relationships/hyperlink" Target="http://www.vasu.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997_51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ortal.rada.gov.ua" TargetMode="External"/><Relationship Id="rId23" Type="http://schemas.openxmlformats.org/officeDocument/2006/relationships/footer" Target="footer1.xml"/><Relationship Id="rId10" Type="http://schemas.openxmlformats.org/officeDocument/2006/relationships/hyperlink" Target="https://zakon.rada.gov.ua/laws/show/995_169" TargetMode="External"/><Relationship Id="rId19" Type="http://schemas.openxmlformats.org/officeDocument/2006/relationships/hyperlink" Target="http://www.ccu.gov.ua/pls/wccu/indx" TargetMode="External"/><Relationship Id="rId4" Type="http://schemas.microsoft.com/office/2007/relationships/stylesWithEffects" Target="stylesWithEffects.xml"/><Relationship Id="rId9" Type="http://schemas.openxmlformats.org/officeDocument/2006/relationships/hyperlink" Target="http://uk.wikipedia.org/w/index.php?title=%D0%9A%D0%BE%D0%BD%D0%B2%D0%B5%D0%BD%D1%86%D1%96%D1%8E_%D0%BF%D1%80%D0%BE_%D0%B7%D0%B0%D1%81%D0%BD%D1%83%D0%B2%D0%B0%D0%BD%D0%BD%D1%8F_%D0%92%D1%81%D0%B5%D1%81%D0%B2%D1%96%D1%82%D0%BD%D1%8C%D0%BE%D1%97_%D0%9E%D1%80%D0%B3%D0%B0%D0%BD%D1%96%D0%B7%D0%B0%D1%86%D1%96%D1%97_%D0%86%D0%BD%D1%82%D0%B5%D0%BB%D0%B5%D0%BA%D1%82%D1%83%D0%B0%D0%BB%D1%8C%D0%BD%D0%BE%D1%97_%D0%92%D0%BB%D0%B0%D1%81%D0%BD%D0%BE%D1%81%D1%82%D1%96&amp;action=edit&amp;redlink=1" TargetMode="External"/><Relationship Id="rId14" Type="http://schemas.openxmlformats.org/officeDocument/2006/relationships/hyperlink" Target="https://zakon.rada.gov.ua/laws/show/z0364-02"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E822A-05C7-4FDF-85F2-CCC01FE3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14</Pages>
  <Words>3748</Words>
  <Characters>21365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25063</CharactersWithSpaces>
  <SharedDoc>false</SharedDoc>
  <HLinks>
    <vt:vector size="42" baseType="variant">
      <vt:variant>
        <vt:i4>5374045</vt:i4>
      </vt:variant>
      <vt:variant>
        <vt:i4>18</vt:i4>
      </vt:variant>
      <vt:variant>
        <vt:i4>0</vt:i4>
      </vt:variant>
      <vt:variant>
        <vt:i4>5</vt:i4>
      </vt:variant>
      <vt:variant>
        <vt:lpwstr>http://www.arbitr.gov.ua/</vt:lpwstr>
      </vt:variant>
      <vt:variant>
        <vt:lpwstr/>
      </vt:variant>
      <vt:variant>
        <vt:i4>2097184</vt:i4>
      </vt:variant>
      <vt:variant>
        <vt:i4>15</vt:i4>
      </vt:variant>
      <vt:variant>
        <vt:i4>0</vt:i4>
      </vt:variant>
      <vt:variant>
        <vt:i4>5</vt:i4>
      </vt:variant>
      <vt:variant>
        <vt:lpwstr>http://www.vasu.gov.ua/</vt:lpwstr>
      </vt:variant>
      <vt:variant>
        <vt:lpwstr/>
      </vt:variant>
      <vt:variant>
        <vt:i4>3014763</vt:i4>
      </vt:variant>
      <vt:variant>
        <vt:i4>12</vt:i4>
      </vt:variant>
      <vt:variant>
        <vt:i4>0</vt:i4>
      </vt:variant>
      <vt:variant>
        <vt:i4>5</vt:i4>
      </vt:variant>
      <vt:variant>
        <vt:lpwstr>http://www.ccu.gov.ua/pls/wccu/indx</vt:lpwstr>
      </vt:variant>
      <vt:variant>
        <vt:lpwstr/>
      </vt:variant>
      <vt:variant>
        <vt:i4>4915286</vt:i4>
      </vt:variant>
      <vt:variant>
        <vt:i4>9</vt:i4>
      </vt:variant>
      <vt:variant>
        <vt:i4>0</vt:i4>
      </vt:variant>
      <vt:variant>
        <vt:i4>5</vt:i4>
      </vt:variant>
      <vt:variant>
        <vt:lpwstr>http://www.scourt.gov.ua/</vt:lpwstr>
      </vt:variant>
      <vt:variant>
        <vt:lpwstr/>
      </vt:variant>
      <vt:variant>
        <vt:i4>655436</vt:i4>
      </vt:variant>
      <vt:variant>
        <vt:i4>6</vt:i4>
      </vt:variant>
      <vt:variant>
        <vt:i4>0</vt:i4>
      </vt:variant>
      <vt:variant>
        <vt:i4>5</vt:i4>
      </vt:variant>
      <vt:variant>
        <vt:lpwstr>http://www.kmu.gov.ua/control</vt:lpwstr>
      </vt:variant>
      <vt:variant>
        <vt:lpwstr/>
      </vt:variant>
      <vt:variant>
        <vt:i4>852053</vt:i4>
      </vt:variant>
      <vt:variant>
        <vt:i4>3</vt:i4>
      </vt:variant>
      <vt:variant>
        <vt:i4>0</vt:i4>
      </vt:variant>
      <vt:variant>
        <vt:i4>5</vt:i4>
      </vt:variant>
      <vt:variant>
        <vt:lpwstr>http://www.president.gov.ua/</vt:lpwstr>
      </vt:variant>
      <vt:variant>
        <vt:lpwstr/>
      </vt:variant>
      <vt:variant>
        <vt:i4>2949222</vt:i4>
      </vt:variant>
      <vt:variant>
        <vt:i4>0</vt:i4>
      </vt:variant>
      <vt:variant>
        <vt:i4>0</vt:i4>
      </vt:variant>
      <vt:variant>
        <vt:i4>5</vt:i4>
      </vt:variant>
      <vt:variant>
        <vt:lpwstr>http://portal.rada.gov.ua/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Pravo1</cp:lastModifiedBy>
  <cp:revision>39</cp:revision>
  <cp:lastPrinted>2020-01-14T15:15:00Z</cp:lastPrinted>
  <dcterms:created xsi:type="dcterms:W3CDTF">2018-08-21T12:36:00Z</dcterms:created>
  <dcterms:modified xsi:type="dcterms:W3CDTF">2020-01-15T12:43:00Z</dcterms:modified>
</cp:coreProperties>
</file>