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85" w:rsidRPr="00933DD2" w:rsidRDefault="008B1A85" w:rsidP="008B1A85">
      <w:pPr>
        <w:jc w:val="center"/>
        <w:rPr>
          <w:b/>
          <w:caps/>
          <w:sz w:val="28"/>
          <w:szCs w:val="28"/>
        </w:rPr>
      </w:pPr>
      <w:r w:rsidRPr="00933DD2">
        <w:rPr>
          <w:b/>
          <w:caps/>
          <w:sz w:val="28"/>
          <w:szCs w:val="28"/>
        </w:rPr>
        <w:t>МІНІСТЕРСТВО ВНУТРІШНІХ СПРАВ УКРАЇНИ</w:t>
      </w:r>
    </w:p>
    <w:p w:rsidR="008B1A85" w:rsidRPr="00933DD2" w:rsidRDefault="008B1A85" w:rsidP="008B1A85">
      <w:pPr>
        <w:jc w:val="center"/>
        <w:rPr>
          <w:b/>
          <w:caps/>
          <w:sz w:val="28"/>
          <w:szCs w:val="28"/>
        </w:rPr>
      </w:pPr>
    </w:p>
    <w:p w:rsidR="008B1A85" w:rsidRPr="00933DD2" w:rsidRDefault="008B1A85" w:rsidP="008B1A85">
      <w:pPr>
        <w:pStyle w:val="1"/>
        <w:rPr>
          <w:b/>
          <w:caps/>
          <w:szCs w:val="28"/>
        </w:rPr>
      </w:pPr>
      <w:r w:rsidRPr="00933DD2">
        <w:rPr>
          <w:b/>
          <w:caps/>
          <w:szCs w:val="28"/>
        </w:rPr>
        <w:t>Дніпропетровський державний університет</w:t>
      </w:r>
      <w:r w:rsidRPr="00933DD2">
        <w:rPr>
          <w:b/>
          <w:caps/>
          <w:szCs w:val="28"/>
        </w:rPr>
        <w:br/>
        <w:t>внутрішніх справ</w:t>
      </w:r>
    </w:p>
    <w:p w:rsidR="008B1A85" w:rsidRPr="006501D7" w:rsidRDefault="008B1A85" w:rsidP="008B1A85">
      <w:pPr>
        <w:jc w:val="center"/>
        <w:rPr>
          <w:sz w:val="28"/>
          <w:szCs w:val="28"/>
        </w:rPr>
      </w:pPr>
    </w:p>
    <w:p w:rsidR="008B1A85" w:rsidRPr="00933DD2" w:rsidRDefault="008B1A85" w:rsidP="008B1A85">
      <w:pPr>
        <w:jc w:val="center"/>
        <w:rPr>
          <w:b/>
          <w:caps/>
          <w:sz w:val="28"/>
          <w:szCs w:val="28"/>
        </w:rPr>
      </w:pPr>
      <w:r w:rsidRPr="00933DD2">
        <w:rPr>
          <w:b/>
          <w:caps/>
          <w:sz w:val="28"/>
          <w:szCs w:val="28"/>
        </w:rPr>
        <w:t>ФАКУЛЬТЕТ ПІДГОТОВКИ ФАХІВЦІВ ДЛЯ ОРГАНІВ ДОСУДОВОГО РОЗСЛІДУВАННЯ</w:t>
      </w:r>
    </w:p>
    <w:p w:rsidR="008B1A85" w:rsidRPr="00933DD2" w:rsidRDefault="008B1A85" w:rsidP="008B1A85">
      <w:pPr>
        <w:jc w:val="center"/>
        <w:rPr>
          <w:b/>
          <w:caps/>
          <w:sz w:val="28"/>
          <w:szCs w:val="28"/>
        </w:rPr>
      </w:pPr>
    </w:p>
    <w:p w:rsidR="008B1A85" w:rsidRPr="00933DD2" w:rsidRDefault="008B1A85" w:rsidP="008B1A85">
      <w:pPr>
        <w:jc w:val="center"/>
        <w:rPr>
          <w:b/>
          <w:caps/>
          <w:sz w:val="28"/>
          <w:szCs w:val="28"/>
        </w:rPr>
      </w:pPr>
      <w:r w:rsidRPr="00933DD2">
        <w:rPr>
          <w:b/>
          <w:caps/>
          <w:sz w:val="28"/>
          <w:szCs w:val="28"/>
        </w:rPr>
        <w:t xml:space="preserve">КАФЕДРА КРИМІНАЛЬНОГО ПРАВА ТА КРИМІНОЛОГІЇ </w:t>
      </w:r>
    </w:p>
    <w:p w:rsidR="008B1A85" w:rsidRDefault="008B1A85" w:rsidP="008B1A85">
      <w:pPr>
        <w:jc w:val="center"/>
        <w:rPr>
          <w:b/>
          <w:caps/>
          <w:sz w:val="28"/>
          <w:szCs w:val="28"/>
        </w:rPr>
      </w:pPr>
    </w:p>
    <w:p w:rsidR="008B1A85" w:rsidRDefault="008B1A85" w:rsidP="008B1A85">
      <w:pPr>
        <w:jc w:val="center"/>
        <w:rPr>
          <w:b/>
          <w:caps/>
          <w:sz w:val="28"/>
          <w:szCs w:val="28"/>
        </w:rPr>
      </w:pPr>
    </w:p>
    <w:p w:rsidR="008B1A85" w:rsidRPr="00933DD2" w:rsidRDefault="008B1A85" w:rsidP="008B1A85">
      <w:pPr>
        <w:jc w:val="center"/>
        <w:rPr>
          <w:b/>
          <w:caps/>
          <w:sz w:val="28"/>
          <w:szCs w:val="28"/>
        </w:rPr>
      </w:pPr>
    </w:p>
    <w:p w:rsidR="008B1A85" w:rsidRPr="00933DD2" w:rsidRDefault="008B1A85" w:rsidP="008B1A85">
      <w:pPr>
        <w:ind w:left="5220"/>
        <w:jc w:val="both"/>
        <w:rPr>
          <w:b/>
          <w:sz w:val="28"/>
          <w:szCs w:val="28"/>
        </w:rPr>
      </w:pPr>
    </w:p>
    <w:p w:rsidR="008B1A85" w:rsidRPr="00933DD2" w:rsidRDefault="008B1A85" w:rsidP="008B1A85">
      <w:pPr>
        <w:ind w:left="5220"/>
        <w:jc w:val="both"/>
        <w:rPr>
          <w:b/>
          <w:sz w:val="28"/>
          <w:szCs w:val="28"/>
        </w:rPr>
      </w:pPr>
      <w:r w:rsidRPr="00933DD2">
        <w:rPr>
          <w:b/>
          <w:sz w:val="28"/>
          <w:szCs w:val="28"/>
        </w:rPr>
        <w:t>ЗАТВЕРДЖУЮ</w:t>
      </w:r>
    </w:p>
    <w:p w:rsidR="008B1A85" w:rsidRPr="00933DD2" w:rsidRDefault="008B1A85" w:rsidP="008B1A85">
      <w:pPr>
        <w:ind w:left="5220"/>
        <w:jc w:val="both"/>
        <w:rPr>
          <w:sz w:val="28"/>
          <w:szCs w:val="28"/>
        </w:rPr>
      </w:pPr>
      <w:r w:rsidRPr="00933DD2">
        <w:rPr>
          <w:sz w:val="28"/>
          <w:szCs w:val="28"/>
        </w:rPr>
        <w:t>Ректор Дніпропетровського</w:t>
      </w:r>
    </w:p>
    <w:p w:rsidR="008B1A85" w:rsidRPr="00933DD2" w:rsidRDefault="008B1A85" w:rsidP="008B1A85">
      <w:pPr>
        <w:ind w:left="5220"/>
        <w:jc w:val="both"/>
        <w:rPr>
          <w:sz w:val="28"/>
          <w:szCs w:val="28"/>
        </w:rPr>
      </w:pPr>
      <w:r w:rsidRPr="00933DD2">
        <w:rPr>
          <w:sz w:val="28"/>
          <w:szCs w:val="28"/>
        </w:rPr>
        <w:t>державного університету</w:t>
      </w:r>
    </w:p>
    <w:p w:rsidR="008B1A85" w:rsidRPr="00933DD2" w:rsidRDefault="008B1A85" w:rsidP="008B1A85">
      <w:pPr>
        <w:ind w:left="5220"/>
        <w:jc w:val="both"/>
        <w:rPr>
          <w:sz w:val="28"/>
          <w:szCs w:val="28"/>
        </w:rPr>
      </w:pPr>
      <w:r w:rsidRPr="00933DD2">
        <w:rPr>
          <w:sz w:val="28"/>
          <w:szCs w:val="28"/>
        </w:rPr>
        <w:t>внутрішніх справ</w:t>
      </w:r>
    </w:p>
    <w:p w:rsidR="008B1A85" w:rsidRPr="00933DD2" w:rsidRDefault="008B1A85" w:rsidP="008B1A85">
      <w:pPr>
        <w:ind w:left="5220" w:firstLine="600"/>
        <w:jc w:val="both"/>
        <w:rPr>
          <w:b/>
          <w:sz w:val="16"/>
          <w:szCs w:val="16"/>
        </w:rPr>
      </w:pPr>
    </w:p>
    <w:p w:rsidR="00FC60D3" w:rsidRPr="00173D74" w:rsidRDefault="00FC60D3" w:rsidP="00FC60D3">
      <w:pPr>
        <w:ind w:left="6636" w:firstLine="444"/>
        <w:jc w:val="both"/>
        <w:rPr>
          <w:b/>
          <w:sz w:val="28"/>
          <w:szCs w:val="28"/>
        </w:rPr>
      </w:pPr>
      <w:r w:rsidRPr="00173D74">
        <w:rPr>
          <w:b/>
          <w:sz w:val="28"/>
          <w:szCs w:val="28"/>
        </w:rPr>
        <w:t>А</w:t>
      </w:r>
      <w:proofErr w:type="spellStart"/>
      <w:r>
        <w:rPr>
          <w:b/>
          <w:sz w:val="28"/>
          <w:szCs w:val="28"/>
          <w:lang w:val="ru-RU"/>
        </w:rPr>
        <w:t>ндрій</w:t>
      </w:r>
      <w:proofErr w:type="spellEnd"/>
      <w:r>
        <w:rPr>
          <w:b/>
          <w:sz w:val="28"/>
          <w:szCs w:val="28"/>
          <w:lang w:val="ru-RU"/>
        </w:rPr>
        <w:t xml:space="preserve"> ФОМЕНКО</w:t>
      </w:r>
    </w:p>
    <w:p w:rsidR="008B1A85" w:rsidRPr="00933DD2" w:rsidRDefault="008B1A85" w:rsidP="008B1A85">
      <w:pPr>
        <w:ind w:left="5220"/>
        <w:rPr>
          <w:sz w:val="20"/>
        </w:rPr>
      </w:pPr>
      <w:r w:rsidRPr="00933DD2">
        <w:rPr>
          <w:sz w:val="20"/>
        </w:rPr>
        <w:t>___.___._______</w:t>
      </w:r>
    </w:p>
    <w:p w:rsidR="008B1A85" w:rsidRPr="00933DD2" w:rsidRDefault="008B1A85" w:rsidP="008B1A85">
      <w:pPr>
        <w:jc w:val="center"/>
        <w:rPr>
          <w:sz w:val="20"/>
        </w:rPr>
      </w:pPr>
    </w:p>
    <w:p w:rsidR="008B1A85" w:rsidRDefault="008B1A85" w:rsidP="008B1A85">
      <w:pPr>
        <w:jc w:val="center"/>
        <w:rPr>
          <w:sz w:val="20"/>
        </w:rPr>
      </w:pPr>
    </w:p>
    <w:p w:rsidR="008B1A85" w:rsidRDefault="008B1A85" w:rsidP="008B1A85">
      <w:pPr>
        <w:jc w:val="center"/>
        <w:rPr>
          <w:sz w:val="20"/>
        </w:rPr>
      </w:pPr>
    </w:p>
    <w:p w:rsidR="008B1A85" w:rsidRPr="00933DD2" w:rsidRDefault="008B1A85" w:rsidP="008B1A85">
      <w:pPr>
        <w:jc w:val="center"/>
        <w:rPr>
          <w:sz w:val="20"/>
        </w:rPr>
      </w:pPr>
    </w:p>
    <w:p w:rsidR="008B1A85" w:rsidRPr="00933DD2" w:rsidRDefault="008B1A85" w:rsidP="008B1A85">
      <w:pPr>
        <w:pStyle w:val="1"/>
        <w:rPr>
          <w:b/>
          <w:caps/>
          <w:szCs w:val="28"/>
        </w:rPr>
      </w:pPr>
    </w:p>
    <w:p w:rsidR="008B1A85" w:rsidRPr="00933DD2" w:rsidRDefault="008B1A85" w:rsidP="008B1A85">
      <w:pPr>
        <w:pStyle w:val="1"/>
        <w:rPr>
          <w:b/>
          <w:caps/>
          <w:szCs w:val="28"/>
        </w:rPr>
      </w:pPr>
      <w:r w:rsidRPr="00933DD2">
        <w:rPr>
          <w:b/>
          <w:caps/>
          <w:szCs w:val="28"/>
        </w:rPr>
        <w:t>РОБОЧА Програма НАВЧАЛЬНОЇ ДИСЦИПЛІНИ</w:t>
      </w:r>
    </w:p>
    <w:p w:rsidR="008B1A85" w:rsidRPr="00933DD2" w:rsidRDefault="008B1A85" w:rsidP="008B1A85"/>
    <w:p w:rsidR="008B1A85" w:rsidRPr="00933DD2" w:rsidRDefault="008B1A85" w:rsidP="008B1A85">
      <w:pPr>
        <w:jc w:val="center"/>
        <w:rPr>
          <w:b/>
          <w:sz w:val="32"/>
          <w:szCs w:val="32"/>
        </w:rPr>
      </w:pPr>
      <w:r w:rsidRPr="00933DD2">
        <w:rPr>
          <w:b/>
          <w:sz w:val="32"/>
          <w:szCs w:val="32"/>
        </w:rPr>
        <w:t xml:space="preserve">АНТИКОРУПЦІЙНЕ ЗАКОНОДАВСТВО </w:t>
      </w:r>
    </w:p>
    <w:p w:rsidR="008B1A85" w:rsidRPr="00933DD2" w:rsidRDefault="008B1A85" w:rsidP="008B1A85">
      <w:pPr>
        <w:rPr>
          <w:sz w:val="20"/>
        </w:rPr>
      </w:pPr>
    </w:p>
    <w:p w:rsidR="008B1A85" w:rsidRDefault="008B1A85" w:rsidP="008B1A85">
      <w:pPr>
        <w:jc w:val="center"/>
        <w:rPr>
          <w:b/>
          <w:sz w:val="28"/>
          <w:szCs w:val="28"/>
        </w:rPr>
      </w:pPr>
    </w:p>
    <w:p w:rsidR="008B1A85" w:rsidRDefault="008B1A85" w:rsidP="008B1A85">
      <w:pPr>
        <w:jc w:val="center"/>
        <w:rPr>
          <w:b/>
          <w:sz w:val="28"/>
          <w:szCs w:val="28"/>
        </w:rPr>
      </w:pPr>
    </w:p>
    <w:p w:rsidR="008B1A85" w:rsidRPr="00933DD2" w:rsidRDefault="008B1A85" w:rsidP="008B1A85">
      <w:pPr>
        <w:jc w:val="center"/>
        <w:rPr>
          <w:sz w:val="28"/>
          <w:szCs w:val="28"/>
        </w:rPr>
      </w:pPr>
      <w:r w:rsidRPr="00933DD2">
        <w:rPr>
          <w:sz w:val="28"/>
          <w:szCs w:val="28"/>
        </w:rPr>
        <w:t xml:space="preserve">Освітній ступінь </w:t>
      </w:r>
      <w:r>
        <w:rPr>
          <w:b/>
          <w:sz w:val="28"/>
          <w:szCs w:val="28"/>
        </w:rPr>
        <w:t>бакалавр</w:t>
      </w:r>
    </w:p>
    <w:p w:rsidR="008B1A85" w:rsidRDefault="008B1A85" w:rsidP="008B1A85">
      <w:pPr>
        <w:jc w:val="center"/>
        <w:rPr>
          <w:sz w:val="16"/>
          <w:szCs w:val="16"/>
        </w:rPr>
      </w:pPr>
    </w:p>
    <w:p w:rsidR="008B1A85" w:rsidRPr="00933DD2" w:rsidRDefault="008B1A85" w:rsidP="008B1A85">
      <w:pPr>
        <w:jc w:val="center"/>
        <w:rPr>
          <w:b/>
          <w:sz w:val="28"/>
          <w:szCs w:val="28"/>
        </w:rPr>
      </w:pPr>
      <w:r w:rsidRPr="00933DD2">
        <w:rPr>
          <w:sz w:val="28"/>
          <w:szCs w:val="28"/>
        </w:rPr>
        <w:t xml:space="preserve">Спеціальність </w:t>
      </w:r>
      <w:r w:rsidR="003007B3">
        <w:rPr>
          <w:b/>
          <w:sz w:val="28"/>
          <w:szCs w:val="28"/>
        </w:rPr>
        <w:t>262 Правоохоронна діяльність</w:t>
      </w:r>
    </w:p>
    <w:p w:rsidR="008B1A85" w:rsidRDefault="008B1A85" w:rsidP="008B1A85">
      <w:pPr>
        <w:jc w:val="center"/>
        <w:rPr>
          <w:sz w:val="16"/>
          <w:szCs w:val="16"/>
        </w:rPr>
      </w:pPr>
    </w:p>
    <w:p w:rsidR="003007B3" w:rsidRDefault="008B1A85" w:rsidP="008B1A85">
      <w:pPr>
        <w:jc w:val="center"/>
        <w:rPr>
          <w:b/>
          <w:sz w:val="28"/>
          <w:szCs w:val="28"/>
        </w:rPr>
      </w:pPr>
      <w:r w:rsidRPr="00933DD2">
        <w:rPr>
          <w:sz w:val="28"/>
          <w:szCs w:val="28"/>
        </w:rPr>
        <w:t xml:space="preserve">Освітня програма </w:t>
      </w:r>
      <w:r>
        <w:rPr>
          <w:b/>
          <w:sz w:val="28"/>
          <w:szCs w:val="28"/>
        </w:rPr>
        <w:t>Право</w:t>
      </w:r>
      <w:r w:rsidR="003007B3">
        <w:rPr>
          <w:b/>
          <w:sz w:val="28"/>
          <w:szCs w:val="28"/>
        </w:rPr>
        <w:t xml:space="preserve">охоронна діяльність </w:t>
      </w:r>
      <w:r>
        <w:rPr>
          <w:b/>
          <w:sz w:val="28"/>
          <w:szCs w:val="28"/>
        </w:rPr>
        <w:t xml:space="preserve">(поліцейські) </w:t>
      </w:r>
    </w:p>
    <w:p w:rsidR="008B1A85" w:rsidRPr="00933DD2" w:rsidRDefault="008B1A85" w:rsidP="008B1A85">
      <w:pPr>
        <w:jc w:val="center"/>
        <w:rPr>
          <w:b/>
          <w:sz w:val="28"/>
          <w:szCs w:val="28"/>
        </w:rPr>
      </w:pPr>
      <w:r w:rsidRPr="00203465">
        <w:rPr>
          <w:sz w:val="28"/>
          <w:szCs w:val="28"/>
        </w:rPr>
        <w:t>(</w:t>
      </w:r>
      <w:r w:rsidR="00C32CC5">
        <w:rPr>
          <w:sz w:val="28"/>
          <w:szCs w:val="28"/>
          <w:lang w:val="ru-RU"/>
        </w:rPr>
        <w:t xml:space="preserve">наказ ректора </w:t>
      </w:r>
      <w:r w:rsidR="00C32CC5" w:rsidRPr="00EE1025">
        <w:rPr>
          <w:color w:val="000000"/>
          <w:sz w:val="28"/>
          <w:szCs w:val="28"/>
        </w:rPr>
        <w:t>№ 631 від 07.09.2017</w:t>
      </w:r>
      <w:r w:rsidRPr="00203465">
        <w:rPr>
          <w:sz w:val="28"/>
          <w:szCs w:val="28"/>
        </w:rPr>
        <w:t>)</w:t>
      </w:r>
    </w:p>
    <w:p w:rsidR="008B1A85" w:rsidRDefault="008B1A85" w:rsidP="008B1A85">
      <w:pPr>
        <w:jc w:val="center"/>
        <w:rPr>
          <w:sz w:val="16"/>
          <w:szCs w:val="16"/>
        </w:rPr>
      </w:pPr>
    </w:p>
    <w:p w:rsidR="008B1A85" w:rsidRPr="00933DD2" w:rsidRDefault="008B1A85" w:rsidP="008B1A85">
      <w:pPr>
        <w:jc w:val="center"/>
        <w:rPr>
          <w:sz w:val="28"/>
          <w:szCs w:val="28"/>
        </w:rPr>
      </w:pPr>
      <w:r w:rsidRPr="00933DD2">
        <w:rPr>
          <w:sz w:val="28"/>
          <w:szCs w:val="28"/>
        </w:rPr>
        <w:t xml:space="preserve">Статус навчальної дисципліни </w:t>
      </w:r>
      <w:r w:rsidRPr="00933DD2">
        <w:rPr>
          <w:b/>
          <w:sz w:val="28"/>
          <w:szCs w:val="28"/>
        </w:rPr>
        <w:t>вибіркова</w:t>
      </w:r>
    </w:p>
    <w:p w:rsidR="008B1A85" w:rsidRDefault="008B1A85" w:rsidP="008B1A85">
      <w:pPr>
        <w:jc w:val="center"/>
        <w:rPr>
          <w:sz w:val="16"/>
          <w:szCs w:val="16"/>
        </w:rPr>
      </w:pPr>
    </w:p>
    <w:p w:rsidR="008B1A85" w:rsidRPr="00933DD2" w:rsidRDefault="008B1A85" w:rsidP="008B1A85">
      <w:pPr>
        <w:jc w:val="center"/>
        <w:rPr>
          <w:b/>
          <w:sz w:val="28"/>
          <w:szCs w:val="28"/>
        </w:rPr>
      </w:pPr>
      <w:r w:rsidRPr="00933DD2">
        <w:rPr>
          <w:sz w:val="28"/>
          <w:szCs w:val="28"/>
        </w:rPr>
        <w:t xml:space="preserve">Мова навчання: </w:t>
      </w:r>
      <w:r w:rsidRPr="00933DD2">
        <w:rPr>
          <w:b/>
          <w:sz w:val="28"/>
          <w:szCs w:val="28"/>
        </w:rPr>
        <w:t>українська</w:t>
      </w:r>
    </w:p>
    <w:p w:rsidR="008B1A85" w:rsidRDefault="008B1A85" w:rsidP="008B1A85">
      <w:pPr>
        <w:jc w:val="center"/>
        <w:rPr>
          <w:sz w:val="20"/>
        </w:rPr>
      </w:pPr>
    </w:p>
    <w:p w:rsidR="008B1A85" w:rsidRDefault="008B1A85" w:rsidP="008B1A85">
      <w:pPr>
        <w:jc w:val="center"/>
        <w:rPr>
          <w:sz w:val="20"/>
        </w:rPr>
      </w:pPr>
    </w:p>
    <w:p w:rsidR="008B1A85" w:rsidRDefault="008B1A85" w:rsidP="008B1A85">
      <w:pPr>
        <w:jc w:val="center"/>
        <w:rPr>
          <w:sz w:val="20"/>
        </w:rPr>
      </w:pPr>
    </w:p>
    <w:p w:rsidR="008B1A85" w:rsidRDefault="008B1A85" w:rsidP="008B1A85">
      <w:pPr>
        <w:jc w:val="center"/>
        <w:rPr>
          <w:sz w:val="20"/>
        </w:rPr>
      </w:pPr>
    </w:p>
    <w:p w:rsidR="008B1A85" w:rsidRDefault="008B1A85" w:rsidP="008B1A85">
      <w:pPr>
        <w:jc w:val="center"/>
        <w:rPr>
          <w:sz w:val="20"/>
        </w:rPr>
      </w:pPr>
    </w:p>
    <w:p w:rsidR="008B1A85" w:rsidRPr="00933DD2" w:rsidRDefault="008B1A85" w:rsidP="008B1A85">
      <w:pPr>
        <w:jc w:val="center"/>
        <w:rPr>
          <w:sz w:val="20"/>
        </w:rPr>
      </w:pPr>
    </w:p>
    <w:p w:rsidR="008B1A85" w:rsidRPr="00933DD2" w:rsidRDefault="008B1A85" w:rsidP="008B1A85">
      <w:pPr>
        <w:jc w:val="center"/>
        <w:rPr>
          <w:sz w:val="20"/>
        </w:rPr>
      </w:pPr>
    </w:p>
    <w:p w:rsidR="008B1A85" w:rsidRPr="00933DD2" w:rsidRDefault="008B1A85" w:rsidP="008B1A85">
      <w:pPr>
        <w:jc w:val="center"/>
        <w:rPr>
          <w:sz w:val="20"/>
        </w:rPr>
      </w:pPr>
    </w:p>
    <w:p w:rsidR="008B1A85" w:rsidRPr="00933DD2" w:rsidRDefault="008B1A85" w:rsidP="008B1A85">
      <w:pPr>
        <w:jc w:val="center"/>
        <w:rPr>
          <w:b/>
          <w:sz w:val="28"/>
          <w:szCs w:val="28"/>
        </w:rPr>
      </w:pPr>
    </w:p>
    <w:p w:rsidR="008B1A85" w:rsidRPr="00933DD2" w:rsidRDefault="008B1A85" w:rsidP="008B1A85">
      <w:pPr>
        <w:jc w:val="center"/>
        <w:rPr>
          <w:b/>
          <w:sz w:val="28"/>
          <w:szCs w:val="28"/>
        </w:rPr>
      </w:pPr>
      <w:r w:rsidRPr="00933DD2">
        <w:rPr>
          <w:b/>
          <w:sz w:val="28"/>
          <w:szCs w:val="28"/>
        </w:rPr>
        <w:t>Дніпро – 20</w:t>
      </w:r>
      <w:r>
        <w:rPr>
          <w:b/>
          <w:sz w:val="28"/>
          <w:szCs w:val="28"/>
        </w:rPr>
        <w:t>19</w:t>
      </w:r>
      <w:r w:rsidRPr="00933DD2">
        <w:rPr>
          <w:b/>
          <w:sz w:val="28"/>
          <w:szCs w:val="28"/>
        </w:rPr>
        <w:t xml:space="preserve"> </w:t>
      </w:r>
    </w:p>
    <w:p w:rsidR="008B1A85" w:rsidRPr="00933DD2" w:rsidRDefault="008B1A85" w:rsidP="008B1A85">
      <w:pPr>
        <w:jc w:val="both"/>
        <w:rPr>
          <w:sz w:val="28"/>
          <w:szCs w:val="28"/>
        </w:rPr>
      </w:pPr>
      <w:r w:rsidRPr="00933DD2">
        <w:rPr>
          <w:sz w:val="28"/>
          <w:szCs w:val="28"/>
        </w:rPr>
        <w:br w:type="page"/>
      </w:r>
      <w:r>
        <w:rPr>
          <w:sz w:val="28"/>
          <w:szCs w:val="28"/>
        </w:rPr>
        <w:lastRenderedPageBreak/>
        <w:t>Антикорупційне законодавство</w:t>
      </w:r>
      <w:r w:rsidRPr="00933DD2">
        <w:rPr>
          <w:sz w:val="28"/>
          <w:szCs w:val="28"/>
        </w:rPr>
        <w:t xml:space="preserve"> // Робоча програма навчальної дисципліни. – Дніпро : Дніпропетровський державний університет внутрішніх справ, 20</w:t>
      </w:r>
      <w:r>
        <w:rPr>
          <w:sz w:val="28"/>
          <w:szCs w:val="28"/>
        </w:rPr>
        <w:t>19</w:t>
      </w:r>
      <w:r w:rsidRPr="00933DD2">
        <w:rPr>
          <w:sz w:val="28"/>
          <w:szCs w:val="28"/>
        </w:rPr>
        <w:t xml:space="preserve">. </w:t>
      </w:r>
      <w:r>
        <w:rPr>
          <w:sz w:val="28"/>
          <w:szCs w:val="28"/>
        </w:rPr>
        <w:t>–</w:t>
      </w:r>
      <w:r w:rsidRPr="00933DD2">
        <w:rPr>
          <w:sz w:val="28"/>
          <w:szCs w:val="28"/>
        </w:rPr>
        <w:t xml:space="preserve"> </w:t>
      </w:r>
      <w:r>
        <w:rPr>
          <w:sz w:val="28"/>
          <w:szCs w:val="28"/>
        </w:rPr>
        <w:t xml:space="preserve">15 </w:t>
      </w:r>
      <w:r w:rsidRPr="00933DD2">
        <w:rPr>
          <w:sz w:val="28"/>
          <w:szCs w:val="28"/>
        </w:rPr>
        <w:t>с.</w:t>
      </w:r>
    </w:p>
    <w:p w:rsidR="008B1A85" w:rsidRPr="00933DD2" w:rsidRDefault="008B1A85" w:rsidP="008B1A85">
      <w:pPr>
        <w:rPr>
          <w:sz w:val="28"/>
          <w:szCs w:val="28"/>
        </w:rPr>
      </w:pPr>
    </w:p>
    <w:p w:rsidR="008B1A85" w:rsidRPr="00933DD2" w:rsidRDefault="008B1A85" w:rsidP="008B1A85">
      <w:pPr>
        <w:rPr>
          <w:sz w:val="28"/>
          <w:szCs w:val="28"/>
        </w:rPr>
      </w:pPr>
    </w:p>
    <w:p w:rsidR="008B1A85" w:rsidRPr="00933DD2" w:rsidRDefault="008B1A85" w:rsidP="008B1A85">
      <w:pPr>
        <w:rPr>
          <w:sz w:val="28"/>
          <w:szCs w:val="28"/>
        </w:rPr>
      </w:pPr>
    </w:p>
    <w:p w:rsidR="008B1A85" w:rsidRPr="00933DD2" w:rsidRDefault="008B1A85" w:rsidP="008B1A85">
      <w:pPr>
        <w:rPr>
          <w:sz w:val="28"/>
          <w:szCs w:val="28"/>
        </w:rPr>
      </w:pPr>
      <w:r w:rsidRPr="00933DD2">
        <w:rPr>
          <w:b/>
          <w:sz w:val="28"/>
          <w:szCs w:val="28"/>
        </w:rPr>
        <w:t>РОЗРОБНИК)</w:t>
      </w:r>
      <w:r w:rsidRPr="00933DD2">
        <w:rPr>
          <w:sz w:val="28"/>
          <w:szCs w:val="28"/>
        </w:rPr>
        <w:t>:</w:t>
      </w:r>
    </w:p>
    <w:p w:rsidR="008B1A85" w:rsidRPr="00933DD2" w:rsidRDefault="008B1A85" w:rsidP="008B1A85">
      <w:pPr>
        <w:ind w:firstLine="708"/>
        <w:rPr>
          <w:sz w:val="28"/>
          <w:szCs w:val="28"/>
        </w:rPr>
      </w:pPr>
      <w:r w:rsidRPr="007856BB">
        <w:rPr>
          <w:b/>
        </w:rPr>
        <w:t>Шаблистий В.В.,</w:t>
      </w:r>
      <w:r>
        <w:t xml:space="preserve"> професор кафедри, доктор юридичних наук, доцент</w:t>
      </w:r>
    </w:p>
    <w:p w:rsidR="008B1A85" w:rsidRPr="00933DD2" w:rsidRDefault="008B1A85" w:rsidP="008B1A85">
      <w:pPr>
        <w:rPr>
          <w:sz w:val="28"/>
          <w:szCs w:val="28"/>
        </w:rPr>
      </w:pPr>
    </w:p>
    <w:p w:rsidR="008B1A85" w:rsidRPr="00933DD2" w:rsidRDefault="008B1A85" w:rsidP="008B1A85">
      <w:pPr>
        <w:rPr>
          <w:sz w:val="28"/>
          <w:szCs w:val="28"/>
        </w:rPr>
      </w:pPr>
    </w:p>
    <w:p w:rsidR="008B1A85" w:rsidRPr="00933DD2" w:rsidRDefault="008B1A85" w:rsidP="008B1A85">
      <w:pPr>
        <w:rPr>
          <w:sz w:val="28"/>
          <w:szCs w:val="28"/>
        </w:rPr>
      </w:pPr>
    </w:p>
    <w:p w:rsidR="008B1A85" w:rsidRPr="00933DD2" w:rsidRDefault="008B1A85" w:rsidP="008B1A85">
      <w:pPr>
        <w:rPr>
          <w:sz w:val="28"/>
          <w:szCs w:val="28"/>
        </w:rPr>
      </w:pPr>
    </w:p>
    <w:p w:rsidR="008B1A85" w:rsidRPr="00933DD2" w:rsidRDefault="008B1A85" w:rsidP="008B1A85">
      <w:pPr>
        <w:rPr>
          <w:sz w:val="28"/>
          <w:szCs w:val="28"/>
        </w:rPr>
      </w:pPr>
    </w:p>
    <w:p w:rsidR="008B1A85" w:rsidRPr="00933DD2" w:rsidRDefault="008B1A85" w:rsidP="008B1A85">
      <w:pPr>
        <w:rPr>
          <w:b/>
          <w:sz w:val="28"/>
          <w:szCs w:val="28"/>
        </w:rPr>
      </w:pPr>
      <w:r w:rsidRPr="00933DD2">
        <w:rPr>
          <w:b/>
          <w:sz w:val="28"/>
          <w:szCs w:val="28"/>
        </w:rPr>
        <w:t xml:space="preserve">РЕЦЕНЗЕНТИ: </w:t>
      </w:r>
    </w:p>
    <w:p w:rsidR="008B1A85" w:rsidRPr="007856BB" w:rsidRDefault="008B1A85" w:rsidP="008B1A85">
      <w:pPr>
        <w:pStyle w:val="-"/>
        <w:widowControl/>
        <w:ind w:firstLine="709"/>
        <w:jc w:val="both"/>
        <w:rPr>
          <w:b w:val="0"/>
          <w:color w:val="000000"/>
          <w:sz w:val="24"/>
          <w:szCs w:val="24"/>
        </w:rPr>
      </w:pPr>
      <w:r w:rsidRPr="007856BB">
        <w:rPr>
          <w:color w:val="000000"/>
          <w:sz w:val="24"/>
          <w:szCs w:val="24"/>
        </w:rPr>
        <w:t xml:space="preserve">Рябчинська </w:t>
      </w:r>
      <w:proofErr w:type="spellStart"/>
      <w:r w:rsidRPr="007856BB">
        <w:rPr>
          <w:color w:val="000000"/>
          <w:sz w:val="24"/>
          <w:szCs w:val="24"/>
        </w:rPr>
        <w:t>О.П</w:t>
      </w:r>
      <w:proofErr w:type="spellEnd"/>
      <w:r w:rsidRPr="007856BB">
        <w:rPr>
          <w:color w:val="000000"/>
          <w:sz w:val="24"/>
          <w:szCs w:val="24"/>
        </w:rPr>
        <w:t>.</w:t>
      </w:r>
      <w:r w:rsidRPr="007856BB">
        <w:rPr>
          <w:b w:val="0"/>
          <w:color w:val="000000"/>
          <w:sz w:val="24"/>
          <w:szCs w:val="24"/>
        </w:rPr>
        <w:t xml:space="preserve"> </w:t>
      </w:r>
      <w:r w:rsidRPr="007856BB">
        <w:rPr>
          <w:color w:val="000000"/>
          <w:sz w:val="24"/>
          <w:szCs w:val="24"/>
        </w:rPr>
        <w:t>–</w:t>
      </w:r>
      <w:r w:rsidRPr="007856BB">
        <w:rPr>
          <w:b w:val="0"/>
          <w:color w:val="000000"/>
          <w:sz w:val="24"/>
          <w:szCs w:val="24"/>
        </w:rPr>
        <w:t xml:space="preserve"> завідувач кафедри кримінального права Інституту права імені Володимира Сташиса Класичного приватного університету, доктор юридичних наук, професор;</w:t>
      </w:r>
    </w:p>
    <w:p w:rsidR="008B1A85" w:rsidRPr="007856BB" w:rsidRDefault="008B1A85" w:rsidP="008B1A85">
      <w:pPr>
        <w:pStyle w:val="-"/>
        <w:widowControl/>
        <w:ind w:firstLine="709"/>
        <w:jc w:val="both"/>
        <w:rPr>
          <w:b w:val="0"/>
          <w:color w:val="000000"/>
          <w:sz w:val="24"/>
          <w:szCs w:val="24"/>
        </w:rPr>
      </w:pPr>
      <w:r w:rsidRPr="007856BB">
        <w:rPr>
          <w:color w:val="000000"/>
          <w:sz w:val="24"/>
          <w:szCs w:val="24"/>
        </w:rPr>
        <w:t xml:space="preserve">Савінова </w:t>
      </w:r>
      <w:proofErr w:type="spellStart"/>
      <w:r w:rsidRPr="007856BB">
        <w:rPr>
          <w:color w:val="000000"/>
          <w:sz w:val="24"/>
          <w:szCs w:val="24"/>
        </w:rPr>
        <w:t>Н.А</w:t>
      </w:r>
      <w:proofErr w:type="spellEnd"/>
      <w:r w:rsidRPr="007856BB">
        <w:rPr>
          <w:color w:val="000000"/>
          <w:sz w:val="24"/>
          <w:szCs w:val="24"/>
        </w:rPr>
        <w:t>. –</w:t>
      </w:r>
      <w:r w:rsidRPr="007856BB">
        <w:rPr>
          <w:b w:val="0"/>
          <w:color w:val="000000"/>
          <w:sz w:val="24"/>
          <w:szCs w:val="24"/>
        </w:rPr>
        <w:t xml:space="preserve"> декан морського права та менеджменту Національного університету «Одеська морська академія», доктор юридичних наук, старший науковий співробітник;</w:t>
      </w:r>
    </w:p>
    <w:p w:rsidR="008B1A85" w:rsidRPr="007856BB" w:rsidRDefault="008B1A85" w:rsidP="008B1A85">
      <w:pPr>
        <w:ind w:firstLine="709"/>
        <w:jc w:val="both"/>
        <w:rPr>
          <w:b/>
        </w:rPr>
      </w:pPr>
      <w:r w:rsidRPr="007856BB">
        <w:rPr>
          <w:b/>
          <w:color w:val="000000"/>
        </w:rPr>
        <w:t xml:space="preserve">Школа </w:t>
      </w:r>
      <w:proofErr w:type="spellStart"/>
      <w:r w:rsidRPr="007856BB">
        <w:rPr>
          <w:b/>
          <w:color w:val="000000"/>
        </w:rPr>
        <w:t>С.М</w:t>
      </w:r>
      <w:proofErr w:type="spellEnd"/>
      <w:r w:rsidRPr="007856BB">
        <w:rPr>
          <w:b/>
          <w:color w:val="000000"/>
        </w:rPr>
        <w:t xml:space="preserve">. – </w:t>
      </w:r>
      <w:r w:rsidRPr="007856BB">
        <w:rPr>
          <w:color w:val="000000"/>
        </w:rPr>
        <w:t>завідувач кафедри кримінального права та кримінології юридичного факультету Національного технічного університету «Дніпропетровська політехніка», кандидат юридичних наук, доцент.</w:t>
      </w:r>
    </w:p>
    <w:p w:rsidR="008B1A85" w:rsidRPr="00933DD2" w:rsidRDefault="008B1A85" w:rsidP="008B1A85">
      <w:pPr>
        <w:rPr>
          <w:b/>
          <w:sz w:val="28"/>
          <w:szCs w:val="28"/>
        </w:rPr>
      </w:pPr>
    </w:p>
    <w:p w:rsidR="008B1A85" w:rsidRPr="00933DD2" w:rsidRDefault="008B1A85" w:rsidP="008B1A85">
      <w:pPr>
        <w:rPr>
          <w:sz w:val="28"/>
          <w:szCs w:val="28"/>
        </w:rPr>
      </w:pPr>
    </w:p>
    <w:p w:rsidR="008B1A85" w:rsidRPr="00933DD2" w:rsidRDefault="008B1A85" w:rsidP="008B1A85">
      <w:pPr>
        <w:rPr>
          <w:sz w:val="28"/>
          <w:szCs w:val="28"/>
        </w:rPr>
      </w:pPr>
    </w:p>
    <w:p w:rsidR="008B1A85" w:rsidRPr="00933DD2" w:rsidRDefault="008B1A85" w:rsidP="008B1A85">
      <w:pPr>
        <w:rPr>
          <w:sz w:val="28"/>
          <w:szCs w:val="28"/>
        </w:rPr>
      </w:pPr>
    </w:p>
    <w:p w:rsidR="008B1A85" w:rsidRPr="00933DD2" w:rsidRDefault="008B1A85" w:rsidP="008B1A85">
      <w:pPr>
        <w:pStyle w:val="-"/>
        <w:widowControl/>
        <w:jc w:val="both"/>
        <w:rPr>
          <w:b w:val="0"/>
          <w:sz w:val="28"/>
          <w:szCs w:val="28"/>
        </w:rPr>
      </w:pPr>
    </w:p>
    <w:p w:rsidR="008B1A85" w:rsidRPr="00933DD2" w:rsidRDefault="008B1A85" w:rsidP="008B1A85">
      <w:pPr>
        <w:pStyle w:val="-"/>
        <w:widowControl/>
        <w:jc w:val="both"/>
        <w:rPr>
          <w:b w:val="0"/>
          <w:sz w:val="28"/>
          <w:szCs w:val="28"/>
        </w:rPr>
      </w:pPr>
    </w:p>
    <w:p w:rsidR="008B1A85" w:rsidRPr="00933DD2" w:rsidRDefault="008B1A85" w:rsidP="008B1A85">
      <w:pPr>
        <w:pStyle w:val="-"/>
        <w:widowControl/>
        <w:jc w:val="both"/>
        <w:rPr>
          <w:b w:val="0"/>
          <w:sz w:val="28"/>
          <w:szCs w:val="28"/>
        </w:rPr>
      </w:pPr>
    </w:p>
    <w:p w:rsidR="008B1A85" w:rsidRPr="00933DD2" w:rsidRDefault="008B1A85" w:rsidP="008B1A85">
      <w:pPr>
        <w:pStyle w:val="-"/>
        <w:widowControl/>
        <w:jc w:val="both"/>
        <w:rPr>
          <w:b w:val="0"/>
          <w:sz w:val="28"/>
          <w:szCs w:val="28"/>
        </w:rPr>
      </w:pPr>
    </w:p>
    <w:p w:rsidR="008B1A85" w:rsidRPr="00933DD2" w:rsidRDefault="008B1A85" w:rsidP="008B1A85">
      <w:pPr>
        <w:pStyle w:val="-"/>
        <w:widowControl/>
        <w:jc w:val="both"/>
        <w:rPr>
          <w:b w:val="0"/>
          <w:sz w:val="28"/>
          <w:szCs w:val="28"/>
        </w:rPr>
      </w:pPr>
    </w:p>
    <w:p w:rsidR="008B1A85" w:rsidRPr="00933DD2" w:rsidRDefault="008B1A85" w:rsidP="008B1A85">
      <w:pPr>
        <w:pStyle w:val="-"/>
        <w:widowControl/>
        <w:jc w:val="both"/>
        <w:rPr>
          <w:b w:val="0"/>
          <w:sz w:val="28"/>
          <w:szCs w:val="28"/>
        </w:rPr>
      </w:pPr>
    </w:p>
    <w:p w:rsidR="008B1A85" w:rsidRPr="00933DD2" w:rsidRDefault="008B1A85" w:rsidP="008B1A85">
      <w:pPr>
        <w:pStyle w:val="-"/>
        <w:widowControl/>
        <w:jc w:val="both"/>
        <w:rPr>
          <w:b w:val="0"/>
          <w:sz w:val="28"/>
          <w:szCs w:val="28"/>
        </w:rPr>
      </w:pPr>
    </w:p>
    <w:p w:rsidR="008B1A85" w:rsidRPr="00933DD2" w:rsidRDefault="008B1A85" w:rsidP="008B1A85">
      <w:pPr>
        <w:pStyle w:val="-"/>
        <w:widowControl/>
        <w:jc w:val="both"/>
        <w:rPr>
          <w:b w:val="0"/>
          <w:sz w:val="28"/>
          <w:szCs w:val="28"/>
        </w:rPr>
      </w:pPr>
      <w:r w:rsidRPr="00933DD2">
        <w:rPr>
          <w:b w:val="0"/>
          <w:sz w:val="28"/>
          <w:szCs w:val="28"/>
        </w:rPr>
        <w:t xml:space="preserve">Розглянуто на засіданні кафедри </w:t>
      </w:r>
      <w:r w:rsidRPr="00175C38">
        <w:rPr>
          <w:b w:val="0"/>
          <w:sz w:val="28"/>
          <w:szCs w:val="28"/>
        </w:rPr>
        <w:t>кримінального права та кримінології факультету підготовки фахівців для органів досудового розслідування,</w:t>
      </w:r>
      <w:r w:rsidRPr="00175C38">
        <w:rPr>
          <w:b w:val="0"/>
          <w:szCs w:val="28"/>
        </w:rPr>
        <w:t xml:space="preserve"> </w:t>
      </w:r>
    </w:p>
    <w:p w:rsidR="008B1A85" w:rsidRPr="00C32CC5" w:rsidRDefault="00C32CC5" w:rsidP="008B1A85">
      <w:pPr>
        <w:pStyle w:val="-"/>
        <w:widowControl/>
        <w:jc w:val="both"/>
        <w:rPr>
          <w:b w:val="0"/>
          <w:sz w:val="28"/>
          <w:szCs w:val="28"/>
          <w:lang w:val="ru-RU"/>
        </w:rPr>
      </w:pPr>
      <w:r>
        <w:rPr>
          <w:b w:val="0"/>
          <w:sz w:val="28"/>
          <w:szCs w:val="28"/>
          <w:lang w:val="ru-RU"/>
        </w:rPr>
        <w:t>25</w:t>
      </w:r>
      <w:r w:rsidR="008B1A85" w:rsidRPr="00933DD2">
        <w:rPr>
          <w:b w:val="0"/>
          <w:sz w:val="28"/>
          <w:szCs w:val="28"/>
        </w:rPr>
        <w:t>.</w:t>
      </w:r>
      <w:r w:rsidR="008B1A85">
        <w:rPr>
          <w:b w:val="0"/>
          <w:sz w:val="28"/>
          <w:szCs w:val="28"/>
        </w:rPr>
        <w:t>06</w:t>
      </w:r>
      <w:r w:rsidR="008B1A85" w:rsidRPr="00933DD2">
        <w:rPr>
          <w:b w:val="0"/>
          <w:sz w:val="28"/>
          <w:szCs w:val="28"/>
        </w:rPr>
        <w:t>.20</w:t>
      </w:r>
      <w:r w:rsidR="008B1A85">
        <w:rPr>
          <w:b w:val="0"/>
          <w:sz w:val="28"/>
          <w:szCs w:val="28"/>
        </w:rPr>
        <w:t>19</w:t>
      </w:r>
      <w:r w:rsidR="008B1A85" w:rsidRPr="00933DD2">
        <w:rPr>
          <w:b w:val="0"/>
          <w:sz w:val="28"/>
          <w:szCs w:val="28"/>
        </w:rPr>
        <w:t>, протокол №</w:t>
      </w:r>
      <w:r>
        <w:rPr>
          <w:b w:val="0"/>
          <w:sz w:val="28"/>
          <w:szCs w:val="28"/>
          <w:lang w:val="ru-RU"/>
        </w:rPr>
        <w:t xml:space="preserve"> 14</w:t>
      </w:r>
    </w:p>
    <w:p w:rsidR="008B1A85" w:rsidRPr="00933DD2" w:rsidRDefault="008B1A85" w:rsidP="008B1A85">
      <w:pPr>
        <w:pStyle w:val="-"/>
        <w:widowControl/>
        <w:jc w:val="both"/>
        <w:rPr>
          <w:b w:val="0"/>
          <w:sz w:val="28"/>
          <w:szCs w:val="28"/>
        </w:rPr>
      </w:pPr>
    </w:p>
    <w:p w:rsidR="008B1A85" w:rsidRPr="00933DD2" w:rsidRDefault="008B1A85" w:rsidP="008B1A85">
      <w:pPr>
        <w:pStyle w:val="-"/>
        <w:widowControl/>
        <w:jc w:val="both"/>
        <w:rPr>
          <w:b w:val="0"/>
          <w:sz w:val="28"/>
          <w:szCs w:val="28"/>
        </w:rPr>
      </w:pPr>
    </w:p>
    <w:p w:rsidR="008B1A85" w:rsidRPr="00933DD2" w:rsidRDefault="008B1A85" w:rsidP="008B1A85">
      <w:pPr>
        <w:pStyle w:val="-"/>
        <w:widowControl/>
        <w:jc w:val="both"/>
        <w:rPr>
          <w:b w:val="0"/>
          <w:sz w:val="28"/>
          <w:szCs w:val="28"/>
        </w:rPr>
      </w:pPr>
      <w:r w:rsidRPr="00933DD2">
        <w:rPr>
          <w:b w:val="0"/>
          <w:sz w:val="28"/>
          <w:szCs w:val="28"/>
        </w:rPr>
        <w:t>Рекомендовано Науково-методичною радою університету</w:t>
      </w:r>
    </w:p>
    <w:p w:rsidR="008B1A85" w:rsidRPr="00933DD2" w:rsidRDefault="008B1A85" w:rsidP="008B1A85">
      <w:pPr>
        <w:pStyle w:val="-"/>
        <w:widowControl/>
        <w:jc w:val="both"/>
        <w:rPr>
          <w:b w:val="0"/>
          <w:sz w:val="28"/>
          <w:szCs w:val="28"/>
        </w:rPr>
      </w:pPr>
      <w:r w:rsidRPr="00933DD2">
        <w:rPr>
          <w:b w:val="0"/>
          <w:sz w:val="28"/>
          <w:szCs w:val="28"/>
        </w:rPr>
        <w:t>__.__.20</w:t>
      </w:r>
      <w:r w:rsidR="001F3B07">
        <w:rPr>
          <w:b w:val="0"/>
          <w:sz w:val="28"/>
          <w:szCs w:val="28"/>
        </w:rPr>
        <w:t>19</w:t>
      </w:r>
      <w:r w:rsidRPr="00933DD2">
        <w:rPr>
          <w:b w:val="0"/>
          <w:sz w:val="28"/>
          <w:szCs w:val="28"/>
        </w:rPr>
        <w:t>, протокол №__</w:t>
      </w:r>
    </w:p>
    <w:p w:rsidR="008B1A85" w:rsidRPr="00933DD2" w:rsidRDefault="008B1A85" w:rsidP="008B1A85">
      <w:pPr>
        <w:rPr>
          <w:sz w:val="28"/>
          <w:szCs w:val="28"/>
        </w:rPr>
      </w:pPr>
    </w:p>
    <w:p w:rsidR="008B1A85" w:rsidRPr="00933DD2" w:rsidRDefault="008B1A85" w:rsidP="008B1A85">
      <w:pPr>
        <w:rPr>
          <w:sz w:val="28"/>
          <w:szCs w:val="28"/>
        </w:rPr>
      </w:pPr>
    </w:p>
    <w:p w:rsidR="008B1A85" w:rsidRPr="00933DD2" w:rsidRDefault="008B1A85" w:rsidP="008B1A85">
      <w:pPr>
        <w:pStyle w:val="-"/>
        <w:widowControl/>
        <w:jc w:val="both"/>
        <w:rPr>
          <w:b w:val="0"/>
          <w:sz w:val="28"/>
          <w:szCs w:val="28"/>
        </w:rPr>
      </w:pPr>
      <w:r w:rsidRPr="00933DD2">
        <w:rPr>
          <w:b w:val="0"/>
          <w:sz w:val="28"/>
          <w:szCs w:val="28"/>
        </w:rPr>
        <w:t xml:space="preserve">Схвалено Вченою радою університету, рекомендовано для використання в освітньому процесі протягом </w:t>
      </w:r>
      <w:r>
        <w:rPr>
          <w:b w:val="0"/>
          <w:sz w:val="28"/>
          <w:szCs w:val="28"/>
        </w:rPr>
        <w:t>5</w:t>
      </w:r>
      <w:r w:rsidRPr="00933DD2">
        <w:rPr>
          <w:b w:val="0"/>
          <w:sz w:val="28"/>
          <w:szCs w:val="28"/>
        </w:rPr>
        <w:t xml:space="preserve"> років. « __»_______20</w:t>
      </w:r>
      <w:r w:rsidR="001F3B07">
        <w:rPr>
          <w:b w:val="0"/>
          <w:sz w:val="28"/>
          <w:szCs w:val="28"/>
        </w:rPr>
        <w:t>19</w:t>
      </w:r>
      <w:r w:rsidRPr="00933DD2">
        <w:rPr>
          <w:b w:val="0"/>
          <w:sz w:val="28"/>
          <w:szCs w:val="28"/>
        </w:rPr>
        <w:t>, протокол №__</w:t>
      </w:r>
    </w:p>
    <w:p w:rsidR="008B1A85" w:rsidRDefault="008B1A85" w:rsidP="008B1A85">
      <w:pPr>
        <w:pStyle w:val="-"/>
        <w:widowControl/>
        <w:rPr>
          <w:sz w:val="20"/>
        </w:rPr>
      </w:pPr>
    </w:p>
    <w:p w:rsidR="008B1A85" w:rsidRPr="00933DD2" w:rsidRDefault="008B1A85" w:rsidP="008B1A85">
      <w:pPr>
        <w:pStyle w:val="-"/>
        <w:widowControl/>
        <w:rPr>
          <w:sz w:val="28"/>
          <w:szCs w:val="28"/>
        </w:rPr>
      </w:pPr>
      <w:r w:rsidRPr="00933DD2">
        <w:rPr>
          <w:sz w:val="20"/>
        </w:rPr>
        <w:br w:type="page"/>
      </w:r>
    </w:p>
    <w:p w:rsidR="00E64B20" w:rsidRDefault="00E64B20" w:rsidP="008B1A85">
      <w:pPr>
        <w:pStyle w:val="a3"/>
        <w:tabs>
          <w:tab w:val="left" w:pos="900"/>
        </w:tabs>
        <w:ind w:firstLine="709"/>
        <w:jc w:val="both"/>
        <w:rPr>
          <w:b/>
          <w:szCs w:val="28"/>
        </w:rPr>
      </w:pPr>
      <w:bookmarkStart w:id="0" w:name="_GoBack"/>
      <w:r>
        <w:rPr>
          <w:szCs w:val="28"/>
        </w:rPr>
        <w:lastRenderedPageBreak/>
        <w:t xml:space="preserve">Вивчення </w:t>
      </w:r>
      <w:r w:rsidRPr="00933DD2">
        <w:rPr>
          <w:szCs w:val="28"/>
        </w:rPr>
        <w:t>навчальної дисципліни «</w:t>
      </w:r>
      <w:r>
        <w:rPr>
          <w:szCs w:val="28"/>
        </w:rPr>
        <w:t>Антикорупційне законодавство</w:t>
      </w:r>
      <w:r w:rsidRPr="00933DD2">
        <w:rPr>
          <w:szCs w:val="28"/>
        </w:rPr>
        <w:t>»</w:t>
      </w:r>
      <w:r>
        <w:rPr>
          <w:szCs w:val="28"/>
        </w:rPr>
        <w:t xml:space="preserve"> має сформувати та актуалізувати такі професійні компетентності здобувача вищої освіти як </w:t>
      </w:r>
      <w:r w:rsidRPr="00604DFD">
        <w:rPr>
          <w:szCs w:val="28"/>
        </w:rPr>
        <w:t xml:space="preserve">здатність аналізувати нормативно-правові акти та інші документи з метою правильно кваліфікувати </w:t>
      </w:r>
      <w:r>
        <w:rPr>
          <w:szCs w:val="28"/>
        </w:rPr>
        <w:t>корупційні та пов’язані із корупцією правопорушення,</w:t>
      </w:r>
      <w:r w:rsidRPr="00604DFD">
        <w:rPr>
          <w:szCs w:val="28"/>
        </w:rPr>
        <w:t xml:space="preserve"> вільно орієнтуватися в особливостях вітчизняної антикорупційної діяльності.</w:t>
      </w:r>
    </w:p>
    <w:bookmarkEnd w:id="0"/>
    <w:p w:rsidR="008B1A85" w:rsidRPr="00C41242" w:rsidRDefault="008B1A85" w:rsidP="008B1A85">
      <w:pPr>
        <w:pStyle w:val="a3"/>
        <w:tabs>
          <w:tab w:val="left" w:pos="900"/>
        </w:tabs>
        <w:ind w:firstLine="709"/>
        <w:jc w:val="both"/>
        <w:rPr>
          <w:szCs w:val="28"/>
        </w:rPr>
      </w:pPr>
      <w:r w:rsidRPr="00933DD2">
        <w:rPr>
          <w:b/>
          <w:szCs w:val="28"/>
        </w:rPr>
        <w:t>Метою</w:t>
      </w:r>
      <w:r w:rsidRPr="00933DD2">
        <w:rPr>
          <w:szCs w:val="28"/>
        </w:rPr>
        <w:t xml:space="preserve"> вивчення навчальної дисципліни «</w:t>
      </w:r>
      <w:r>
        <w:rPr>
          <w:szCs w:val="28"/>
        </w:rPr>
        <w:t>Антикорупційне законодавство</w:t>
      </w:r>
      <w:r w:rsidRPr="00933DD2">
        <w:rPr>
          <w:szCs w:val="28"/>
        </w:rPr>
        <w:t>»</w:t>
      </w:r>
      <w:r>
        <w:rPr>
          <w:szCs w:val="28"/>
        </w:rPr>
        <w:t xml:space="preserve"> є</w:t>
      </w:r>
      <w:r w:rsidRPr="00C41242">
        <w:rPr>
          <w:szCs w:val="28"/>
        </w:rPr>
        <w:t>:</w:t>
      </w:r>
    </w:p>
    <w:p w:rsidR="008B1A85" w:rsidRPr="00C41242" w:rsidRDefault="008B1A85" w:rsidP="008B1A85">
      <w:pPr>
        <w:widowControl w:val="0"/>
        <w:numPr>
          <w:ilvl w:val="0"/>
          <w:numId w:val="1"/>
        </w:numPr>
        <w:shd w:val="clear" w:color="auto" w:fill="FFFFFF"/>
        <w:tabs>
          <w:tab w:val="left" w:pos="643"/>
          <w:tab w:val="left" w:pos="900"/>
        </w:tabs>
        <w:autoSpaceDE w:val="0"/>
        <w:autoSpaceDN w:val="0"/>
        <w:adjustRightInd w:val="0"/>
        <w:ind w:right="19" w:firstLine="709"/>
        <w:jc w:val="both"/>
        <w:rPr>
          <w:sz w:val="28"/>
          <w:szCs w:val="28"/>
        </w:rPr>
      </w:pPr>
      <w:r w:rsidRPr="00C41242">
        <w:rPr>
          <w:bCs/>
          <w:i/>
          <w:sz w:val="28"/>
          <w:szCs w:val="28"/>
        </w:rPr>
        <w:t>загальноосвітня</w:t>
      </w:r>
      <w:r w:rsidRPr="00C41242">
        <w:rPr>
          <w:bCs/>
          <w:sz w:val="28"/>
          <w:szCs w:val="28"/>
        </w:rPr>
        <w:t xml:space="preserve"> (навчальна) </w:t>
      </w:r>
      <w:r w:rsidRPr="00C41242">
        <w:rPr>
          <w:sz w:val="28"/>
          <w:szCs w:val="28"/>
        </w:rPr>
        <w:t xml:space="preserve">– засвоїти поняття, підстави та принципи застосування антикорупційного законодавства взагалі, а також актуальні питання застосування приписів антикорупційного законодавства щодо окремих типів діянь, передбачених КК України та КУпАП, використовуючи знання, отримані під час вивчення Загальної та Особливої частин кримінального права, адміністративного права; </w:t>
      </w:r>
    </w:p>
    <w:p w:rsidR="008B1A85" w:rsidRPr="00C41242" w:rsidRDefault="008B1A85" w:rsidP="008B1A85">
      <w:pPr>
        <w:widowControl w:val="0"/>
        <w:numPr>
          <w:ilvl w:val="0"/>
          <w:numId w:val="1"/>
        </w:numPr>
        <w:shd w:val="clear" w:color="auto" w:fill="FFFFFF"/>
        <w:tabs>
          <w:tab w:val="left" w:pos="643"/>
          <w:tab w:val="left" w:pos="900"/>
        </w:tabs>
        <w:autoSpaceDE w:val="0"/>
        <w:autoSpaceDN w:val="0"/>
        <w:adjustRightInd w:val="0"/>
        <w:ind w:right="19" w:firstLine="709"/>
        <w:jc w:val="both"/>
        <w:rPr>
          <w:sz w:val="28"/>
          <w:szCs w:val="28"/>
        </w:rPr>
      </w:pPr>
      <w:r w:rsidRPr="00C41242">
        <w:rPr>
          <w:i/>
          <w:sz w:val="28"/>
          <w:szCs w:val="28"/>
        </w:rPr>
        <w:t xml:space="preserve">розвивальна </w:t>
      </w:r>
      <w:r w:rsidRPr="00C41242">
        <w:rPr>
          <w:sz w:val="28"/>
          <w:szCs w:val="28"/>
        </w:rPr>
        <w:t>– прищепити вміння правильного застосування знань, одержаних під час вивчення кримінального права та інших галузей права, у процесі застосування антикорупційного законодавства;</w:t>
      </w:r>
    </w:p>
    <w:p w:rsidR="008B1A85" w:rsidRPr="00933DD2" w:rsidRDefault="008B1A85" w:rsidP="008B1A85">
      <w:pPr>
        <w:pStyle w:val="a3"/>
        <w:widowControl w:val="0"/>
        <w:ind w:firstLine="709"/>
        <w:jc w:val="both"/>
        <w:rPr>
          <w:szCs w:val="28"/>
        </w:rPr>
      </w:pPr>
      <w:r w:rsidRPr="00C41242">
        <w:rPr>
          <w:bCs/>
          <w:i/>
          <w:szCs w:val="28"/>
        </w:rPr>
        <w:t xml:space="preserve">виховна </w:t>
      </w:r>
      <w:r w:rsidRPr="00C41242">
        <w:rPr>
          <w:szCs w:val="28"/>
        </w:rPr>
        <w:t>– формувати ціннісні орієнтири відповідно до ідеалів гуманізму, демократії, соціальної справедливості, поваги до особи; виховувати активну громадянську позицію; сприяти усвідомленню ролі та значення юридичної діяльності в розбудові та зміцненні української держави; формувати у працівників поліції високий рівень правової свідомості та правової культури, професійних та особистісних якостей.</w:t>
      </w:r>
    </w:p>
    <w:p w:rsidR="008B1A85" w:rsidRPr="00C41242" w:rsidRDefault="008B1A85" w:rsidP="008B1A85">
      <w:pPr>
        <w:tabs>
          <w:tab w:val="left" w:pos="900"/>
        </w:tabs>
        <w:ind w:firstLine="709"/>
        <w:jc w:val="both"/>
        <w:rPr>
          <w:sz w:val="28"/>
          <w:szCs w:val="28"/>
        </w:rPr>
      </w:pPr>
      <w:r w:rsidRPr="00B92DAA">
        <w:rPr>
          <w:bCs/>
          <w:sz w:val="28"/>
          <w:szCs w:val="28"/>
        </w:rPr>
        <w:t>Предметом</w:t>
      </w:r>
      <w:r w:rsidRPr="00B92DAA">
        <w:rPr>
          <w:sz w:val="28"/>
          <w:szCs w:val="28"/>
        </w:rPr>
        <w:t xml:space="preserve"> </w:t>
      </w:r>
      <w:r w:rsidRPr="00C41242">
        <w:rPr>
          <w:sz w:val="28"/>
          <w:szCs w:val="28"/>
        </w:rPr>
        <w:t xml:space="preserve">вивчення навчальної дисципліни є система загальних наукових знань про окремі найбільш </w:t>
      </w:r>
      <w:r w:rsidRPr="00C41242">
        <w:rPr>
          <w:bCs/>
          <w:sz w:val="28"/>
          <w:szCs w:val="28"/>
        </w:rPr>
        <w:t>актуальні питання практичного застосування приписів антикорупційного законодавства України – корупційних правопорушень та відповідальності за них.</w:t>
      </w:r>
    </w:p>
    <w:p w:rsidR="008B1A85" w:rsidRPr="00C41242" w:rsidRDefault="008B1A85" w:rsidP="008B1A85">
      <w:pPr>
        <w:widowControl w:val="0"/>
        <w:shd w:val="clear" w:color="auto" w:fill="FFFFFF"/>
        <w:tabs>
          <w:tab w:val="left" w:pos="900"/>
        </w:tabs>
        <w:suppressAutoHyphens/>
        <w:ind w:firstLine="709"/>
        <w:jc w:val="both"/>
        <w:rPr>
          <w:sz w:val="28"/>
          <w:szCs w:val="28"/>
        </w:rPr>
      </w:pPr>
      <w:r w:rsidRPr="00933DD2">
        <w:rPr>
          <w:b/>
          <w:sz w:val="28"/>
          <w:szCs w:val="28"/>
        </w:rPr>
        <w:t>Передумови для вивчення навчальної дисципліни</w:t>
      </w:r>
      <w:r>
        <w:rPr>
          <w:b/>
          <w:sz w:val="28"/>
          <w:szCs w:val="28"/>
        </w:rPr>
        <w:t>.</w:t>
      </w:r>
      <w:r w:rsidRPr="00933DD2">
        <w:rPr>
          <w:b/>
          <w:sz w:val="28"/>
          <w:szCs w:val="28"/>
        </w:rPr>
        <w:t xml:space="preserve"> </w:t>
      </w:r>
      <w:r w:rsidRPr="00C41242">
        <w:rPr>
          <w:sz w:val="28"/>
          <w:szCs w:val="28"/>
        </w:rPr>
        <w:t>При засвоєнні цього курсу необхідно використовувати знання, отримані в процесі вивчення таких юридичних дисциплін, як теорія держави і права, кримінальне право, кваліфікація злочинів, кримінологія, кримінально-виконавче право, адміністративне право, цивільне право, екологічне право, кримінальний процес, криміналістика.</w:t>
      </w:r>
    </w:p>
    <w:p w:rsidR="008B1A85" w:rsidRPr="00933DD2" w:rsidRDefault="008B1A85" w:rsidP="008B1A85">
      <w:pPr>
        <w:widowControl w:val="0"/>
        <w:ind w:firstLine="709"/>
        <w:jc w:val="both"/>
        <w:rPr>
          <w:sz w:val="28"/>
          <w:szCs w:val="28"/>
        </w:rPr>
      </w:pPr>
    </w:p>
    <w:p w:rsidR="008B1A85" w:rsidRPr="007856BB" w:rsidRDefault="008B1A85" w:rsidP="008B1A85">
      <w:pPr>
        <w:widowControl w:val="0"/>
        <w:ind w:firstLine="709"/>
        <w:jc w:val="both"/>
        <w:rPr>
          <w:sz w:val="28"/>
          <w:szCs w:val="28"/>
        </w:rPr>
      </w:pPr>
      <w:r w:rsidRPr="007856BB">
        <w:rPr>
          <w:b/>
          <w:sz w:val="28"/>
          <w:szCs w:val="28"/>
        </w:rPr>
        <w:t>Результати</w:t>
      </w:r>
      <w:r w:rsidRPr="007856BB">
        <w:rPr>
          <w:sz w:val="28"/>
          <w:szCs w:val="28"/>
        </w:rPr>
        <w:t xml:space="preserve"> вивчення навчальної дисципліни «Антикорупційне законодавство»</w:t>
      </w:r>
    </w:p>
    <w:p w:rsidR="008B1A85" w:rsidRPr="00933DD2" w:rsidRDefault="008B1A85" w:rsidP="008B1A85">
      <w:pPr>
        <w:widowControl w:val="0"/>
        <w:ind w:firstLine="709"/>
        <w:jc w:val="both"/>
        <w:rPr>
          <w:b/>
          <w:bCs/>
          <w:iCs/>
          <w:sz w:val="28"/>
          <w:szCs w:val="28"/>
        </w:rPr>
      </w:pPr>
      <w:r w:rsidRPr="00933DD2">
        <w:rPr>
          <w:sz w:val="28"/>
          <w:szCs w:val="28"/>
        </w:rPr>
        <w:t xml:space="preserve">Згідно з вимогами освітньої програми Здобувачі повинні </w:t>
      </w:r>
      <w:r w:rsidRPr="00933DD2">
        <w:rPr>
          <w:b/>
          <w:bCs/>
          <w:iCs/>
          <w:sz w:val="28"/>
          <w:szCs w:val="28"/>
        </w:rPr>
        <w:t>знати:</w:t>
      </w:r>
    </w:p>
    <w:p w:rsidR="008B1A85" w:rsidRPr="00295361" w:rsidRDefault="008B1A85" w:rsidP="008B1A85">
      <w:pPr>
        <w:pStyle w:val="aa"/>
        <w:widowControl w:val="0"/>
        <w:ind w:firstLine="709"/>
        <w:jc w:val="both"/>
        <w:rPr>
          <w:sz w:val="28"/>
          <w:szCs w:val="28"/>
          <w:lang w:val="uk-UA"/>
        </w:rPr>
      </w:pPr>
      <w:r w:rsidRPr="00295361">
        <w:rPr>
          <w:b/>
          <w:sz w:val="28"/>
          <w:szCs w:val="28"/>
          <w:lang w:val="uk-UA"/>
        </w:rPr>
        <w:t>1) на понятійному рівні:</w:t>
      </w:r>
      <w:r>
        <w:rPr>
          <w:b/>
          <w:sz w:val="28"/>
          <w:szCs w:val="28"/>
          <w:lang w:val="uk-UA"/>
        </w:rPr>
        <w:t xml:space="preserve"> </w:t>
      </w:r>
      <w:r w:rsidRPr="00295361">
        <w:rPr>
          <w:sz w:val="28"/>
          <w:szCs w:val="28"/>
          <w:lang w:val="uk-UA"/>
        </w:rPr>
        <w:t xml:space="preserve">основні положення </w:t>
      </w:r>
      <w:r>
        <w:rPr>
          <w:sz w:val="28"/>
          <w:szCs w:val="28"/>
          <w:lang w:val="uk-UA"/>
        </w:rPr>
        <w:t>антикорупційного</w:t>
      </w:r>
      <w:r w:rsidRPr="00295361">
        <w:rPr>
          <w:sz w:val="28"/>
          <w:szCs w:val="28"/>
          <w:lang w:val="uk-UA"/>
        </w:rPr>
        <w:t xml:space="preserve"> законодавства України, в частині визначення поняття </w:t>
      </w:r>
      <w:r>
        <w:rPr>
          <w:sz w:val="28"/>
          <w:szCs w:val="28"/>
          <w:lang w:val="uk-UA"/>
        </w:rPr>
        <w:t>корупційного злочину та інших корупційних правопорушень</w:t>
      </w:r>
      <w:r w:rsidRPr="00295361">
        <w:rPr>
          <w:sz w:val="28"/>
          <w:szCs w:val="28"/>
          <w:lang w:val="uk-UA"/>
        </w:rPr>
        <w:t xml:space="preserve">, ознак </w:t>
      </w:r>
      <w:r>
        <w:rPr>
          <w:sz w:val="28"/>
          <w:szCs w:val="28"/>
          <w:lang w:val="uk-UA"/>
        </w:rPr>
        <w:t>корупційного правопорушення</w:t>
      </w:r>
      <w:r w:rsidRPr="00295361">
        <w:rPr>
          <w:sz w:val="28"/>
          <w:szCs w:val="28"/>
          <w:lang w:val="uk-UA"/>
        </w:rPr>
        <w:t xml:space="preserve">; склад </w:t>
      </w:r>
      <w:r>
        <w:rPr>
          <w:sz w:val="28"/>
          <w:szCs w:val="28"/>
          <w:lang w:val="uk-UA"/>
        </w:rPr>
        <w:t>корупційного правопорушення</w:t>
      </w:r>
      <w:r w:rsidRPr="00295361">
        <w:rPr>
          <w:sz w:val="28"/>
          <w:szCs w:val="28"/>
          <w:lang w:val="uk-UA"/>
        </w:rPr>
        <w:t xml:space="preserve">; структура юридичного аналізу складу </w:t>
      </w:r>
      <w:r>
        <w:rPr>
          <w:sz w:val="28"/>
          <w:szCs w:val="28"/>
          <w:lang w:val="uk-UA"/>
        </w:rPr>
        <w:t>корупційного правопорушення</w:t>
      </w:r>
      <w:r w:rsidRPr="00295361">
        <w:rPr>
          <w:sz w:val="28"/>
          <w:szCs w:val="28"/>
          <w:lang w:val="uk-UA"/>
        </w:rPr>
        <w:t xml:space="preserve">; обставини, що виключають злочинність діяння, призначення та звільнення від покарання, основні теоретичні положення особливої частини кримінального права, наукові основи кваліфікації </w:t>
      </w:r>
      <w:r>
        <w:rPr>
          <w:sz w:val="28"/>
          <w:szCs w:val="28"/>
          <w:lang w:val="uk-UA"/>
        </w:rPr>
        <w:t>корупційних правопорушень</w:t>
      </w:r>
      <w:r w:rsidRPr="00295361">
        <w:rPr>
          <w:sz w:val="28"/>
          <w:szCs w:val="28"/>
          <w:lang w:val="uk-UA"/>
        </w:rPr>
        <w:t xml:space="preserve">, юридичні склади конкретних </w:t>
      </w:r>
      <w:r>
        <w:rPr>
          <w:sz w:val="28"/>
          <w:szCs w:val="28"/>
          <w:lang w:val="uk-UA"/>
        </w:rPr>
        <w:t xml:space="preserve">корупційних </w:t>
      </w:r>
      <w:r w:rsidRPr="00295361">
        <w:rPr>
          <w:sz w:val="28"/>
          <w:szCs w:val="28"/>
          <w:lang w:val="uk-UA"/>
        </w:rPr>
        <w:lastRenderedPageBreak/>
        <w:t>злочинів</w:t>
      </w:r>
      <w:r>
        <w:rPr>
          <w:sz w:val="28"/>
          <w:szCs w:val="28"/>
          <w:lang w:val="uk-UA"/>
        </w:rPr>
        <w:t xml:space="preserve"> та адміністративних правопорушень, пов’язаних із корупцією</w:t>
      </w:r>
      <w:r w:rsidRPr="00295361">
        <w:rPr>
          <w:sz w:val="28"/>
          <w:szCs w:val="28"/>
          <w:lang w:val="uk-UA"/>
        </w:rPr>
        <w:t>.</w:t>
      </w:r>
    </w:p>
    <w:p w:rsidR="008B1A85" w:rsidRPr="00295361" w:rsidRDefault="008B1A85" w:rsidP="008B1A85">
      <w:pPr>
        <w:pStyle w:val="aa"/>
        <w:widowControl w:val="0"/>
        <w:ind w:firstLine="709"/>
        <w:jc w:val="both"/>
        <w:rPr>
          <w:sz w:val="28"/>
          <w:szCs w:val="28"/>
          <w:lang w:val="uk-UA"/>
        </w:rPr>
      </w:pPr>
      <w:r w:rsidRPr="00295361">
        <w:rPr>
          <w:b/>
          <w:sz w:val="28"/>
          <w:szCs w:val="28"/>
          <w:lang w:val="uk-UA"/>
        </w:rPr>
        <w:t>2) на фундаментальному рівні:</w:t>
      </w:r>
      <w:r>
        <w:rPr>
          <w:b/>
          <w:sz w:val="28"/>
          <w:szCs w:val="28"/>
          <w:lang w:val="uk-UA"/>
        </w:rPr>
        <w:t xml:space="preserve"> </w:t>
      </w:r>
      <w:r w:rsidRPr="00295361">
        <w:rPr>
          <w:sz w:val="28"/>
          <w:szCs w:val="28"/>
          <w:lang w:val="uk-UA"/>
        </w:rPr>
        <w:t xml:space="preserve">здійснення правової оцінки вчиненого суспільно небезпечного діяння; основні проблеми, які є актуальними для Національної поліції щодо </w:t>
      </w:r>
      <w:r>
        <w:rPr>
          <w:sz w:val="28"/>
          <w:szCs w:val="28"/>
          <w:lang w:val="uk-UA"/>
        </w:rPr>
        <w:t>корупційним правопорушенням</w:t>
      </w:r>
      <w:r w:rsidRPr="00295361">
        <w:rPr>
          <w:sz w:val="28"/>
          <w:szCs w:val="28"/>
          <w:lang w:val="uk-UA"/>
        </w:rPr>
        <w:t xml:space="preserve">; тенденції подальшого розвитку суспільних відносин щодо вдосконалення </w:t>
      </w:r>
      <w:r>
        <w:rPr>
          <w:sz w:val="28"/>
          <w:szCs w:val="28"/>
          <w:lang w:val="uk-UA"/>
        </w:rPr>
        <w:t>антикорупційного</w:t>
      </w:r>
      <w:r w:rsidRPr="00295361">
        <w:rPr>
          <w:sz w:val="28"/>
          <w:szCs w:val="28"/>
          <w:lang w:val="uk-UA"/>
        </w:rPr>
        <w:t xml:space="preserve"> законодавства.</w:t>
      </w:r>
    </w:p>
    <w:p w:rsidR="008B1A85" w:rsidRDefault="008B1A85" w:rsidP="008B1A85">
      <w:pPr>
        <w:widowControl w:val="0"/>
        <w:ind w:firstLine="709"/>
        <w:jc w:val="both"/>
        <w:rPr>
          <w:sz w:val="28"/>
          <w:szCs w:val="28"/>
        </w:rPr>
      </w:pPr>
      <w:r w:rsidRPr="00295361">
        <w:rPr>
          <w:b/>
          <w:sz w:val="28"/>
          <w:szCs w:val="28"/>
        </w:rPr>
        <w:t>3) на практично-творчому рівні:</w:t>
      </w:r>
      <w:r w:rsidRPr="00295361">
        <w:rPr>
          <w:sz w:val="28"/>
          <w:szCs w:val="28"/>
        </w:rPr>
        <w:t xml:space="preserve"> умови правомірності дій при </w:t>
      </w:r>
      <w:r>
        <w:rPr>
          <w:sz w:val="28"/>
          <w:szCs w:val="28"/>
        </w:rPr>
        <w:t>провокації</w:t>
      </w:r>
      <w:r w:rsidRPr="00295361">
        <w:rPr>
          <w:sz w:val="28"/>
          <w:szCs w:val="28"/>
        </w:rPr>
        <w:t xml:space="preserve"> </w:t>
      </w:r>
      <w:r>
        <w:rPr>
          <w:sz w:val="28"/>
          <w:szCs w:val="28"/>
        </w:rPr>
        <w:t xml:space="preserve">підкупу </w:t>
      </w:r>
      <w:r w:rsidRPr="00295361">
        <w:rPr>
          <w:sz w:val="28"/>
          <w:szCs w:val="28"/>
        </w:rPr>
        <w:t xml:space="preserve">та під час затримання особи, яка вчинила </w:t>
      </w:r>
      <w:r>
        <w:rPr>
          <w:sz w:val="28"/>
          <w:szCs w:val="28"/>
        </w:rPr>
        <w:t>корупційне правопорушення</w:t>
      </w:r>
      <w:r w:rsidRPr="00295361">
        <w:rPr>
          <w:sz w:val="28"/>
          <w:szCs w:val="28"/>
        </w:rPr>
        <w:t xml:space="preserve">, відмежування різних складів </w:t>
      </w:r>
      <w:r>
        <w:rPr>
          <w:sz w:val="28"/>
          <w:szCs w:val="28"/>
        </w:rPr>
        <w:t>корупційних правопорушень</w:t>
      </w:r>
      <w:r w:rsidRPr="00295361">
        <w:rPr>
          <w:sz w:val="28"/>
          <w:szCs w:val="28"/>
        </w:rPr>
        <w:t xml:space="preserve"> між собою та від </w:t>
      </w:r>
      <w:r>
        <w:rPr>
          <w:sz w:val="28"/>
          <w:szCs w:val="28"/>
        </w:rPr>
        <w:t>інших правопорушень</w:t>
      </w:r>
      <w:r w:rsidRPr="00295361">
        <w:rPr>
          <w:sz w:val="28"/>
          <w:szCs w:val="28"/>
        </w:rPr>
        <w:t>.</w:t>
      </w:r>
    </w:p>
    <w:p w:rsidR="008B1A85" w:rsidRPr="00933DD2" w:rsidRDefault="008B1A85" w:rsidP="008B1A85">
      <w:pPr>
        <w:widowControl w:val="0"/>
        <w:ind w:firstLine="709"/>
        <w:jc w:val="both"/>
        <w:rPr>
          <w:b/>
          <w:sz w:val="28"/>
          <w:szCs w:val="28"/>
        </w:rPr>
      </w:pPr>
      <w:r w:rsidRPr="00933DD2">
        <w:rPr>
          <w:b/>
          <w:bCs/>
          <w:iCs/>
          <w:sz w:val="28"/>
          <w:szCs w:val="28"/>
        </w:rPr>
        <w:t>вміти</w:t>
      </w:r>
      <w:r w:rsidRPr="00933DD2">
        <w:rPr>
          <w:b/>
          <w:sz w:val="28"/>
          <w:szCs w:val="28"/>
        </w:rPr>
        <w:t>:</w:t>
      </w:r>
    </w:p>
    <w:p w:rsidR="008B1A85" w:rsidRPr="00295361" w:rsidRDefault="008B1A85" w:rsidP="008B1A85">
      <w:pPr>
        <w:pStyle w:val="aa"/>
        <w:widowControl w:val="0"/>
        <w:ind w:firstLine="709"/>
        <w:jc w:val="both"/>
        <w:rPr>
          <w:sz w:val="28"/>
          <w:szCs w:val="28"/>
          <w:lang w:val="uk-UA"/>
        </w:rPr>
      </w:pPr>
      <w:r w:rsidRPr="00295361">
        <w:rPr>
          <w:b/>
          <w:sz w:val="28"/>
          <w:szCs w:val="28"/>
          <w:lang w:val="uk-UA"/>
        </w:rPr>
        <w:t>1) на репродуктивному рівні:</w:t>
      </w:r>
      <w:r w:rsidRPr="00295361">
        <w:rPr>
          <w:sz w:val="28"/>
          <w:szCs w:val="28"/>
          <w:lang w:val="uk-UA"/>
        </w:rPr>
        <w:t xml:space="preserve"> відтворювати основні поняття та категорії, що відображають сутність </w:t>
      </w:r>
      <w:r w:rsidRPr="007856BB">
        <w:rPr>
          <w:sz w:val="28"/>
          <w:szCs w:val="28"/>
          <w:lang w:val="uk-UA"/>
        </w:rPr>
        <w:t>антикорупційного</w:t>
      </w:r>
      <w:r w:rsidRPr="00F718DB">
        <w:rPr>
          <w:sz w:val="28"/>
          <w:szCs w:val="28"/>
        </w:rPr>
        <w:t xml:space="preserve"> </w:t>
      </w:r>
      <w:r w:rsidRPr="007856BB">
        <w:rPr>
          <w:sz w:val="28"/>
          <w:szCs w:val="28"/>
          <w:lang w:val="uk-UA"/>
        </w:rPr>
        <w:t>законодавства</w:t>
      </w:r>
      <w:r w:rsidRPr="00F718DB">
        <w:rPr>
          <w:sz w:val="28"/>
          <w:szCs w:val="28"/>
          <w:lang w:val="uk-UA"/>
        </w:rPr>
        <w:t>.</w:t>
      </w:r>
    </w:p>
    <w:p w:rsidR="008B1A85" w:rsidRPr="00295361" w:rsidRDefault="008B1A85" w:rsidP="008B1A85">
      <w:pPr>
        <w:pStyle w:val="aa"/>
        <w:widowControl w:val="0"/>
        <w:ind w:firstLine="709"/>
        <w:jc w:val="both"/>
        <w:rPr>
          <w:i/>
          <w:sz w:val="28"/>
          <w:szCs w:val="28"/>
          <w:lang w:val="uk-UA"/>
        </w:rPr>
      </w:pPr>
      <w:r w:rsidRPr="00295361">
        <w:rPr>
          <w:b/>
          <w:sz w:val="28"/>
          <w:szCs w:val="28"/>
          <w:lang w:val="uk-UA"/>
        </w:rPr>
        <w:t>2) алгоритмічному рівні:</w:t>
      </w:r>
      <w:r>
        <w:rPr>
          <w:b/>
          <w:sz w:val="28"/>
          <w:szCs w:val="28"/>
          <w:lang w:val="uk-UA"/>
        </w:rPr>
        <w:t xml:space="preserve"> </w:t>
      </w:r>
      <w:r w:rsidRPr="009B3278">
        <w:rPr>
          <w:rStyle w:val="rvts14"/>
          <w:sz w:val="28"/>
          <w:szCs w:val="28"/>
          <w:lang w:val="uk-UA"/>
        </w:rPr>
        <w:t xml:space="preserve">вільно використовувати засвоєні знання для розв’язання типових ситуацій, що виникають під час розслідування корупційних злочинів </w:t>
      </w:r>
      <w:r>
        <w:rPr>
          <w:sz w:val="28"/>
          <w:szCs w:val="28"/>
          <w:lang w:val="uk-UA"/>
        </w:rPr>
        <w:t>та адміністративних правопорушень, пов’язаних із корупцією</w:t>
      </w:r>
      <w:r w:rsidRPr="009B3278">
        <w:rPr>
          <w:rStyle w:val="rvts14"/>
          <w:sz w:val="28"/>
          <w:szCs w:val="28"/>
          <w:lang w:val="uk-UA"/>
        </w:rPr>
        <w:t>, а також організовувати свою діяльність на основі певного алгоритму.</w:t>
      </w:r>
    </w:p>
    <w:p w:rsidR="008B1A85" w:rsidRPr="00295361" w:rsidRDefault="008B1A85" w:rsidP="008B1A85">
      <w:pPr>
        <w:pStyle w:val="aa"/>
        <w:widowControl w:val="0"/>
        <w:ind w:firstLine="709"/>
        <w:jc w:val="both"/>
        <w:rPr>
          <w:sz w:val="28"/>
          <w:szCs w:val="28"/>
          <w:lang w:val="uk-UA"/>
        </w:rPr>
      </w:pPr>
      <w:r w:rsidRPr="00295361">
        <w:rPr>
          <w:b/>
          <w:sz w:val="28"/>
          <w:szCs w:val="28"/>
          <w:lang w:val="uk-UA"/>
        </w:rPr>
        <w:t>3) на евристичному рівні:</w:t>
      </w:r>
      <w:r>
        <w:rPr>
          <w:b/>
          <w:sz w:val="28"/>
          <w:szCs w:val="28"/>
          <w:lang w:val="uk-UA"/>
        </w:rPr>
        <w:t xml:space="preserve"> </w:t>
      </w:r>
      <w:r w:rsidRPr="009B3278">
        <w:rPr>
          <w:rStyle w:val="rvts14"/>
          <w:sz w:val="28"/>
          <w:szCs w:val="28"/>
          <w:lang w:val="uk-UA"/>
        </w:rPr>
        <w:t>орієнтуватися у процесі зміни професійних завдань та ускладнення оперативно-слідчої обстановки, знаходити шляхи розв</w:t>
      </w:r>
      <w:r w:rsidRPr="009B3278">
        <w:rPr>
          <w:rStyle w:val="rvts20"/>
          <w:sz w:val="28"/>
          <w:szCs w:val="28"/>
          <w:lang w:val="uk-UA"/>
        </w:rPr>
        <w:t>’</w:t>
      </w:r>
      <w:r w:rsidRPr="009B3278">
        <w:rPr>
          <w:rStyle w:val="rvts14"/>
          <w:sz w:val="28"/>
          <w:szCs w:val="28"/>
          <w:lang w:val="uk-UA"/>
        </w:rPr>
        <w:t>язку нетипових задач</w:t>
      </w:r>
      <w:r w:rsidRPr="00295361">
        <w:rPr>
          <w:sz w:val="28"/>
          <w:szCs w:val="28"/>
          <w:lang w:val="uk-UA"/>
        </w:rPr>
        <w:t xml:space="preserve">, що виникають під час розслідування </w:t>
      </w:r>
      <w:r>
        <w:rPr>
          <w:sz w:val="28"/>
          <w:szCs w:val="28"/>
          <w:lang w:val="uk-UA"/>
        </w:rPr>
        <w:t xml:space="preserve">корупційних </w:t>
      </w:r>
      <w:r w:rsidRPr="00295361">
        <w:rPr>
          <w:sz w:val="28"/>
          <w:szCs w:val="28"/>
          <w:lang w:val="uk-UA"/>
        </w:rPr>
        <w:t>злочинів</w:t>
      </w:r>
      <w:r>
        <w:rPr>
          <w:sz w:val="28"/>
          <w:szCs w:val="28"/>
          <w:lang w:val="uk-UA"/>
        </w:rPr>
        <w:t xml:space="preserve"> та адміністративних правопорушень, пов’язаних із корупцією</w:t>
      </w:r>
      <w:r w:rsidRPr="00295361">
        <w:rPr>
          <w:sz w:val="28"/>
          <w:szCs w:val="28"/>
          <w:lang w:val="uk-UA"/>
        </w:rPr>
        <w:t>.</w:t>
      </w:r>
    </w:p>
    <w:p w:rsidR="008B1A85" w:rsidRPr="00933DD2" w:rsidRDefault="008B1A85" w:rsidP="008B1A85">
      <w:pPr>
        <w:widowControl w:val="0"/>
        <w:ind w:firstLine="709"/>
        <w:jc w:val="both"/>
        <w:rPr>
          <w:sz w:val="28"/>
          <w:szCs w:val="28"/>
        </w:rPr>
      </w:pPr>
      <w:r w:rsidRPr="00295361">
        <w:rPr>
          <w:b/>
          <w:sz w:val="28"/>
          <w:szCs w:val="28"/>
        </w:rPr>
        <w:t>4) на творчому рівні:</w:t>
      </w:r>
      <w:r w:rsidRPr="00295361">
        <w:rPr>
          <w:rStyle w:val="rvts14"/>
          <w:sz w:val="28"/>
          <w:szCs w:val="28"/>
        </w:rPr>
        <w:t xml:space="preserve"> переосмислювати наявні знання стосовно нових змін, що відбуваються в </w:t>
      </w:r>
      <w:r w:rsidRPr="00B91EBE">
        <w:rPr>
          <w:sz w:val="28"/>
          <w:szCs w:val="28"/>
        </w:rPr>
        <w:t>антикорупційно</w:t>
      </w:r>
      <w:r>
        <w:rPr>
          <w:sz w:val="28"/>
          <w:szCs w:val="28"/>
        </w:rPr>
        <w:t>му</w:t>
      </w:r>
      <w:r w:rsidRPr="00295361">
        <w:rPr>
          <w:rStyle w:val="rvts14"/>
          <w:sz w:val="28"/>
          <w:szCs w:val="28"/>
        </w:rPr>
        <w:t xml:space="preserve"> законодавстві держави;</w:t>
      </w:r>
      <w:r>
        <w:rPr>
          <w:rStyle w:val="rvts14"/>
          <w:sz w:val="28"/>
          <w:szCs w:val="28"/>
        </w:rPr>
        <w:t xml:space="preserve"> </w:t>
      </w:r>
      <w:r w:rsidRPr="00295361">
        <w:rPr>
          <w:rStyle w:val="rvts14"/>
          <w:sz w:val="28"/>
          <w:szCs w:val="28"/>
        </w:rPr>
        <w:t>варіативно розв</w:t>
      </w:r>
      <w:r w:rsidRPr="00295361">
        <w:rPr>
          <w:rStyle w:val="rvts20"/>
          <w:sz w:val="28"/>
          <w:szCs w:val="28"/>
        </w:rPr>
        <w:t>’</w:t>
      </w:r>
      <w:r w:rsidRPr="00295361">
        <w:rPr>
          <w:rStyle w:val="rvts14"/>
          <w:sz w:val="28"/>
          <w:szCs w:val="28"/>
        </w:rPr>
        <w:t>язувати професійні завдання; у вмінні самостійно вести експериментальну, науково-дослідницьку діяльність.</w:t>
      </w:r>
    </w:p>
    <w:p w:rsidR="008B1A85" w:rsidRPr="00933DD2" w:rsidRDefault="008B1A85" w:rsidP="008B1A85">
      <w:pPr>
        <w:widowControl w:val="0"/>
        <w:ind w:firstLine="709"/>
        <w:jc w:val="both"/>
        <w:rPr>
          <w:i/>
          <w:sz w:val="28"/>
          <w:szCs w:val="28"/>
        </w:rPr>
      </w:pPr>
      <w:r w:rsidRPr="00933DD2">
        <w:rPr>
          <w:b/>
          <w:sz w:val="28"/>
          <w:szCs w:val="28"/>
        </w:rPr>
        <w:t>Обсяг навчальної дисципліни:</w:t>
      </w:r>
      <w:r w:rsidRPr="00933DD2">
        <w:rPr>
          <w:sz w:val="28"/>
          <w:szCs w:val="28"/>
        </w:rPr>
        <w:t xml:space="preserve"> Додатки 1.1, 1.2. </w:t>
      </w:r>
      <w:r w:rsidRPr="00933DD2">
        <w:rPr>
          <w:i/>
          <w:sz w:val="28"/>
          <w:szCs w:val="28"/>
        </w:rPr>
        <w:t xml:space="preserve">(оновлюється щорічно). </w:t>
      </w:r>
    </w:p>
    <w:p w:rsidR="008B1A85" w:rsidRPr="00933DD2" w:rsidRDefault="008B1A85" w:rsidP="008B1A85">
      <w:pPr>
        <w:widowControl w:val="0"/>
        <w:ind w:firstLine="709"/>
        <w:jc w:val="both"/>
        <w:rPr>
          <w:sz w:val="28"/>
          <w:szCs w:val="28"/>
        </w:rPr>
      </w:pPr>
    </w:p>
    <w:p w:rsidR="008B1A85" w:rsidRPr="00933DD2" w:rsidRDefault="008B1A85" w:rsidP="008B1A85">
      <w:pPr>
        <w:jc w:val="center"/>
        <w:rPr>
          <w:sz w:val="28"/>
          <w:szCs w:val="28"/>
        </w:rPr>
      </w:pPr>
      <w:r w:rsidRPr="00933DD2">
        <w:rPr>
          <w:b/>
          <w:bCs/>
          <w:sz w:val="28"/>
          <w:szCs w:val="28"/>
        </w:rPr>
        <w:t xml:space="preserve">Програма </w:t>
      </w:r>
      <w:r w:rsidRPr="00933DD2">
        <w:rPr>
          <w:b/>
          <w:sz w:val="28"/>
          <w:szCs w:val="28"/>
        </w:rPr>
        <w:t>навчальної</w:t>
      </w:r>
      <w:r w:rsidRPr="00933DD2">
        <w:rPr>
          <w:b/>
          <w:bCs/>
          <w:sz w:val="28"/>
          <w:szCs w:val="28"/>
        </w:rPr>
        <w:t xml:space="preserve"> дисципліни</w:t>
      </w:r>
    </w:p>
    <w:p w:rsidR="008B1A85" w:rsidRPr="00933DD2" w:rsidRDefault="008B1A85" w:rsidP="008B1A85">
      <w:pPr>
        <w:ind w:firstLine="709"/>
        <w:jc w:val="both"/>
        <w:rPr>
          <w:sz w:val="28"/>
          <w:szCs w:val="28"/>
        </w:rPr>
      </w:pPr>
    </w:p>
    <w:p w:rsidR="008B1A85" w:rsidRDefault="008B1A85" w:rsidP="008B1A8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975D60">
        <w:rPr>
          <w:b/>
          <w:sz w:val="28"/>
          <w:szCs w:val="28"/>
        </w:rPr>
        <w:t xml:space="preserve">ТЕМА 1. </w:t>
      </w:r>
      <w:r w:rsidRPr="00486B06">
        <w:rPr>
          <w:b/>
          <w:sz w:val="28"/>
          <w:szCs w:val="28"/>
          <w:lang w:eastAsia="uk-UA"/>
        </w:rPr>
        <w:t>Антикорупційні положення Загальної частини Кримінального кодексу України</w:t>
      </w:r>
      <w:r w:rsidRPr="00486B06">
        <w:rPr>
          <w:b/>
          <w:sz w:val="28"/>
          <w:szCs w:val="28"/>
        </w:rPr>
        <w:t>.</w:t>
      </w:r>
    </w:p>
    <w:p w:rsidR="008B1A85" w:rsidRPr="0007462D" w:rsidRDefault="008B1A85" w:rsidP="008B1A85">
      <w:pPr>
        <w:widowControl w:val="0"/>
        <w:shd w:val="clear" w:color="auto" w:fill="FFFFFF"/>
        <w:tabs>
          <w:tab w:val="left" w:pos="900"/>
          <w:tab w:val="left" w:pos="950"/>
          <w:tab w:val="left" w:pos="1080"/>
        </w:tabs>
        <w:autoSpaceDE w:val="0"/>
        <w:autoSpaceDN w:val="0"/>
        <w:adjustRightInd w:val="0"/>
        <w:ind w:firstLine="709"/>
        <w:jc w:val="both"/>
        <w:rPr>
          <w:b/>
          <w:sz w:val="28"/>
          <w:szCs w:val="28"/>
        </w:rPr>
      </w:pPr>
    </w:p>
    <w:p w:rsidR="008B1A85" w:rsidRDefault="008B1A85" w:rsidP="008B1A85">
      <w:pPr>
        <w:ind w:firstLine="709"/>
        <w:jc w:val="both"/>
        <w:rPr>
          <w:sz w:val="28"/>
          <w:szCs w:val="28"/>
        </w:rPr>
      </w:pPr>
      <w:r w:rsidRPr="0007462D">
        <w:rPr>
          <w:sz w:val="28"/>
          <w:szCs w:val="28"/>
        </w:rPr>
        <w:t>Поняття: «корупція», «корупційне правопорушення», «правопорушення, пов’язане з корупцією», «корупційний злочин», «</w:t>
      </w:r>
      <w:proofErr w:type="spellStart"/>
      <w:r w:rsidRPr="0007462D">
        <w:rPr>
          <w:sz w:val="28"/>
          <w:szCs w:val="28"/>
        </w:rPr>
        <w:t>квазі</w:t>
      </w:r>
      <w:proofErr w:type="spellEnd"/>
      <w:r w:rsidRPr="0007462D">
        <w:rPr>
          <w:sz w:val="28"/>
          <w:szCs w:val="28"/>
        </w:rPr>
        <w:t>-корупційний злочин».</w:t>
      </w:r>
    </w:p>
    <w:p w:rsidR="008B1A85" w:rsidRDefault="008B1A85" w:rsidP="008B1A85">
      <w:pPr>
        <w:ind w:firstLine="709"/>
        <w:jc w:val="both"/>
        <w:rPr>
          <w:sz w:val="28"/>
          <w:szCs w:val="28"/>
        </w:rPr>
      </w:pPr>
      <w:r w:rsidRPr="0007462D">
        <w:rPr>
          <w:sz w:val="28"/>
          <w:szCs w:val="28"/>
        </w:rPr>
        <w:t>Неправомірна вигода як предмет, засіб і мета корупційних</w:t>
      </w:r>
      <w:r>
        <w:rPr>
          <w:sz w:val="28"/>
          <w:szCs w:val="28"/>
        </w:rPr>
        <w:t xml:space="preserve"> </w:t>
      </w:r>
      <w:r w:rsidRPr="0007462D">
        <w:rPr>
          <w:sz w:val="28"/>
          <w:szCs w:val="28"/>
        </w:rPr>
        <w:t>правопорушень</w:t>
      </w:r>
      <w:r>
        <w:rPr>
          <w:sz w:val="28"/>
          <w:szCs w:val="28"/>
        </w:rPr>
        <w:t xml:space="preserve">. </w:t>
      </w:r>
      <w:r w:rsidRPr="0007462D">
        <w:rPr>
          <w:sz w:val="28"/>
          <w:szCs w:val="28"/>
        </w:rPr>
        <w:t>Суб’єкти корупційних правопорушень та правопорушень,</w:t>
      </w:r>
      <w:r>
        <w:rPr>
          <w:sz w:val="28"/>
          <w:szCs w:val="28"/>
        </w:rPr>
        <w:t xml:space="preserve"> пов’язаних з корупцією. </w:t>
      </w:r>
      <w:r w:rsidRPr="0007462D">
        <w:rPr>
          <w:sz w:val="28"/>
          <w:szCs w:val="28"/>
        </w:rPr>
        <w:t>Суб’єкти, на яких поширюється дія Закону</w:t>
      </w:r>
      <w:r>
        <w:rPr>
          <w:sz w:val="28"/>
          <w:szCs w:val="28"/>
        </w:rPr>
        <w:t xml:space="preserve"> </w:t>
      </w:r>
      <w:r w:rsidRPr="0007462D">
        <w:rPr>
          <w:sz w:val="28"/>
          <w:szCs w:val="28"/>
        </w:rPr>
        <w:t>«Про запобігання корупції»</w:t>
      </w:r>
      <w:r>
        <w:rPr>
          <w:sz w:val="28"/>
          <w:szCs w:val="28"/>
        </w:rPr>
        <w:t>.</w:t>
      </w:r>
    </w:p>
    <w:p w:rsidR="008B1A85" w:rsidRPr="0007462D" w:rsidRDefault="008B1A85" w:rsidP="008B1A85">
      <w:pPr>
        <w:ind w:firstLine="709"/>
        <w:jc w:val="both"/>
        <w:rPr>
          <w:sz w:val="28"/>
          <w:szCs w:val="28"/>
        </w:rPr>
      </w:pPr>
      <w:r w:rsidRPr="0007462D">
        <w:rPr>
          <w:sz w:val="28"/>
          <w:szCs w:val="28"/>
        </w:rPr>
        <w:t>Службова особа як суб’єкт корупційних злочинів і злочинів,</w:t>
      </w:r>
      <w:r>
        <w:rPr>
          <w:sz w:val="28"/>
          <w:szCs w:val="28"/>
        </w:rPr>
        <w:t xml:space="preserve"> </w:t>
      </w:r>
      <w:r w:rsidRPr="0007462D">
        <w:rPr>
          <w:sz w:val="28"/>
          <w:szCs w:val="28"/>
        </w:rPr>
        <w:t>пов’язаних з корупцією. Інші спеціальні суб’єкти корупційних злочинів</w:t>
      </w:r>
      <w:r>
        <w:rPr>
          <w:sz w:val="28"/>
          <w:szCs w:val="28"/>
        </w:rPr>
        <w:t xml:space="preserve">. </w:t>
      </w:r>
      <w:r w:rsidRPr="0007462D">
        <w:rPr>
          <w:sz w:val="28"/>
          <w:szCs w:val="28"/>
        </w:rPr>
        <w:t>Інші суб’єкти корупційних правовідносин</w:t>
      </w:r>
      <w:r>
        <w:rPr>
          <w:sz w:val="28"/>
          <w:szCs w:val="28"/>
        </w:rPr>
        <w:t>.</w:t>
      </w:r>
    </w:p>
    <w:p w:rsidR="008B1A85" w:rsidRPr="0007462D" w:rsidRDefault="008B1A85" w:rsidP="008B1A85">
      <w:pPr>
        <w:ind w:firstLine="709"/>
        <w:jc w:val="both"/>
        <w:rPr>
          <w:sz w:val="28"/>
          <w:szCs w:val="28"/>
        </w:rPr>
      </w:pPr>
      <w:r w:rsidRPr="0007462D">
        <w:rPr>
          <w:sz w:val="28"/>
          <w:szCs w:val="28"/>
        </w:rPr>
        <w:t>Чинність закону про кримінальну відповідальність щодо</w:t>
      </w:r>
      <w:r>
        <w:rPr>
          <w:sz w:val="28"/>
          <w:szCs w:val="28"/>
        </w:rPr>
        <w:t xml:space="preserve"> корупційних злочинів. </w:t>
      </w:r>
      <w:r w:rsidRPr="0007462D">
        <w:rPr>
          <w:sz w:val="28"/>
          <w:szCs w:val="28"/>
        </w:rPr>
        <w:t xml:space="preserve">Застосування щодо корупційних злочинів положень КК України в </w:t>
      </w:r>
      <w:r w:rsidRPr="0007462D">
        <w:rPr>
          <w:sz w:val="28"/>
          <w:szCs w:val="28"/>
        </w:rPr>
        <w:lastRenderedPageBreak/>
        <w:t>частині спеціальних форм злочину</w:t>
      </w:r>
      <w:r>
        <w:rPr>
          <w:sz w:val="28"/>
          <w:szCs w:val="28"/>
        </w:rPr>
        <w:t xml:space="preserve"> </w:t>
      </w:r>
      <w:r w:rsidRPr="0007462D">
        <w:rPr>
          <w:sz w:val="28"/>
          <w:szCs w:val="28"/>
        </w:rPr>
        <w:t>й обставин, що виключають злочинність діяння</w:t>
      </w:r>
      <w:r>
        <w:rPr>
          <w:sz w:val="28"/>
          <w:szCs w:val="28"/>
        </w:rPr>
        <w:t xml:space="preserve">. </w:t>
      </w:r>
    </w:p>
    <w:p w:rsidR="008B1A85" w:rsidRPr="0007462D" w:rsidRDefault="008B1A85" w:rsidP="008B1A85">
      <w:pPr>
        <w:ind w:firstLine="709"/>
        <w:jc w:val="both"/>
        <w:rPr>
          <w:sz w:val="28"/>
          <w:szCs w:val="28"/>
        </w:rPr>
      </w:pPr>
      <w:r w:rsidRPr="0007462D">
        <w:rPr>
          <w:sz w:val="28"/>
          <w:szCs w:val="28"/>
        </w:rPr>
        <w:t>Г</w:t>
      </w:r>
      <w:r>
        <w:rPr>
          <w:sz w:val="28"/>
          <w:szCs w:val="28"/>
        </w:rPr>
        <w:t>о</w:t>
      </w:r>
      <w:r w:rsidRPr="0007462D">
        <w:rPr>
          <w:sz w:val="28"/>
          <w:szCs w:val="28"/>
        </w:rPr>
        <w:t>тування до злочину і замах на злочин</w:t>
      </w:r>
      <w:r>
        <w:rPr>
          <w:sz w:val="28"/>
          <w:szCs w:val="28"/>
        </w:rPr>
        <w:t xml:space="preserve">. </w:t>
      </w:r>
      <w:r w:rsidRPr="0007462D">
        <w:rPr>
          <w:sz w:val="28"/>
          <w:szCs w:val="28"/>
        </w:rPr>
        <w:t>Співучасть</w:t>
      </w:r>
      <w:r>
        <w:rPr>
          <w:sz w:val="28"/>
          <w:szCs w:val="28"/>
        </w:rPr>
        <w:t>, п</w:t>
      </w:r>
      <w:r w:rsidRPr="0007462D">
        <w:rPr>
          <w:sz w:val="28"/>
          <w:szCs w:val="28"/>
        </w:rPr>
        <w:t>овторність і сукупність</w:t>
      </w:r>
      <w:r>
        <w:rPr>
          <w:sz w:val="28"/>
          <w:szCs w:val="28"/>
        </w:rPr>
        <w:t xml:space="preserve">. </w:t>
      </w:r>
      <w:r w:rsidRPr="0007462D">
        <w:rPr>
          <w:sz w:val="28"/>
          <w:szCs w:val="28"/>
        </w:rPr>
        <w:t>Обставини, що виключають злочинність діяння</w:t>
      </w:r>
      <w:r>
        <w:rPr>
          <w:sz w:val="28"/>
          <w:szCs w:val="28"/>
        </w:rPr>
        <w:t xml:space="preserve">. </w:t>
      </w:r>
      <w:r w:rsidRPr="0007462D">
        <w:rPr>
          <w:sz w:val="28"/>
          <w:szCs w:val="28"/>
        </w:rPr>
        <w:t>Звільнення від кримінальної відповідальності, від покарання і його відбування за корупційні злочини, заміна покарання</w:t>
      </w:r>
      <w:r>
        <w:rPr>
          <w:sz w:val="28"/>
          <w:szCs w:val="28"/>
        </w:rPr>
        <w:t xml:space="preserve"> </w:t>
      </w:r>
      <w:r w:rsidRPr="0007462D">
        <w:rPr>
          <w:sz w:val="28"/>
          <w:szCs w:val="28"/>
        </w:rPr>
        <w:t>більш м'яким</w:t>
      </w:r>
      <w:r>
        <w:rPr>
          <w:sz w:val="28"/>
          <w:szCs w:val="28"/>
        </w:rPr>
        <w:t>.</w:t>
      </w:r>
    </w:p>
    <w:p w:rsidR="008B1A85" w:rsidRPr="0007462D" w:rsidRDefault="008B1A85" w:rsidP="008B1A85">
      <w:pPr>
        <w:ind w:firstLine="709"/>
        <w:jc w:val="both"/>
        <w:rPr>
          <w:sz w:val="28"/>
          <w:szCs w:val="28"/>
        </w:rPr>
      </w:pPr>
      <w:r w:rsidRPr="0007462D">
        <w:rPr>
          <w:sz w:val="28"/>
          <w:szCs w:val="28"/>
        </w:rPr>
        <w:t>Санкції за корупційні злочини</w:t>
      </w:r>
      <w:r>
        <w:rPr>
          <w:sz w:val="28"/>
          <w:szCs w:val="28"/>
        </w:rPr>
        <w:t xml:space="preserve">. </w:t>
      </w:r>
      <w:r w:rsidRPr="0007462D">
        <w:rPr>
          <w:sz w:val="28"/>
          <w:szCs w:val="28"/>
        </w:rPr>
        <w:t>Санкції за корупційні злочини: проблеми застосування</w:t>
      </w:r>
      <w:r>
        <w:rPr>
          <w:sz w:val="28"/>
          <w:szCs w:val="28"/>
        </w:rPr>
        <w:t xml:space="preserve">. </w:t>
      </w:r>
      <w:r w:rsidRPr="0007462D">
        <w:rPr>
          <w:sz w:val="28"/>
          <w:szCs w:val="28"/>
        </w:rPr>
        <w:t>Особливості позбавлення права обіймати певні</w:t>
      </w:r>
      <w:r>
        <w:rPr>
          <w:sz w:val="28"/>
          <w:szCs w:val="28"/>
        </w:rPr>
        <w:t xml:space="preserve"> </w:t>
      </w:r>
      <w:r w:rsidRPr="0007462D">
        <w:rPr>
          <w:sz w:val="28"/>
          <w:szCs w:val="28"/>
        </w:rPr>
        <w:t xml:space="preserve">посади або займатися певною діяльністю як </w:t>
      </w:r>
      <w:r>
        <w:rPr>
          <w:sz w:val="28"/>
          <w:szCs w:val="28"/>
        </w:rPr>
        <w:t xml:space="preserve">покарання за корупційні злочини. </w:t>
      </w:r>
      <w:r w:rsidRPr="0007462D">
        <w:rPr>
          <w:sz w:val="28"/>
          <w:szCs w:val="28"/>
        </w:rPr>
        <w:t>Спеціальна конфіскація</w:t>
      </w:r>
      <w:r>
        <w:rPr>
          <w:sz w:val="28"/>
          <w:szCs w:val="28"/>
        </w:rPr>
        <w:t xml:space="preserve">. </w:t>
      </w:r>
    </w:p>
    <w:p w:rsidR="008B1A85" w:rsidRPr="00295361" w:rsidRDefault="008B1A85" w:rsidP="008B1A8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sidRPr="0007462D">
        <w:rPr>
          <w:sz w:val="28"/>
          <w:szCs w:val="28"/>
        </w:rPr>
        <w:t>Заходи кримінально-правового характеру щодо юридичних осіб</w:t>
      </w:r>
      <w:r>
        <w:rPr>
          <w:sz w:val="28"/>
          <w:szCs w:val="28"/>
        </w:rPr>
        <w:t>.</w:t>
      </w:r>
    </w:p>
    <w:p w:rsidR="008B1A85" w:rsidRPr="00295361" w:rsidRDefault="008B1A85" w:rsidP="008B1A85">
      <w:pPr>
        <w:ind w:firstLine="709"/>
        <w:rPr>
          <w:sz w:val="28"/>
          <w:szCs w:val="28"/>
          <w:lang w:val="ru-RU"/>
        </w:rPr>
      </w:pPr>
    </w:p>
    <w:p w:rsidR="008B1A85" w:rsidRDefault="008B1A85" w:rsidP="008B1A85">
      <w:pPr>
        <w:tabs>
          <w:tab w:val="left" w:pos="900"/>
        </w:tabs>
        <w:ind w:firstLine="540"/>
        <w:jc w:val="both"/>
        <w:rPr>
          <w:b/>
          <w:sz w:val="28"/>
          <w:szCs w:val="28"/>
        </w:rPr>
      </w:pPr>
      <w:r w:rsidRPr="0007462D">
        <w:rPr>
          <w:b/>
          <w:sz w:val="28"/>
          <w:szCs w:val="28"/>
        </w:rPr>
        <w:t xml:space="preserve">ТЕМА 2. </w:t>
      </w:r>
      <w:r w:rsidRPr="0007462D">
        <w:rPr>
          <w:b/>
          <w:sz w:val="28"/>
          <w:szCs w:val="28"/>
          <w:lang w:eastAsia="uk-UA"/>
        </w:rPr>
        <w:t>Кваліфікація корупційних та пов’язаних із корупцією злочинів</w:t>
      </w:r>
      <w:r w:rsidRPr="0007462D">
        <w:rPr>
          <w:b/>
          <w:sz w:val="28"/>
          <w:szCs w:val="28"/>
        </w:rPr>
        <w:t>.</w:t>
      </w:r>
    </w:p>
    <w:p w:rsidR="008B1A85" w:rsidRPr="0007462D" w:rsidRDefault="008B1A85" w:rsidP="008B1A85">
      <w:pPr>
        <w:tabs>
          <w:tab w:val="left" w:pos="900"/>
        </w:tabs>
        <w:ind w:firstLine="540"/>
        <w:jc w:val="both"/>
        <w:rPr>
          <w:b/>
          <w:caps/>
          <w:sz w:val="28"/>
          <w:szCs w:val="28"/>
        </w:rPr>
      </w:pPr>
    </w:p>
    <w:p w:rsidR="008B1A85" w:rsidRPr="0007462D" w:rsidRDefault="008B1A85" w:rsidP="008B1A85">
      <w:pPr>
        <w:ind w:firstLine="709"/>
        <w:jc w:val="both"/>
        <w:rPr>
          <w:b/>
          <w:sz w:val="28"/>
          <w:szCs w:val="28"/>
        </w:rPr>
      </w:pPr>
      <w:r w:rsidRPr="0007462D">
        <w:rPr>
          <w:b/>
          <w:sz w:val="28"/>
          <w:szCs w:val="28"/>
        </w:rPr>
        <w:t xml:space="preserve">Корупційні злочини: </w:t>
      </w:r>
    </w:p>
    <w:p w:rsidR="008B1A85" w:rsidRDefault="008B1A85" w:rsidP="008B1A85">
      <w:pPr>
        <w:ind w:firstLine="709"/>
        <w:jc w:val="both"/>
        <w:rPr>
          <w:sz w:val="28"/>
          <w:szCs w:val="28"/>
        </w:rPr>
      </w:pPr>
      <w:r w:rsidRPr="0007462D">
        <w:rPr>
          <w:sz w:val="28"/>
          <w:szCs w:val="28"/>
        </w:rPr>
        <w:t>Злочини, передбачені статтями 191, 262, 308, 312, 313, 357,</w:t>
      </w:r>
      <w:r>
        <w:rPr>
          <w:sz w:val="28"/>
          <w:szCs w:val="28"/>
        </w:rPr>
        <w:t xml:space="preserve"> </w:t>
      </w:r>
      <w:r w:rsidRPr="0007462D">
        <w:rPr>
          <w:sz w:val="28"/>
          <w:szCs w:val="28"/>
        </w:rPr>
        <w:t>410 КК, в разі їх вчинення шляхом зловживання службовою</w:t>
      </w:r>
      <w:r>
        <w:rPr>
          <w:sz w:val="28"/>
          <w:szCs w:val="28"/>
        </w:rPr>
        <w:t xml:space="preserve"> </w:t>
      </w:r>
      <w:r w:rsidRPr="0007462D">
        <w:rPr>
          <w:sz w:val="28"/>
          <w:szCs w:val="28"/>
        </w:rPr>
        <w:t>особою своїм службовим становищем</w:t>
      </w:r>
      <w:r>
        <w:rPr>
          <w:sz w:val="28"/>
          <w:szCs w:val="28"/>
        </w:rPr>
        <w:t xml:space="preserve">. </w:t>
      </w:r>
      <w:r w:rsidRPr="0007462D">
        <w:rPr>
          <w:sz w:val="28"/>
          <w:szCs w:val="28"/>
        </w:rPr>
        <w:t>Підкуп працівника підприємства, установи чи організації</w:t>
      </w:r>
      <w:r>
        <w:rPr>
          <w:sz w:val="28"/>
          <w:szCs w:val="28"/>
        </w:rPr>
        <w:t xml:space="preserve"> </w:t>
      </w:r>
      <w:r w:rsidRPr="0007462D">
        <w:rPr>
          <w:sz w:val="28"/>
          <w:szCs w:val="28"/>
        </w:rPr>
        <w:t>(ст. 354 КК)</w:t>
      </w:r>
      <w:r>
        <w:rPr>
          <w:sz w:val="28"/>
          <w:szCs w:val="28"/>
        </w:rPr>
        <w:t xml:space="preserve">. </w:t>
      </w:r>
    </w:p>
    <w:p w:rsidR="008B1A85" w:rsidRDefault="008B1A85" w:rsidP="008B1A85">
      <w:pPr>
        <w:ind w:firstLine="709"/>
        <w:jc w:val="both"/>
        <w:rPr>
          <w:sz w:val="28"/>
          <w:szCs w:val="28"/>
        </w:rPr>
      </w:pPr>
      <w:r w:rsidRPr="0007462D">
        <w:rPr>
          <w:sz w:val="28"/>
          <w:szCs w:val="28"/>
        </w:rPr>
        <w:t>Зловживання владою або службовим становищем (ст. 364 КК)</w:t>
      </w:r>
      <w:r>
        <w:rPr>
          <w:sz w:val="28"/>
          <w:szCs w:val="28"/>
        </w:rPr>
        <w:t xml:space="preserve">. </w:t>
      </w:r>
      <w:r w:rsidRPr="0007462D">
        <w:rPr>
          <w:sz w:val="28"/>
          <w:szCs w:val="28"/>
        </w:rPr>
        <w:t>Зловживання повноваженнями службовою особою юридичної особи</w:t>
      </w:r>
      <w:r>
        <w:rPr>
          <w:sz w:val="28"/>
          <w:szCs w:val="28"/>
        </w:rPr>
        <w:t xml:space="preserve"> приватного права (ст. 364-1 КК). </w:t>
      </w:r>
      <w:r w:rsidRPr="0007462D">
        <w:rPr>
          <w:sz w:val="28"/>
          <w:szCs w:val="28"/>
        </w:rPr>
        <w:t>Зловживання повноваженнями особами, які надають публічні</w:t>
      </w:r>
      <w:r>
        <w:rPr>
          <w:sz w:val="28"/>
          <w:szCs w:val="28"/>
        </w:rPr>
        <w:t xml:space="preserve"> </w:t>
      </w:r>
      <w:r w:rsidRPr="0007462D">
        <w:rPr>
          <w:sz w:val="28"/>
          <w:szCs w:val="28"/>
        </w:rPr>
        <w:t>послуги (ст. 365-2 КК)</w:t>
      </w:r>
      <w:r>
        <w:rPr>
          <w:sz w:val="28"/>
          <w:szCs w:val="28"/>
        </w:rPr>
        <w:t xml:space="preserve">. </w:t>
      </w:r>
      <w:r w:rsidRPr="0007462D">
        <w:rPr>
          <w:sz w:val="28"/>
          <w:szCs w:val="28"/>
        </w:rPr>
        <w:t>Прийняття пропозиції, обіцянки або одержання неправомірної</w:t>
      </w:r>
      <w:r>
        <w:rPr>
          <w:sz w:val="28"/>
          <w:szCs w:val="28"/>
        </w:rPr>
        <w:t xml:space="preserve"> </w:t>
      </w:r>
      <w:r w:rsidRPr="0007462D">
        <w:rPr>
          <w:sz w:val="28"/>
          <w:szCs w:val="28"/>
        </w:rPr>
        <w:t>вигоди службовою особою (ст. 368 КК)</w:t>
      </w:r>
      <w:r>
        <w:rPr>
          <w:sz w:val="28"/>
          <w:szCs w:val="28"/>
        </w:rPr>
        <w:t xml:space="preserve">. </w:t>
      </w:r>
      <w:r w:rsidRPr="0007462D">
        <w:rPr>
          <w:sz w:val="28"/>
          <w:szCs w:val="28"/>
        </w:rPr>
        <w:t>Підкуп службової особи юридичної особи приватного права</w:t>
      </w:r>
      <w:r>
        <w:rPr>
          <w:sz w:val="28"/>
          <w:szCs w:val="28"/>
        </w:rPr>
        <w:t xml:space="preserve"> </w:t>
      </w:r>
      <w:r w:rsidRPr="0007462D">
        <w:rPr>
          <w:sz w:val="28"/>
          <w:szCs w:val="28"/>
        </w:rPr>
        <w:t>(ст. 368-3 КК)</w:t>
      </w:r>
      <w:r>
        <w:rPr>
          <w:sz w:val="28"/>
          <w:szCs w:val="28"/>
        </w:rPr>
        <w:t xml:space="preserve">. </w:t>
      </w:r>
      <w:r w:rsidRPr="0007462D">
        <w:rPr>
          <w:sz w:val="28"/>
          <w:szCs w:val="28"/>
        </w:rPr>
        <w:t>Підкуп особи, яка надає публічні послуги (ст. 368-4 КК)</w:t>
      </w:r>
      <w:r>
        <w:rPr>
          <w:sz w:val="28"/>
          <w:szCs w:val="28"/>
        </w:rPr>
        <w:t>.</w:t>
      </w:r>
    </w:p>
    <w:p w:rsidR="008B1A85" w:rsidRPr="0007462D" w:rsidRDefault="008B1A85" w:rsidP="008B1A85">
      <w:pPr>
        <w:ind w:firstLine="709"/>
        <w:jc w:val="both"/>
        <w:rPr>
          <w:sz w:val="28"/>
          <w:szCs w:val="28"/>
        </w:rPr>
      </w:pPr>
      <w:r w:rsidRPr="0007462D">
        <w:rPr>
          <w:sz w:val="28"/>
          <w:szCs w:val="28"/>
        </w:rPr>
        <w:t>Пропозиція, обіцянка або надання неправомірної вигоди</w:t>
      </w:r>
      <w:r>
        <w:rPr>
          <w:sz w:val="28"/>
          <w:szCs w:val="28"/>
        </w:rPr>
        <w:t xml:space="preserve"> </w:t>
      </w:r>
      <w:r w:rsidRPr="0007462D">
        <w:rPr>
          <w:sz w:val="28"/>
          <w:szCs w:val="28"/>
        </w:rPr>
        <w:t>службовій особі (ст. 369 КК)</w:t>
      </w:r>
      <w:r>
        <w:rPr>
          <w:sz w:val="28"/>
          <w:szCs w:val="28"/>
        </w:rPr>
        <w:t xml:space="preserve">. </w:t>
      </w:r>
      <w:r w:rsidRPr="0007462D">
        <w:rPr>
          <w:sz w:val="28"/>
          <w:szCs w:val="28"/>
        </w:rPr>
        <w:t>Зло</w:t>
      </w:r>
      <w:r>
        <w:rPr>
          <w:sz w:val="28"/>
          <w:szCs w:val="28"/>
        </w:rPr>
        <w:t xml:space="preserve">вживання впливом (ст. 369-2 КК). </w:t>
      </w:r>
      <w:r w:rsidRPr="0007462D">
        <w:rPr>
          <w:sz w:val="28"/>
          <w:szCs w:val="28"/>
        </w:rPr>
        <w:t>Протиправний вплив на результати офіційних спортивних</w:t>
      </w:r>
      <w:r>
        <w:rPr>
          <w:sz w:val="28"/>
          <w:szCs w:val="28"/>
        </w:rPr>
        <w:t xml:space="preserve"> </w:t>
      </w:r>
      <w:r w:rsidRPr="0007462D">
        <w:rPr>
          <w:sz w:val="28"/>
          <w:szCs w:val="28"/>
        </w:rPr>
        <w:t>змагань (ст. 369-3 КК)</w:t>
      </w:r>
      <w:r>
        <w:rPr>
          <w:sz w:val="28"/>
          <w:szCs w:val="28"/>
        </w:rPr>
        <w:t xml:space="preserve">. </w:t>
      </w:r>
    </w:p>
    <w:p w:rsidR="008B1A85" w:rsidRPr="0007462D" w:rsidRDefault="008B1A85" w:rsidP="008B1A85">
      <w:pPr>
        <w:ind w:firstLine="709"/>
        <w:jc w:val="both"/>
        <w:rPr>
          <w:b/>
          <w:sz w:val="28"/>
          <w:szCs w:val="28"/>
        </w:rPr>
      </w:pPr>
      <w:proofErr w:type="spellStart"/>
      <w:r w:rsidRPr="0007462D">
        <w:rPr>
          <w:b/>
          <w:sz w:val="28"/>
          <w:szCs w:val="28"/>
        </w:rPr>
        <w:t>Квазі</w:t>
      </w:r>
      <w:proofErr w:type="spellEnd"/>
      <w:r w:rsidRPr="0007462D">
        <w:rPr>
          <w:b/>
          <w:sz w:val="28"/>
          <w:szCs w:val="28"/>
        </w:rPr>
        <w:t>-корупційні злочини:</w:t>
      </w:r>
    </w:p>
    <w:p w:rsidR="008B1A85" w:rsidRPr="0007462D" w:rsidRDefault="008B1A85" w:rsidP="008B1A85">
      <w:pPr>
        <w:ind w:firstLine="709"/>
        <w:jc w:val="both"/>
        <w:rPr>
          <w:sz w:val="28"/>
          <w:szCs w:val="28"/>
        </w:rPr>
      </w:pPr>
      <w:r w:rsidRPr="0007462D">
        <w:rPr>
          <w:sz w:val="28"/>
          <w:szCs w:val="28"/>
        </w:rPr>
        <w:t>Нецільове використання бюджетних коштів, здійснення видатків</w:t>
      </w:r>
      <w:r>
        <w:rPr>
          <w:sz w:val="28"/>
          <w:szCs w:val="28"/>
        </w:rPr>
        <w:t xml:space="preserve"> </w:t>
      </w:r>
      <w:r w:rsidRPr="0007462D">
        <w:rPr>
          <w:sz w:val="28"/>
          <w:szCs w:val="28"/>
        </w:rPr>
        <w:t>бюджету чи надання кредитів з бюджету без встановлених бюджетних призначень або з їх перевищенням (ст. 210 КК)</w:t>
      </w:r>
      <w:r>
        <w:rPr>
          <w:sz w:val="28"/>
          <w:szCs w:val="28"/>
        </w:rPr>
        <w:t>.</w:t>
      </w:r>
    </w:p>
    <w:p w:rsidR="008B1A85" w:rsidRPr="0007462D" w:rsidRDefault="008B1A85" w:rsidP="008B1A85">
      <w:pPr>
        <w:ind w:firstLine="709"/>
        <w:jc w:val="both"/>
        <w:rPr>
          <w:sz w:val="28"/>
          <w:szCs w:val="28"/>
        </w:rPr>
      </w:pPr>
      <w:r w:rsidRPr="0007462D">
        <w:rPr>
          <w:sz w:val="28"/>
          <w:szCs w:val="28"/>
        </w:rPr>
        <w:t xml:space="preserve">Злочини, що можуть бути вчинені з використанням службового становища і з метою одержання неправомірної вигоди. </w:t>
      </w:r>
    </w:p>
    <w:p w:rsidR="008B1A85" w:rsidRDefault="008B1A85" w:rsidP="008B1A85">
      <w:pPr>
        <w:ind w:firstLine="709"/>
        <w:jc w:val="both"/>
        <w:rPr>
          <w:b/>
          <w:sz w:val="28"/>
          <w:szCs w:val="28"/>
        </w:rPr>
      </w:pPr>
      <w:r w:rsidRPr="0007462D">
        <w:rPr>
          <w:b/>
          <w:sz w:val="28"/>
          <w:szCs w:val="28"/>
        </w:rPr>
        <w:t>Злочини, пов’язані з корупцією</w:t>
      </w:r>
      <w:r>
        <w:rPr>
          <w:b/>
          <w:sz w:val="28"/>
          <w:szCs w:val="28"/>
        </w:rPr>
        <w:t>:</w:t>
      </w:r>
    </w:p>
    <w:p w:rsidR="008B1A85" w:rsidRPr="0007462D" w:rsidRDefault="008B1A85" w:rsidP="008B1A85">
      <w:pPr>
        <w:ind w:firstLine="709"/>
        <w:jc w:val="both"/>
        <w:rPr>
          <w:sz w:val="28"/>
          <w:szCs w:val="28"/>
        </w:rPr>
      </w:pPr>
      <w:r w:rsidRPr="0007462D">
        <w:rPr>
          <w:sz w:val="28"/>
          <w:szCs w:val="28"/>
        </w:rPr>
        <w:t>Порушення порядку фінансування виборчої кампанії кандидата,</w:t>
      </w:r>
      <w:r>
        <w:rPr>
          <w:sz w:val="28"/>
          <w:szCs w:val="28"/>
        </w:rPr>
        <w:t xml:space="preserve"> </w:t>
      </w:r>
      <w:r w:rsidRPr="0007462D">
        <w:rPr>
          <w:sz w:val="28"/>
          <w:szCs w:val="28"/>
        </w:rPr>
        <w:t>політичної партії (блоку) (ст. 159-1 КК)</w:t>
      </w:r>
      <w:r>
        <w:rPr>
          <w:sz w:val="28"/>
          <w:szCs w:val="28"/>
        </w:rPr>
        <w:t>.</w:t>
      </w:r>
    </w:p>
    <w:p w:rsidR="008B1A85" w:rsidRPr="0007462D" w:rsidRDefault="008B1A85" w:rsidP="008B1A85">
      <w:pPr>
        <w:ind w:firstLine="709"/>
        <w:jc w:val="both"/>
        <w:rPr>
          <w:sz w:val="28"/>
          <w:szCs w:val="28"/>
        </w:rPr>
      </w:pPr>
      <w:r w:rsidRPr="0007462D">
        <w:rPr>
          <w:sz w:val="28"/>
          <w:szCs w:val="28"/>
        </w:rPr>
        <w:t>Підкуп виборця, учасника референдуму (ст. 160 КК)</w:t>
      </w:r>
      <w:r>
        <w:rPr>
          <w:sz w:val="28"/>
          <w:szCs w:val="28"/>
        </w:rPr>
        <w:t xml:space="preserve">. </w:t>
      </w:r>
    </w:p>
    <w:p w:rsidR="008B1A85" w:rsidRPr="0007462D" w:rsidRDefault="008B1A85" w:rsidP="008B1A85">
      <w:pPr>
        <w:ind w:firstLine="709"/>
        <w:jc w:val="both"/>
        <w:rPr>
          <w:sz w:val="28"/>
          <w:szCs w:val="28"/>
        </w:rPr>
      </w:pPr>
      <w:r w:rsidRPr="0007462D">
        <w:rPr>
          <w:sz w:val="28"/>
          <w:szCs w:val="28"/>
        </w:rPr>
        <w:t>Декларування недостовірної інформації (ст. 366-1 КК)</w:t>
      </w:r>
      <w:r>
        <w:rPr>
          <w:sz w:val="28"/>
          <w:szCs w:val="28"/>
        </w:rPr>
        <w:t>.</w:t>
      </w:r>
    </w:p>
    <w:p w:rsidR="008B1A85" w:rsidRPr="0007462D" w:rsidRDefault="008B1A85" w:rsidP="008B1A85">
      <w:pPr>
        <w:ind w:firstLine="709"/>
        <w:jc w:val="both"/>
        <w:rPr>
          <w:sz w:val="28"/>
          <w:szCs w:val="28"/>
        </w:rPr>
      </w:pPr>
      <w:r w:rsidRPr="0007462D">
        <w:rPr>
          <w:sz w:val="28"/>
          <w:szCs w:val="28"/>
        </w:rPr>
        <w:t>Провокація підкупу (ст. 370 КК)</w:t>
      </w:r>
      <w:r>
        <w:rPr>
          <w:sz w:val="28"/>
          <w:szCs w:val="28"/>
        </w:rPr>
        <w:t>.</w:t>
      </w:r>
    </w:p>
    <w:p w:rsidR="008B1A85" w:rsidRPr="00295361" w:rsidRDefault="008B1A85" w:rsidP="008B1A85">
      <w:pPr>
        <w:tabs>
          <w:tab w:val="left" w:pos="900"/>
        </w:tabs>
        <w:ind w:firstLine="540"/>
        <w:jc w:val="both"/>
        <w:rPr>
          <w:caps/>
          <w:sz w:val="28"/>
          <w:szCs w:val="28"/>
        </w:rPr>
      </w:pPr>
      <w:r w:rsidRPr="0007462D">
        <w:rPr>
          <w:sz w:val="28"/>
          <w:szCs w:val="28"/>
        </w:rPr>
        <w:t>Легалізація (відмивання) доходів, одержаних злочинним шляхом</w:t>
      </w:r>
      <w:r>
        <w:rPr>
          <w:sz w:val="28"/>
          <w:szCs w:val="28"/>
        </w:rPr>
        <w:t xml:space="preserve"> </w:t>
      </w:r>
      <w:r w:rsidRPr="0007462D">
        <w:rPr>
          <w:sz w:val="28"/>
          <w:szCs w:val="28"/>
        </w:rPr>
        <w:t>(ст. 209 КК).</w:t>
      </w:r>
    </w:p>
    <w:p w:rsidR="008B1A85" w:rsidRDefault="008B1A85" w:rsidP="008B1A85">
      <w:pPr>
        <w:ind w:firstLine="540"/>
        <w:jc w:val="both"/>
        <w:rPr>
          <w:b/>
          <w:caps/>
          <w:sz w:val="28"/>
          <w:szCs w:val="28"/>
        </w:rPr>
      </w:pPr>
    </w:p>
    <w:p w:rsidR="008B1A85" w:rsidRDefault="008B1A85" w:rsidP="008B1A85">
      <w:pPr>
        <w:ind w:firstLine="540"/>
        <w:jc w:val="both"/>
        <w:rPr>
          <w:b/>
          <w:sz w:val="28"/>
          <w:szCs w:val="28"/>
        </w:rPr>
      </w:pPr>
      <w:r w:rsidRPr="00975D60">
        <w:rPr>
          <w:b/>
          <w:sz w:val="28"/>
          <w:szCs w:val="28"/>
        </w:rPr>
        <w:lastRenderedPageBreak/>
        <w:t xml:space="preserve">ТЕМА 3. </w:t>
      </w:r>
      <w:r w:rsidRPr="0007462D">
        <w:rPr>
          <w:b/>
          <w:sz w:val="28"/>
          <w:szCs w:val="28"/>
          <w:lang w:eastAsia="uk-UA"/>
        </w:rPr>
        <w:t>Кваліфікація адміністративних правопорушень, пов’язаних із корупцією, та суміжних адміністративних правопорушень</w:t>
      </w:r>
      <w:r w:rsidRPr="0007462D">
        <w:rPr>
          <w:b/>
          <w:sz w:val="28"/>
          <w:szCs w:val="28"/>
        </w:rPr>
        <w:t>.</w:t>
      </w:r>
    </w:p>
    <w:p w:rsidR="008B1A85" w:rsidRPr="00975D60" w:rsidRDefault="008B1A85" w:rsidP="008B1A85">
      <w:pPr>
        <w:ind w:firstLine="540"/>
        <w:jc w:val="both"/>
        <w:rPr>
          <w:b/>
          <w:sz w:val="28"/>
          <w:szCs w:val="28"/>
        </w:rPr>
      </w:pPr>
    </w:p>
    <w:p w:rsidR="008B1A85" w:rsidRPr="006C6808" w:rsidRDefault="008B1A85" w:rsidP="008B1A85">
      <w:pPr>
        <w:ind w:firstLine="709"/>
        <w:jc w:val="both"/>
        <w:rPr>
          <w:b/>
          <w:sz w:val="28"/>
          <w:szCs w:val="28"/>
        </w:rPr>
      </w:pPr>
      <w:r w:rsidRPr="006C6808">
        <w:rPr>
          <w:b/>
          <w:sz w:val="28"/>
          <w:szCs w:val="28"/>
        </w:rPr>
        <w:t>Адміністративні правопорушення, пов’язані з корупцією</w:t>
      </w:r>
      <w:r>
        <w:rPr>
          <w:b/>
          <w:sz w:val="28"/>
          <w:szCs w:val="28"/>
        </w:rPr>
        <w:t>:</w:t>
      </w:r>
    </w:p>
    <w:p w:rsidR="008B1A85" w:rsidRPr="00375B1B" w:rsidRDefault="008B1A85" w:rsidP="008B1A85">
      <w:pPr>
        <w:ind w:firstLine="709"/>
        <w:jc w:val="both"/>
        <w:rPr>
          <w:sz w:val="28"/>
          <w:szCs w:val="28"/>
        </w:rPr>
      </w:pPr>
      <w:r w:rsidRPr="00375B1B">
        <w:rPr>
          <w:sz w:val="28"/>
          <w:szCs w:val="28"/>
        </w:rPr>
        <w:t>Порушення обмежень щодо сумісництва та суміщення з іншими</w:t>
      </w:r>
      <w:r>
        <w:rPr>
          <w:sz w:val="28"/>
          <w:szCs w:val="28"/>
        </w:rPr>
        <w:t xml:space="preserve"> </w:t>
      </w:r>
      <w:r w:rsidRPr="00375B1B">
        <w:rPr>
          <w:sz w:val="28"/>
          <w:szCs w:val="28"/>
        </w:rPr>
        <w:t>ви</w:t>
      </w:r>
      <w:r>
        <w:rPr>
          <w:sz w:val="28"/>
          <w:szCs w:val="28"/>
        </w:rPr>
        <w:t xml:space="preserve">дами діяльності (ст. 172-4 КАП). </w:t>
      </w:r>
    </w:p>
    <w:p w:rsidR="008B1A85" w:rsidRPr="00375B1B" w:rsidRDefault="008B1A85" w:rsidP="008B1A85">
      <w:pPr>
        <w:ind w:firstLine="709"/>
        <w:jc w:val="both"/>
        <w:rPr>
          <w:sz w:val="28"/>
          <w:szCs w:val="28"/>
        </w:rPr>
      </w:pPr>
      <w:r w:rsidRPr="00375B1B">
        <w:rPr>
          <w:sz w:val="28"/>
          <w:szCs w:val="28"/>
        </w:rPr>
        <w:t>Порушення встановлених законом обмежень щодо одержання</w:t>
      </w:r>
      <w:r>
        <w:rPr>
          <w:sz w:val="28"/>
          <w:szCs w:val="28"/>
        </w:rPr>
        <w:t xml:space="preserve"> </w:t>
      </w:r>
      <w:r w:rsidRPr="00375B1B">
        <w:rPr>
          <w:sz w:val="28"/>
          <w:szCs w:val="28"/>
        </w:rPr>
        <w:t>подарунків (ст. 172-5 КАП)</w:t>
      </w:r>
      <w:r>
        <w:rPr>
          <w:sz w:val="28"/>
          <w:szCs w:val="28"/>
        </w:rPr>
        <w:t xml:space="preserve">. </w:t>
      </w:r>
      <w:r w:rsidRPr="00375B1B">
        <w:rPr>
          <w:sz w:val="28"/>
          <w:szCs w:val="28"/>
        </w:rPr>
        <w:t>Порушення вимог фінансового контролю</w:t>
      </w:r>
      <w:r>
        <w:rPr>
          <w:sz w:val="28"/>
          <w:szCs w:val="28"/>
        </w:rPr>
        <w:t xml:space="preserve"> </w:t>
      </w:r>
      <w:r w:rsidRPr="00375B1B">
        <w:rPr>
          <w:sz w:val="28"/>
          <w:szCs w:val="28"/>
        </w:rPr>
        <w:t>(ст.</w:t>
      </w:r>
      <w:r>
        <w:rPr>
          <w:sz w:val="28"/>
          <w:szCs w:val="28"/>
        </w:rPr>
        <w:t xml:space="preserve"> </w:t>
      </w:r>
      <w:r w:rsidRPr="00375B1B">
        <w:rPr>
          <w:sz w:val="28"/>
          <w:szCs w:val="28"/>
        </w:rPr>
        <w:t>172-6 КАП)</w:t>
      </w:r>
      <w:r>
        <w:rPr>
          <w:sz w:val="28"/>
          <w:szCs w:val="28"/>
        </w:rPr>
        <w:t xml:space="preserve">. </w:t>
      </w:r>
    </w:p>
    <w:p w:rsidR="008B1A85" w:rsidRPr="00375B1B" w:rsidRDefault="008B1A85" w:rsidP="008B1A85">
      <w:pPr>
        <w:ind w:firstLine="709"/>
        <w:jc w:val="both"/>
        <w:rPr>
          <w:sz w:val="28"/>
          <w:szCs w:val="28"/>
        </w:rPr>
      </w:pPr>
      <w:r w:rsidRPr="00375B1B">
        <w:rPr>
          <w:sz w:val="28"/>
          <w:szCs w:val="28"/>
        </w:rPr>
        <w:t>Порушення вимог щодо запобігання та врегулювання конфлікту</w:t>
      </w:r>
      <w:r>
        <w:rPr>
          <w:sz w:val="28"/>
          <w:szCs w:val="28"/>
        </w:rPr>
        <w:t xml:space="preserve"> </w:t>
      </w:r>
      <w:r w:rsidRPr="00375B1B">
        <w:rPr>
          <w:sz w:val="28"/>
          <w:szCs w:val="28"/>
        </w:rPr>
        <w:t>інтересів (ст. 172-7 КАП)</w:t>
      </w:r>
      <w:r>
        <w:rPr>
          <w:sz w:val="28"/>
          <w:szCs w:val="28"/>
        </w:rPr>
        <w:t xml:space="preserve">. </w:t>
      </w:r>
    </w:p>
    <w:p w:rsidR="008B1A85" w:rsidRPr="00375B1B" w:rsidRDefault="008B1A85" w:rsidP="008B1A85">
      <w:pPr>
        <w:ind w:firstLine="709"/>
        <w:jc w:val="both"/>
        <w:rPr>
          <w:sz w:val="28"/>
          <w:szCs w:val="28"/>
        </w:rPr>
      </w:pPr>
      <w:r w:rsidRPr="00375B1B">
        <w:rPr>
          <w:sz w:val="28"/>
          <w:szCs w:val="28"/>
        </w:rPr>
        <w:t>Незаконне використання інформації, що стала відома особі</w:t>
      </w:r>
      <w:r>
        <w:rPr>
          <w:sz w:val="28"/>
          <w:szCs w:val="28"/>
        </w:rPr>
        <w:t xml:space="preserve"> </w:t>
      </w:r>
      <w:r w:rsidRPr="00375B1B">
        <w:rPr>
          <w:sz w:val="28"/>
          <w:szCs w:val="28"/>
        </w:rPr>
        <w:t>у зв’язку з виконанням службових повноважень (ст. 172-8 КАП)</w:t>
      </w:r>
      <w:r>
        <w:rPr>
          <w:sz w:val="28"/>
          <w:szCs w:val="28"/>
        </w:rPr>
        <w:t xml:space="preserve">. </w:t>
      </w:r>
    </w:p>
    <w:p w:rsidR="008B1A85" w:rsidRPr="00375B1B" w:rsidRDefault="008B1A85" w:rsidP="008B1A85">
      <w:pPr>
        <w:ind w:firstLine="709"/>
        <w:jc w:val="both"/>
        <w:rPr>
          <w:sz w:val="28"/>
          <w:szCs w:val="28"/>
        </w:rPr>
      </w:pPr>
      <w:r w:rsidRPr="00375B1B">
        <w:rPr>
          <w:sz w:val="28"/>
          <w:szCs w:val="28"/>
        </w:rPr>
        <w:t>Невжиття заходів щодо протидії корупції (ст. 172-9 КАП)</w:t>
      </w:r>
      <w:r>
        <w:rPr>
          <w:sz w:val="28"/>
          <w:szCs w:val="28"/>
        </w:rPr>
        <w:t xml:space="preserve">. </w:t>
      </w:r>
    </w:p>
    <w:p w:rsidR="008B1A85" w:rsidRDefault="008B1A85" w:rsidP="008B1A85">
      <w:pPr>
        <w:ind w:firstLine="709"/>
        <w:jc w:val="both"/>
        <w:rPr>
          <w:sz w:val="28"/>
          <w:szCs w:val="28"/>
        </w:rPr>
      </w:pPr>
      <w:r w:rsidRPr="00375B1B">
        <w:rPr>
          <w:sz w:val="28"/>
          <w:szCs w:val="28"/>
        </w:rPr>
        <w:t>Порушення заборони розміщення ставок на спорт (ст. 172-9-1 КАП)</w:t>
      </w:r>
      <w:r>
        <w:rPr>
          <w:sz w:val="28"/>
          <w:szCs w:val="28"/>
        </w:rPr>
        <w:t xml:space="preserve">. </w:t>
      </w:r>
    </w:p>
    <w:p w:rsidR="008B1A85" w:rsidRPr="00375B1B" w:rsidRDefault="008B1A85" w:rsidP="008B1A85">
      <w:pPr>
        <w:ind w:firstLine="709"/>
        <w:jc w:val="both"/>
        <w:rPr>
          <w:sz w:val="28"/>
          <w:szCs w:val="28"/>
        </w:rPr>
      </w:pPr>
    </w:p>
    <w:p w:rsidR="008B1A85" w:rsidRPr="006C6808" w:rsidRDefault="008B1A85" w:rsidP="008B1A85">
      <w:pPr>
        <w:ind w:firstLine="709"/>
        <w:jc w:val="both"/>
        <w:rPr>
          <w:b/>
          <w:sz w:val="28"/>
          <w:szCs w:val="28"/>
        </w:rPr>
      </w:pPr>
      <w:r w:rsidRPr="006C6808">
        <w:rPr>
          <w:b/>
          <w:sz w:val="28"/>
          <w:szCs w:val="28"/>
        </w:rPr>
        <w:t>Адміністративні правопорушення, суміжні з корупційними та пов’язаними з корупцією правопорушеннями:</w:t>
      </w:r>
    </w:p>
    <w:p w:rsidR="008B1A85" w:rsidRPr="00375B1B" w:rsidRDefault="008B1A85" w:rsidP="008B1A85">
      <w:pPr>
        <w:ind w:firstLine="709"/>
        <w:jc w:val="both"/>
        <w:rPr>
          <w:sz w:val="28"/>
          <w:szCs w:val="28"/>
        </w:rPr>
      </w:pPr>
      <w:r w:rsidRPr="00375B1B">
        <w:rPr>
          <w:sz w:val="28"/>
          <w:szCs w:val="28"/>
        </w:rPr>
        <w:t>Порушення законодавства з фінансових питань (ст. 164-2 КАП)</w:t>
      </w:r>
      <w:r>
        <w:rPr>
          <w:sz w:val="28"/>
          <w:szCs w:val="28"/>
        </w:rPr>
        <w:t>.</w:t>
      </w:r>
    </w:p>
    <w:p w:rsidR="008B1A85" w:rsidRPr="00375B1B" w:rsidRDefault="008B1A85" w:rsidP="008B1A85">
      <w:pPr>
        <w:ind w:firstLine="709"/>
        <w:jc w:val="both"/>
        <w:rPr>
          <w:sz w:val="28"/>
          <w:szCs w:val="28"/>
        </w:rPr>
      </w:pPr>
      <w:r w:rsidRPr="00375B1B">
        <w:rPr>
          <w:sz w:val="28"/>
          <w:szCs w:val="28"/>
        </w:rPr>
        <w:t xml:space="preserve">Неподання державному реєстратору інформації про кінцевого </w:t>
      </w:r>
      <w:proofErr w:type="spellStart"/>
      <w:r w:rsidRPr="00375B1B">
        <w:rPr>
          <w:sz w:val="28"/>
          <w:szCs w:val="28"/>
        </w:rPr>
        <w:t>бенефіціарного</w:t>
      </w:r>
      <w:proofErr w:type="spellEnd"/>
      <w:r w:rsidRPr="00375B1B">
        <w:rPr>
          <w:sz w:val="28"/>
          <w:szCs w:val="28"/>
        </w:rPr>
        <w:t xml:space="preserve"> власника (контролера) юридичної особи</w:t>
      </w:r>
      <w:r>
        <w:rPr>
          <w:sz w:val="28"/>
          <w:szCs w:val="28"/>
        </w:rPr>
        <w:t xml:space="preserve"> </w:t>
      </w:r>
      <w:r w:rsidRPr="00375B1B">
        <w:rPr>
          <w:sz w:val="28"/>
          <w:szCs w:val="28"/>
        </w:rPr>
        <w:t>(ст. 166-11 КАП)</w:t>
      </w:r>
      <w:r>
        <w:rPr>
          <w:sz w:val="28"/>
          <w:szCs w:val="28"/>
        </w:rPr>
        <w:t>.</w:t>
      </w:r>
    </w:p>
    <w:p w:rsidR="008B1A85" w:rsidRPr="00375B1B" w:rsidRDefault="008B1A85" w:rsidP="008B1A85">
      <w:pPr>
        <w:ind w:firstLine="709"/>
        <w:jc w:val="both"/>
        <w:rPr>
          <w:sz w:val="28"/>
          <w:szCs w:val="28"/>
        </w:rPr>
      </w:pPr>
      <w:r w:rsidRPr="00375B1B">
        <w:rPr>
          <w:sz w:val="28"/>
          <w:szCs w:val="28"/>
        </w:rPr>
        <w:t>Невиконання законних вимог посадових осіб Національного</w:t>
      </w:r>
      <w:r>
        <w:rPr>
          <w:sz w:val="28"/>
          <w:szCs w:val="28"/>
        </w:rPr>
        <w:t xml:space="preserve"> антикорупційного бюро України </w:t>
      </w:r>
      <w:r w:rsidRPr="00375B1B">
        <w:rPr>
          <w:sz w:val="28"/>
          <w:szCs w:val="28"/>
        </w:rPr>
        <w:t>(ст.</w:t>
      </w:r>
      <w:r>
        <w:rPr>
          <w:sz w:val="28"/>
          <w:szCs w:val="28"/>
        </w:rPr>
        <w:t xml:space="preserve"> </w:t>
      </w:r>
      <w:r w:rsidRPr="00375B1B">
        <w:rPr>
          <w:sz w:val="28"/>
          <w:szCs w:val="28"/>
        </w:rPr>
        <w:t>185-13 КАП)</w:t>
      </w:r>
      <w:r>
        <w:rPr>
          <w:sz w:val="28"/>
          <w:szCs w:val="28"/>
        </w:rPr>
        <w:t xml:space="preserve">. </w:t>
      </w:r>
    </w:p>
    <w:p w:rsidR="008B1A85" w:rsidRPr="00295361" w:rsidRDefault="008B1A85" w:rsidP="008B1A85">
      <w:pPr>
        <w:ind w:firstLine="540"/>
        <w:jc w:val="both"/>
        <w:rPr>
          <w:sz w:val="28"/>
          <w:szCs w:val="28"/>
        </w:rPr>
      </w:pPr>
      <w:r w:rsidRPr="00375B1B">
        <w:rPr>
          <w:sz w:val="28"/>
          <w:szCs w:val="28"/>
        </w:rPr>
        <w:t>Порушення права на інформацію та права на звернення</w:t>
      </w:r>
      <w:r>
        <w:rPr>
          <w:sz w:val="28"/>
          <w:szCs w:val="28"/>
        </w:rPr>
        <w:t xml:space="preserve"> </w:t>
      </w:r>
      <w:r w:rsidRPr="00375B1B">
        <w:rPr>
          <w:sz w:val="28"/>
          <w:szCs w:val="28"/>
        </w:rPr>
        <w:t>(ст. 212-3 КАП).</w:t>
      </w:r>
    </w:p>
    <w:p w:rsidR="008B1A85" w:rsidRPr="00933DD2" w:rsidRDefault="008B1A85" w:rsidP="008B1A85">
      <w:pPr>
        <w:pStyle w:val="a3"/>
        <w:ind w:firstLine="0"/>
        <w:jc w:val="center"/>
        <w:rPr>
          <w:b/>
        </w:rPr>
      </w:pPr>
    </w:p>
    <w:p w:rsidR="008B1A85" w:rsidRPr="00933DD2" w:rsidRDefault="008B1A85" w:rsidP="008B1A85">
      <w:pPr>
        <w:pStyle w:val="a3"/>
        <w:ind w:firstLine="0"/>
        <w:jc w:val="center"/>
        <w:rPr>
          <w:b/>
        </w:rPr>
      </w:pPr>
      <w:r w:rsidRPr="00933DD2">
        <w:rPr>
          <w:b/>
        </w:rPr>
        <w:t>Форма підсумкового контролю успішності навчання</w:t>
      </w:r>
    </w:p>
    <w:p w:rsidR="008B1A85" w:rsidRPr="00933DD2" w:rsidRDefault="008B1A85" w:rsidP="008B1A85">
      <w:pPr>
        <w:ind w:firstLine="720"/>
        <w:jc w:val="both"/>
        <w:rPr>
          <w:sz w:val="28"/>
          <w:szCs w:val="28"/>
        </w:rPr>
      </w:pPr>
    </w:p>
    <w:p w:rsidR="008B1A85" w:rsidRPr="00933DD2" w:rsidRDefault="008B1A85" w:rsidP="008B1A85">
      <w:pPr>
        <w:ind w:firstLine="720"/>
        <w:jc w:val="both"/>
        <w:rPr>
          <w:sz w:val="28"/>
          <w:szCs w:val="28"/>
        </w:rPr>
      </w:pPr>
      <w:r w:rsidRPr="00933DD2">
        <w:rPr>
          <w:sz w:val="28"/>
          <w:szCs w:val="28"/>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8B1A85" w:rsidRPr="00933DD2" w:rsidRDefault="008B1A85" w:rsidP="008B1A85">
      <w:pPr>
        <w:ind w:firstLine="720"/>
        <w:jc w:val="both"/>
        <w:rPr>
          <w:sz w:val="28"/>
          <w:szCs w:val="28"/>
        </w:rPr>
      </w:pPr>
      <w:r w:rsidRPr="00933DD2">
        <w:rPr>
          <w:sz w:val="28"/>
          <w:szCs w:val="28"/>
        </w:rPr>
        <w:t xml:space="preserve">З навчальної дисципліни </w:t>
      </w:r>
      <w:r w:rsidRPr="007856BB">
        <w:rPr>
          <w:sz w:val="28"/>
          <w:szCs w:val="28"/>
        </w:rPr>
        <w:t>«Антикорупційне законодавство» передбачено</w:t>
      </w:r>
      <w:r w:rsidRPr="00933DD2">
        <w:rPr>
          <w:sz w:val="28"/>
          <w:szCs w:val="28"/>
        </w:rPr>
        <w:t>:</w:t>
      </w:r>
    </w:p>
    <w:p w:rsidR="008B1A85" w:rsidRPr="00933DD2" w:rsidRDefault="008B1A85" w:rsidP="008B1A85">
      <w:pPr>
        <w:ind w:firstLine="720"/>
        <w:jc w:val="both"/>
        <w:rPr>
          <w:sz w:val="28"/>
          <w:szCs w:val="28"/>
        </w:rPr>
      </w:pPr>
      <w:r w:rsidRPr="00933DD2">
        <w:rPr>
          <w:sz w:val="28"/>
          <w:szCs w:val="28"/>
        </w:rPr>
        <w:t xml:space="preserve">- для денної форми навчання – </w:t>
      </w:r>
      <w:r>
        <w:rPr>
          <w:sz w:val="28"/>
          <w:szCs w:val="28"/>
        </w:rPr>
        <w:t>залік</w:t>
      </w:r>
      <w:r w:rsidRPr="00933DD2">
        <w:rPr>
          <w:sz w:val="28"/>
          <w:szCs w:val="28"/>
        </w:rPr>
        <w:t>;</w:t>
      </w:r>
    </w:p>
    <w:p w:rsidR="008B1A85" w:rsidRDefault="008B1A85" w:rsidP="008B1A85">
      <w:pPr>
        <w:ind w:firstLine="720"/>
        <w:jc w:val="both"/>
        <w:rPr>
          <w:sz w:val="28"/>
          <w:szCs w:val="28"/>
        </w:rPr>
      </w:pPr>
      <w:r w:rsidRPr="00933DD2">
        <w:rPr>
          <w:sz w:val="28"/>
          <w:szCs w:val="28"/>
        </w:rPr>
        <w:t xml:space="preserve">- для заочної форми навчання – </w:t>
      </w:r>
      <w:r>
        <w:rPr>
          <w:sz w:val="28"/>
          <w:szCs w:val="28"/>
        </w:rPr>
        <w:t>залік</w:t>
      </w:r>
      <w:r w:rsidRPr="00933DD2">
        <w:rPr>
          <w:sz w:val="28"/>
          <w:szCs w:val="28"/>
        </w:rPr>
        <w:t>.</w:t>
      </w:r>
    </w:p>
    <w:p w:rsidR="008B1A85" w:rsidRPr="00933DD2" w:rsidRDefault="008B1A85" w:rsidP="008B1A85">
      <w:pPr>
        <w:ind w:firstLine="720"/>
        <w:jc w:val="both"/>
        <w:rPr>
          <w:sz w:val="28"/>
          <w:szCs w:val="28"/>
        </w:rPr>
      </w:pPr>
    </w:p>
    <w:p w:rsidR="008B1A85" w:rsidRPr="00933DD2" w:rsidRDefault="008B1A85" w:rsidP="008B1A85">
      <w:pPr>
        <w:pStyle w:val="3"/>
        <w:ind w:firstLine="0"/>
        <w:rPr>
          <w:sz w:val="28"/>
          <w:szCs w:val="28"/>
        </w:rPr>
      </w:pPr>
      <w:r w:rsidRPr="00933DD2">
        <w:rPr>
          <w:sz w:val="28"/>
          <w:szCs w:val="28"/>
        </w:rPr>
        <w:t>Критерії та засоби оцінювання успішності навчання</w:t>
      </w:r>
    </w:p>
    <w:p w:rsidR="008B1A85" w:rsidRPr="00933DD2" w:rsidRDefault="008B1A85" w:rsidP="008B1A85">
      <w:pPr>
        <w:widowControl w:val="0"/>
        <w:shd w:val="clear" w:color="auto" w:fill="FFFFFF"/>
        <w:tabs>
          <w:tab w:val="left" w:pos="600"/>
        </w:tabs>
        <w:autoSpaceDE w:val="0"/>
        <w:autoSpaceDN w:val="0"/>
        <w:adjustRightInd w:val="0"/>
        <w:ind w:firstLine="709"/>
        <w:jc w:val="both"/>
        <w:rPr>
          <w:color w:val="000000"/>
          <w:sz w:val="28"/>
          <w:szCs w:val="28"/>
        </w:rPr>
      </w:pPr>
    </w:p>
    <w:p w:rsidR="008B1A85" w:rsidRPr="00933DD2" w:rsidRDefault="008B1A85" w:rsidP="008B1A85">
      <w:pPr>
        <w:ind w:firstLine="720"/>
        <w:jc w:val="both"/>
        <w:rPr>
          <w:sz w:val="28"/>
          <w:szCs w:val="28"/>
        </w:rPr>
      </w:pPr>
      <w:r w:rsidRPr="00933DD2">
        <w:rPr>
          <w:sz w:val="28"/>
          <w:szCs w:val="28"/>
        </w:rPr>
        <w:t>Критерії оцінювання успішності навчання</w:t>
      </w:r>
    </w:p>
    <w:p w:rsidR="008B1A85" w:rsidRPr="00933DD2" w:rsidRDefault="008B1A85" w:rsidP="008B1A85">
      <w:pPr>
        <w:widowControl w:val="0"/>
        <w:jc w:val="center"/>
        <w:rPr>
          <w:b/>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E64B20" w:rsidRPr="00933DD2" w:rsidTr="00832CDF">
        <w:trPr>
          <w:cantSplit/>
          <w:trHeight w:val="915"/>
        </w:trPr>
        <w:tc>
          <w:tcPr>
            <w:tcW w:w="540" w:type="dxa"/>
            <w:tcMar>
              <w:left w:w="28" w:type="dxa"/>
              <w:right w:w="57" w:type="dxa"/>
            </w:tcMar>
            <w:textDirection w:val="btLr"/>
            <w:tcFitText/>
            <w:vAlign w:val="center"/>
          </w:tcPr>
          <w:p w:rsidR="00E64B20" w:rsidRPr="00933DD2" w:rsidRDefault="00E64B20" w:rsidP="00832CDF">
            <w:pPr>
              <w:widowControl w:val="0"/>
              <w:tabs>
                <w:tab w:val="left" w:pos="1042"/>
              </w:tabs>
              <w:spacing w:line="216" w:lineRule="auto"/>
              <w:ind w:left="-113" w:right="-113"/>
              <w:jc w:val="center"/>
              <w:rPr>
                <w:b/>
                <w:spacing w:val="-3"/>
              </w:rPr>
            </w:pPr>
            <w:r w:rsidRPr="00E64B20">
              <w:rPr>
                <w:b/>
                <w:spacing w:val="-3"/>
              </w:rPr>
              <w:t>Б</w:t>
            </w:r>
            <w:r w:rsidRPr="00E64B20">
              <w:rPr>
                <w:b/>
              </w:rPr>
              <w:t>АЛИ</w:t>
            </w:r>
          </w:p>
        </w:tc>
        <w:tc>
          <w:tcPr>
            <w:tcW w:w="9049" w:type="dxa"/>
            <w:vAlign w:val="center"/>
          </w:tcPr>
          <w:p w:rsidR="00E64B20" w:rsidRPr="00933DD2" w:rsidRDefault="00E64B20" w:rsidP="00832CDF">
            <w:pPr>
              <w:widowControl w:val="0"/>
              <w:tabs>
                <w:tab w:val="left" w:pos="1042"/>
              </w:tabs>
              <w:spacing w:line="216" w:lineRule="auto"/>
              <w:ind w:left="-60" w:right="-80"/>
              <w:jc w:val="center"/>
              <w:rPr>
                <w:b/>
              </w:rPr>
            </w:pPr>
            <w:r w:rsidRPr="00933DD2">
              <w:rPr>
                <w:b/>
              </w:rPr>
              <w:t>ПОЯСНЕННЯ</w:t>
            </w:r>
          </w:p>
        </w:tc>
      </w:tr>
      <w:tr w:rsidR="00E64B20" w:rsidRPr="00933DD2" w:rsidTr="00832CDF">
        <w:trPr>
          <w:trHeight w:val="580"/>
        </w:trPr>
        <w:tc>
          <w:tcPr>
            <w:tcW w:w="540" w:type="dxa"/>
            <w:vAlign w:val="center"/>
          </w:tcPr>
          <w:p w:rsidR="00E64B20" w:rsidRPr="00933DD2" w:rsidRDefault="00E64B20" w:rsidP="00832CDF">
            <w:pPr>
              <w:widowControl w:val="0"/>
              <w:snapToGrid w:val="0"/>
              <w:spacing w:line="216" w:lineRule="auto"/>
              <w:jc w:val="both"/>
              <w:rPr>
                <w:b/>
              </w:rPr>
            </w:pPr>
            <w:r w:rsidRPr="00933DD2">
              <w:rPr>
                <w:b/>
              </w:rPr>
              <w:t>5</w:t>
            </w:r>
          </w:p>
        </w:tc>
        <w:tc>
          <w:tcPr>
            <w:tcW w:w="9049" w:type="dxa"/>
            <w:vAlign w:val="center"/>
          </w:tcPr>
          <w:p w:rsidR="00E64B20" w:rsidRPr="00933DD2" w:rsidRDefault="00E64B20" w:rsidP="00832CDF">
            <w:pPr>
              <w:widowControl w:val="0"/>
              <w:snapToGrid w:val="0"/>
              <w:spacing w:line="204" w:lineRule="auto"/>
              <w:ind w:left="-62" w:right="-79"/>
              <w:jc w:val="both"/>
              <w:rPr>
                <w:b/>
                <w:spacing w:val="-2"/>
              </w:rPr>
            </w:pPr>
            <w:r w:rsidRPr="00933DD2">
              <w:rPr>
                <w:spacing w:val="-2"/>
              </w:rPr>
              <w:t>Питання, винесені на розгляд</w:t>
            </w:r>
            <w:r>
              <w:rPr>
                <w:spacing w:val="-2"/>
              </w:rPr>
              <w:t xml:space="preserve"> (корупція, корупційне правопорушення, суттєва зміна майнового стану, корупційні злочини тощо)</w:t>
            </w:r>
            <w:r w:rsidRPr="00933DD2">
              <w:rPr>
                <w:spacing w:val="-2"/>
              </w:rPr>
              <w:t xml:space="preserve">, </w:t>
            </w:r>
            <w:r w:rsidRPr="00933DD2">
              <w:rPr>
                <w:b/>
                <w:spacing w:val="-2"/>
              </w:rPr>
              <w:t>засвоєні</w:t>
            </w:r>
            <w:r w:rsidRPr="00933DD2">
              <w:rPr>
                <w:spacing w:val="-2"/>
              </w:rPr>
              <w:t xml:space="preserve"> </w:t>
            </w:r>
            <w:r w:rsidRPr="00933DD2">
              <w:rPr>
                <w:b/>
                <w:spacing w:val="-2"/>
              </w:rPr>
              <w:t>у повному обсязі;</w:t>
            </w:r>
            <w:r w:rsidRPr="00933DD2">
              <w:rPr>
                <w:spacing w:val="-2"/>
              </w:rPr>
              <w:t xml:space="preserve"> </w:t>
            </w:r>
            <w:r w:rsidRPr="00933DD2">
              <w:rPr>
                <w:b/>
                <w:spacing w:val="-2"/>
              </w:rPr>
              <w:t>на високому рівні</w:t>
            </w:r>
            <w:r w:rsidRPr="00933DD2">
              <w:rPr>
                <w:spacing w:val="-2"/>
              </w:rPr>
              <w:t xml:space="preserve"> </w:t>
            </w:r>
            <w:r w:rsidRPr="00933DD2">
              <w:rPr>
                <w:b/>
                <w:spacing w:val="-2"/>
              </w:rPr>
              <w:t>сформовані</w:t>
            </w:r>
            <w:r w:rsidRPr="00933DD2">
              <w:rPr>
                <w:spacing w:val="-2"/>
              </w:rPr>
              <w:t xml:space="preserve"> необхідні практичні навички та вміння</w:t>
            </w:r>
            <w:r>
              <w:rPr>
                <w:spacing w:val="-2"/>
              </w:rPr>
              <w:t xml:space="preserve"> (вільно орієнтуватися в антикорупційній діяльності)</w:t>
            </w:r>
            <w:r w:rsidRPr="00933DD2">
              <w:rPr>
                <w:spacing w:val="-2"/>
              </w:rPr>
              <w:t xml:space="preserve">; </w:t>
            </w:r>
            <w:r w:rsidRPr="00933DD2">
              <w:rPr>
                <w:b/>
                <w:spacing w:val="-2"/>
              </w:rPr>
              <w:t xml:space="preserve">всі </w:t>
            </w:r>
            <w:r w:rsidRPr="00933DD2">
              <w:rPr>
                <w:spacing w:val="-2"/>
              </w:rPr>
              <w:t xml:space="preserve">навчальні завдання, передбачені планом заняття, </w:t>
            </w:r>
            <w:r w:rsidRPr="00933DD2">
              <w:rPr>
                <w:b/>
                <w:spacing w:val="-2"/>
              </w:rPr>
              <w:t xml:space="preserve">виконані </w:t>
            </w:r>
            <w:r w:rsidRPr="00933DD2">
              <w:rPr>
                <w:bCs/>
                <w:spacing w:val="-2"/>
              </w:rPr>
              <w:t>в повному обсязі. Під час заняття продемонстрована стабільна активність та ініціативність</w:t>
            </w:r>
            <w:r>
              <w:rPr>
                <w:bCs/>
                <w:spacing w:val="-2"/>
              </w:rPr>
              <w:t>, зокрема щодо прищеплення нетерпимості до всіх проявів корупції</w:t>
            </w:r>
            <w:r w:rsidRPr="00933DD2">
              <w:rPr>
                <w:bCs/>
                <w:spacing w:val="-2"/>
              </w:rPr>
              <w:t xml:space="preserve">. Відповіді на теоретичні питання, розв’язання практичних завдань, висловлення власної </w:t>
            </w:r>
            <w:r w:rsidRPr="00933DD2">
              <w:rPr>
                <w:bCs/>
                <w:spacing w:val="-2"/>
              </w:rPr>
              <w:lastRenderedPageBreak/>
              <w:t xml:space="preserve">думки стосовно дискусійних питань </w:t>
            </w:r>
            <w:r>
              <w:rPr>
                <w:bCs/>
                <w:spacing w:val="-2"/>
              </w:rPr>
              <w:t xml:space="preserve">боротьби з корупцією </w:t>
            </w:r>
            <w:r w:rsidRPr="00933DD2">
              <w:rPr>
                <w:bCs/>
                <w:spacing w:val="-2"/>
              </w:rPr>
              <w:t xml:space="preserve">ґрунтується </w:t>
            </w:r>
            <w:r w:rsidRPr="00933DD2">
              <w:rPr>
                <w:b/>
                <w:bCs/>
                <w:spacing w:val="-2"/>
              </w:rPr>
              <w:t>на глибокому знанні</w:t>
            </w:r>
            <w:r w:rsidRPr="00933DD2">
              <w:rPr>
                <w:bCs/>
                <w:spacing w:val="-2"/>
              </w:rPr>
              <w:t xml:space="preserve"> чинного </w:t>
            </w:r>
            <w:r>
              <w:rPr>
                <w:bCs/>
                <w:spacing w:val="-2"/>
              </w:rPr>
              <w:t xml:space="preserve">антикорупційного </w:t>
            </w:r>
            <w:r w:rsidRPr="00933DD2">
              <w:rPr>
                <w:bCs/>
                <w:spacing w:val="-2"/>
              </w:rPr>
              <w:t>законодавства, теорії та практики</w:t>
            </w:r>
            <w:r>
              <w:rPr>
                <w:bCs/>
                <w:spacing w:val="-2"/>
              </w:rPr>
              <w:t xml:space="preserve"> антикорупційної діяльності</w:t>
            </w:r>
            <w:r w:rsidRPr="00933DD2">
              <w:rPr>
                <w:bCs/>
                <w:spacing w:val="-2"/>
              </w:rPr>
              <w:t>.</w:t>
            </w:r>
          </w:p>
        </w:tc>
      </w:tr>
      <w:tr w:rsidR="00E64B20" w:rsidRPr="00933DD2" w:rsidTr="00832CDF">
        <w:trPr>
          <w:cantSplit/>
          <w:trHeight w:val="580"/>
        </w:trPr>
        <w:tc>
          <w:tcPr>
            <w:tcW w:w="540" w:type="dxa"/>
            <w:vAlign w:val="center"/>
          </w:tcPr>
          <w:p w:rsidR="00E64B20" w:rsidRPr="00933DD2" w:rsidRDefault="00E64B20" w:rsidP="00832CDF">
            <w:pPr>
              <w:widowControl w:val="0"/>
              <w:snapToGrid w:val="0"/>
              <w:spacing w:line="216" w:lineRule="auto"/>
              <w:jc w:val="both"/>
              <w:rPr>
                <w:b/>
              </w:rPr>
            </w:pPr>
            <w:r w:rsidRPr="00933DD2">
              <w:rPr>
                <w:b/>
              </w:rPr>
              <w:lastRenderedPageBreak/>
              <w:t>4</w:t>
            </w:r>
          </w:p>
        </w:tc>
        <w:tc>
          <w:tcPr>
            <w:tcW w:w="9049" w:type="dxa"/>
            <w:vAlign w:val="center"/>
          </w:tcPr>
          <w:p w:rsidR="00E64B20" w:rsidRPr="00933DD2" w:rsidRDefault="00E64B20" w:rsidP="00832CDF">
            <w:pPr>
              <w:widowControl w:val="0"/>
              <w:snapToGrid w:val="0"/>
              <w:spacing w:line="204" w:lineRule="auto"/>
              <w:ind w:left="-62" w:right="-79"/>
              <w:jc w:val="both"/>
              <w:rPr>
                <w:b/>
                <w:spacing w:val="-2"/>
              </w:rPr>
            </w:pPr>
            <w:r w:rsidRPr="00933DD2">
              <w:rPr>
                <w:spacing w:val="-2"/>
              </w:rPr>
              <w:t>Питання, винесені на розгляд</w:t>
            </w:r>
            <w:r>
              <w:rPr>
                <w:spacing w:val="-2"/>
              </w:rPr>
              <w:t xml:space="preserve"> (корупція, корупційне правопорушення, суттєва зміна майнового стану, корупційні злочини тощо)</w:t>
            </w:r>
            <w:r w:rsidRPr="00933DD2">
              <w:rPr>
                <w:spacing w:val="-2"/>
              </w:rPr>
              <w:t xml:space="preserve">, </w:t>
            </w:r>
            <w:r w:rsidRPr="00933DD2">
              <w:rPr>
                <w:b/>
                <w:spacing w:val="-2"/>
              </w:rPr>
              <w:t>засвоєні</w:t>
            </w:r>
            <w:r w:rsidRPr="00933DD2">
              <w:rPr>
                <w:spacing w:val="-2"/>
              </w:rPr>
              <w:t xml:space="preserve"> </w:t>
            </w:r>
            <w:r w:rsidRPr="00933DD2">
              <w:rPr>
                <w:b/>
                <w:spacing w:val="-2"/>
              </w:rPr>
              <w:t>у повному обсязі;</w:t>
            </w:r>
            <w:r w:rsidRPr="00933DD2">
              <w:rPr>
                <w:spacing w:val="-2"/>
              </w:rPr>
              <w:t xml:space="preserve"> </w:t>
            </w:r>
            <w:r w:rsidRPr="00933DD2">
              <w:rPr>
                <w:b/>
                <w:spacing w:val="-2"/>
              </w:rPr>
              <w:t>в основному сформовані</w:t>
            </w:r>
            <w:r w:rsidRPr="00933DD2">
              <w:rPr>
                <w:spacing w:val="-2"/>
              </w:rPr>
              <w:t xml:space="preserve"> необхідні практичні навички та вміння</w:t>
            </w:r>
            <w:r>
              <w:rPr>
                <w:spacing w:val="-2"/>
              </w:rPr>
              <w:t xml:space="preserve"> (вільно орієнтуватися в антикорупційній діяльності)</w:t>
            </w:r>
            <w:r w:rsidRPr="00933DD2">
              <w:rPr>
                <w:spacing w:val="-2"/>
              </w:rPr>
              <w:t xml:space="preserve">; </w:t>
            </w:r>
            <w:r w:rsidRPr="00933DD2">
              <w:rPr>
                <w:b/>
                <w:spacing w:val="-2"/>
              </w:rPr>
              <w:t xml:space="preserve">всі </w:t>
            </w:r>
            <w:r w:rsidRPr="00933DD2">
              <w:rPr>
                <w:spacing w:val="-2"/>
              </w:rPr>
              <w:t xml:space="preserve">передбачені планом заняття навчальні завдання </w:t>
            </w:r>
            <w:r w:rsidRPr="00933DD2">
              <w:rPr>
                <w:b/>
                <w:spacing w:val="-2"/>
              </w:rPr>
              <w:t xml:space="preserve">виконані </w:t>
            </w:r>
            <w:r w:rsidRPr="00933DD2">
              <w:rPr>
                <w:bCs/>
                <w:spacing w:val="-2"/>
              </w:rPr>
              <w:t xml:space="preserve">в повному обсязі </w:t>
            </w:r>
            <w:r w:rsidRPr="00933DD2">
              <w:rPr>
                <w:b/>
                <w:bCs/>
                <w:spacing w:val="-2"/>
              </w:rPr>
              <w:t xml:space="preserve">з неістотними </w:t>
            </w:r>
            <w:proofErr w:type="spellStart"/>
            <w:r w:rsidRPr="00933DD2">
              <w:rPr>
                <w:b/>
                <w:bCs/>
                <w:spacing w:val="-2"/>
              </w:rPr>
              <w:t>неточностями</w:t>
            </w:r>
            <w:proofErr w:type="spellEnd"/>
            <w:r>
              <w:rPr>
                <w:b/>
                <w:bCs/>
                <w:spacing w:val="-2"/>
              </w:rPr>
              <w:t xml:space="preserve">, </w:t>
            </w:r>
            <w:r>
              <w:rPr>
                <w:bCs/>
                <w:spacing w:val="-2"/>
              </w:rPr>
              <w:t>зокрема щодо прищеплення нетерпимості до всіх проявів корупції</w:t>
            </w:r>
            <w:r w:rsidRPr="00933DD2">
              <w:rPr>
                <w:bCs/>
                <w:spacing w:val="-2"/>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Pr>
                <w:bCs/>
                <w:spacing w:val="-2"/>
              </w:rPr>
              <w:t xml:space="preserve">боротьби з корупцією </w:t>
            </w:r>
            <w:r w:rsidRPr="00933DD2">
              <w:rPr>
                <w:b/>
                <w:bCs/>
                <w:spacing w:val="-2"/>
              </w:rPr>
              <w:t>переважно</w:t>
            </w:r>
            <w:r w:rsidRPr="00933DD2">
              <w:rPr>
                <w:bCs/>
                <w:spacing w:val="-2"/>
              </w:rPr>
              <w:t xml:space="preserve"> </w:t>
            </w:r>
            <w:r w:rsidRPr="00933DD2">
              <w:rPr>
                <w:b/>
                <w:bCs/>
                <w:spacing w:val="-2"/>
              </w:rPr>
              <w:t>ґрунтується на знанні</w:t>
            </w:r>
            <w:r w:rsidRPr="00933DD2">
              <w:rPr>
                <w:bCs/>
                <w:spacing w:val="-2"/>
              </w:rPr>
              <w:t xml:space="preserve"> чинного </w:t>
            </w:r>
            <w:r>
              <w:rPr>
                <w:bCs/>
                <w:spacing w:val="-2"/>
              </w:rPr>
              <w:t xml:space="preserve">антикорупційного </w:t>
            </w:r>
            <w:r w:rsidRPr="00933DD2">
              <w:rPr>
                <w:bCs/>
                <w:spacing w:val="-2"/>
              </w:rPr>
              <w:t>законодавства, теорії та практики</w:t>
            </w:r>
            <w:r>
              <w:rPr>
                <w:bCs/>
                <w:spacing w:val="-2"/>
              </w:rPr>
              <w:t xml:space="preserve"> антикорупційної діяльності</w:t>
            </w:r>
            <w:r w:rsidRPr="00933DD2">
              <w:rPr>
                <w:bCs/>
                <w:spacing w:val="-2"/>
              </w:rPr>
              <w:t>.</w:t>
            </w:r>
          </w:p>
        </w:tc>
      </w:tr>
      <w:tr w:rsidR="00E64B20" w:rsidRPr="00933DD2" w:rsidTr="00832CDF">
        <w:trPr>
          <w:cantSplit/>
          <w:trHeight w:val="580"/>
        </w:trPr>
        <w:tc>
          <w:tcPr>
            <w:tcW w:w="540" w:type="dxa"/>
            <w:vAlign w:val="center"/>
          </w:tcPr>
          <w:p w:rsidR="00E64B20" w:rsidRPr="00933DD2" w:rsidRDefault="00E64B20" w:rsidP="00832CDF">
            <w:pPr>
              <w:widowControl w:val="0"/>
              <w:snapToGrid w:val="0"/>
              <w:spacing w:line="216" w:lineRule="auto"/>
              <w:jc w:val="both"/>
              <w:rPr>
                <w:b/>
              </w:rPr>
            </w:pPr>
            <w:r w:rsidRPr="00933DD2">
              <w:rPr>
                <w:b/>
              </w:rPr>
              <w:t>3</w:t>
            </w:r>
          </w:p>
        </w:tc>
        <w:tc>
          <w:tcPr>
            <w:tcW w:w="9049" w:type="dxa"/>
            <w:vAlign w:val="center"/>
          </w:tcPr>
          <w:p w:rsidR="00E64B20" w:rsidRPr="00933DD2" w:rsidRDefault="00E64B20" w:rsidP="00832CDF">
            <w:pPr>
              <w:widowControl w:val="0"/>
              <w:snapToGrid w:val="0"/>
              <w:spacing w:line="204" w:lineRule="auto"/>
              <w:ind w:left="-62" w:right="-79"/>
              <w:jc w:val="both"/>
              <w:rPr>
                <w:bCs/>
                <w:spacing w:val="-2"/>
              </w:rPr>
            </w:pPr>
            <w:r w:rsidRPr="00933DD2">
              <w:rPr>
                <w:spacing w:val="-2"/>
              </w:rPr>
              <w:t>Питання, винесені на розгляд</w:t>
            </w:r>
            <w:r>
              <w:rPr>
                <w:spacing w:val="-2"/>
              </w:rPr>
              <w:t xml:space="preserve"> (корупція, корупційне правопорушення, суттєва зміна майнового стану, корупційні злочини тощо)</w:t>
            </w:r>
            <w:r w:rsidRPr="00933DD2">
              <w:rPr>
                <w:spacing w:val="-2"/>
              </w:rPr>
              <w:t xml:space="preserve">, </w:t>
            </w:r>
            <w:r w:rsidRPr="00933DD2">
              <w:rPr>
                <w:b/>
                <w:spacing w:val="-2"/>
              </w:rPr>
              <w:t>у цілому засвоєні</w:t>
            </w:r>
            <w:r w:rsidRPr="00933DD2">
              <w:rPr>
                <w:spacing w:val="-2"/>
              </w:rPr>
              <w:t xml:space="preserve">; практичні навички та вміння мають </w:t>
            </w:r>
            <w:r w:rsidRPr="00933DD2">
              <w:rPr>
                <w:b/>
                <w:spacing w:val="-2"/>
              </w:rPr>
              <w:t>поверхневий характер</w:t>
            </w:r>
            <w:r>
              <w:rPr>
                <w:b/>
                <w:spacing w:val="-2"/>
              </w:rPr>
              <w:t xml:space="preserve"> (</w:t>
            </w:r>
            <w:r>
              <w:rPr>
                <w:spacing w:val="-2"/>
              </w:rPr>
              <w:t>орієнтуватися в антикорупційній діяльності)</w:t>
            </w:r>
            <w:r w:rsidRPr="00933DD2">
              <w:rPr>
                <w:spacing w:val="-2"/>
              </w:rPr>
              <w:t xml:space="preserve">, потребують подальшого напрацювання та закріплення; навчальні завдання, передбачені планом заняття, </w:t>
            </w:r>
            <w:r w:rsidRPr="00933DD2">
              <w:rPr>
                <w:b/>
                <w:spacing w:val="-2"/>
              </w:rPr>
              <w:t>виконані</w:t>
            </w:r>
            <w:r w:rsidRPr="00933DD2">
              <w:rPr>
                <w:spacing w:val="-2"/>
              </w:rPr>
              <w:t xml:space="preserve">, </w:t>
            </w:r>
            <w:r w:rsidRPr="00933DD2">
              <w:rPr>
                <w:b/>
                <w:spacing w:val="-2"/>
              </w:rPr>
              <w:t>деякі</w:t>
            </w:r>
            <w:r w:rsidRPr="00933DD2">
              <w:rPr>
                <w:spacing w:val="-2"/>
              </w:rPr>
              <w:t xml:space="preserve"> види завдань виконані </w:t>
            </w:r>
            <w:r w:rsidRPr="00933DD2">
              <w:rPr>
                <w:b/>
                <w:spacing w:val="-2"/>
              </w:rPr>
              <w:t>з помилками</w:t>
            </w:r>
            <w:r w:rsidRPr="00933DD2">
              <w:rPr>
                <w:spacing w:val="-2"/>
              </w:rPr>
              <w:t>.</w:t>
            </w:r>
          </w:p>
        </w:tc>
      </w:tr>
      <w:tr w:rsidR="00E64B20" w:rsidRPr="00933DD2" w:rsidTr="00832CDF">
        <w:trPr>
          <w:cantSplit/>
          <w:trHeight w:val="580"/>
        </w:trPr>
        <w:tc>
          <w:tcPr>
            <w:tcW w:w="540" w:type="dxa"/>
            <w:vAlign w:val="center"/>
          </w:tcPr>
          <w:p w:rsidR="00E64B20" w:rsidRPr="00933DD2" w:rsidRDefault="00E64B20" w:rsidP="00832CDF">
            <w:pPr>
              <w:widowControl w:val="0"/>
              <w:snapToGrid w:val="0"/>
              <w:spacing w:line="216" w:lineRule="auto"/>
              <w:jc w:val="both"/>
              <w:rPr>
                <w:b/>
              </w:rPr>
            </w:pPr>
            <w:r w:rsidRPr="00933DD2">
              <w:rPr>
                <w:b/>
              </w:rPr>
              <w:t>2</w:t>
            </w:r>
          </w:p>
        </w:tc>
        <w:tc>
          <w:tcPr>
            <w:tcW w:w="9049" w:type="dxa"/>
            <w:vAlign w:val="center"/>
          </w:tcPr>
          <w:p w:rsidR="00E64B20" w:rsidRPr="00933DD2" w:rsidRDefault="00E64B20" w:rsidP="00832CDF">
            <w:pPr>
              <w:widowControl w:val="0"/>
              <w:snapToGrid w:val="0"/>
              <w:spacing w:line="204" w:lineRule="auto"/>
              <w:ind w:left="-62" w:right="-79"/>
              <w:jc w:val="both"/>
              <w:rPr>
                <w:bCs/>
                <w:spacing w:val="-2"/>
              </w:rPr>
            </w:pPr>
            <w:r w:rsidRPr="00933DD2">
              <w:rPr>
                <w:spacing w:val="-2"/>
              </w:rPr>
              <w:t>Питання, винесені на розгляд</w:t>
            </w:r>
            <w:r>
              <w:rPr>
                <w:spacing w:val="-2"/>
              </w:rPr>
              <w:t xml:space="preserve"> (корупція, корупційне правопорушення, суттєва зміна майнового стану, корупційні злочини тощо)</w:t>
            </w:r>
            <w:r w:rsidRPr="00933DD2">
              <w:rPr>
                <w:spacing w:val="-2"/>
              </w:rPr>
              <w:t xml:space="preserve">, </w:t>
            </w:r>
            <w:r w:rsidRPr="00933DD2">
              <w:rPr>
                <w:b/>
                <w:spacing w:val="-2"/>
              </w:rPr>
              <w:t>засвоєні</w:t>
            </w:r>
            <w:r w:rsidRPr="00933DD2">
              <w:rPr>
                <w:spacing w:val="-2"/>
              </w:rPr>
              <w:t xml:space="preserve"> </w:t>
            </w:r>
            <w:r w:rsidRPr="00933DD2">
              <w:rPr>
                <w:b/>
                <w:spacing w:val="-2"/>
              </w:rPr>
              <w:t>частково</w:t>
            </w:r>
            <w:r w:rsidRPr="00933DD2">
              <w:rPr>
                <w:spacing w:val="-2"/>
              </w:rPr>
              <w:t xml:space="preserve">, </w:t>
            </w:r>
            <w:r w:rsidRPr="00933DD2">
              <w:rPr>
                <w:b/>
                <w:spacing w:val="-2"/>
              </w:rPr>
              <w:t>прогалини</w:t>
            </w:r>
            <w:r w:rsidRPr="00933DD2">
              <w:rPr>
                <w:spacing w:val="-2"/>
              </w:rPr>
              <w:t xml:space="preserve"> у знаннях </w:t>
            </w:r>
            <w:r w:rsidRPr="00933DD2">
              <w:rPr>
                <w:b/>
                <w:spacing w:val="-2"/>
              </w:rPr>
              <w:t>не носять істотного</w:t>
            </w:r>
            <w:r w:rsidRPr="00933DD2">
              <w:rPr>
                <w:spacing w:val="-2"/>
              </w:rPr>
              <w:t xml:space="preserve"> </w:t>
            </w:r>
            <w:r w:rsidRPr="00933DD2">
              <w:rPr>
                <w:b/>
                <w:spacing w:val="-2"/>
              </w:rPr>
              <w:t>характеру</w:t>
            </w:r>
            <w:r w:rsidRPr="00933DD2">
              <w:rPr>
                <w:spacing w:val="-2"/>
              </w:rPr>
              <w:t xml:space="preserve">; практичні навички та вміння </w:t>
            </w:r>
            <w:r w:rsidRPr="00933DD2">
              <w:rPr>
                <w:b/>
                <w:spacing w:val="-2"/>
              </w:rPr>
              <w:t>сформовані недостатньо</w:t>
            </w:r>
            <w:r w:rsidRPr="00933DD2">
              <w:rPr>
                <w:spacing w:val="-2"/>
              </w:rPr>
              <w:t xml:space="preserve">; </w:t>
            </w:r>
            <w:r w:rsidRPr="00933DD2">
              <w:rPr>
                <w:b/>
                <w:spacing w:val="-2"/>
              </w:rPr>
              <w:t>більшість</w:t>
            </w:r>
            <w:r w:rsidRPr="00933DD2">
              <w:rPr>
                <w:spacing w:val="-2"/>
              </w:rPr>
              <w:t xml:space="preserve"> навчальних завдань</w:t>
            </w:r>
            <w:r w:rsidRPr="00933DD2">
              <w:rPr>
                <w:b/>
                <w:spacing w:val="-2"/>
              </w:rPr>
              <w:t xml:space="preserve"> виконано, деякі</w:t>
            </w:r>
            <w:r w:rsidRPr="00933DD2">
              <w:rPr>
                <w:spacing w:val="-2"/>
              </w:rPr>
              <w:t xml:space="preserve"> з виконаних завдань </w:t>
            </w:r>
            <w:r w:rsidRPr="00933DD2">
              <w:rPr>
                <w:b/>
                <w:spacing w:val="-2"/>
              </w:rPr>
              <w:t>містять істотні</w:t>
            </w:r>
            <w:r w:rsidRPr="00933DD2">
              <w:rPr>
                <w:spacing w:val="-2"/>
              </w:rPr>
              <w:t xml:space="preserve"> </w:t>
            </w:r>
            <w:r w:rsidRPr="00933DD2">
              <w:rPr>
                <w:b/>
                <w:spacing w:val="-2"/>
              </w:rPr>
              <w:t xml:space="preserve">помилки, </w:t>
            </w:r>
            <w:r w:rsidRPr="00933DD2">
              <w:rPr>
                <w:spacing w:val="-2"/>
              </w:rPr>
              <w:t>які потребують</w:t>
            </w:r>
            <w:r w:rsidRPr="00933DD2">
              <w:rPr>
                <w:b/>
                <w:spacing w:val="-2"/>
              </w:rPr>
              <w:t xml:space="preserve"> </w:t>
            </w:r>
            <w:r w:rsidRPr="00933DD2">
              <w:rPr>
                <w:spacing w:val="-2"/>
              </w:rPr>
              <w:t>подальшого усунення.</w:t>
            </w:r>
          </w:p>
        </w:tc>
      </w:tr>
      <w:tr w:rsidR="00E64B20" w:rsidRPr="00933DD2" w:rsidTr="00832CDF">
        <w:trPr>
          <w:cantSplit/>
          <w:trHeight w:val="580"/>
        </w:trPr>
        <w:tc>
          <w:tcPr>
            <w:tcW w:w="540" w:type="dxa"/>
            <w:vAlign w:val="center"/>
          </w:tcPr>
          <w:p w:rsidR="00E64B20" w:rsidRPr="00933DD2" w:rsidRDefault="00E64B20" w:rsidP="00832CDF">
            <w:pPr>
              <w:widowControl w:val="0"/>
              <w:snapToGrid w:val="0"/>
              <w:spacing w:line="216" w:lineRule="auto"/>
              <w:jc w:val="both"/>
              <w:rPr>
                <w:b/>
              </w:rPr>
            </w:pPr>
            <w:r w:rsidRPr="00933DD2">
              <w:rPr>
                <w:b/>
              </w:rPr>
              <w:t>1</w:t>
            </w:r>
          </w:p>
        </w:tc>
        <w:tc>
          <w:tcPr>
            <w:tcW w:w="9049" w:type="dxa"/>
            <w:vAlign w:val="center"/>
          </w:tcPr>
          <w:p w:rsidR="00E64B20" w:rsidRPr="00933DD2" w:rsidRDefault="00E64B20" w:rsidP="00832CDF">
            <w:pPr>
              <w:widowControl w:val="0"/>
              <w:snapToGrid w:val="0"/>
              <w:spacing w:line="204" w:lineRule="auto"/>
              <w:ind w:left="-62" w:right="-79"/>
              <w:jc w:val="both"/>
              <w:rPr>
                <w:spacing w:val="-2"/>
              </w:rPr>
            </w:pPr>
            <w:r w:rsidRPr="00933DD2">
              <w:rPr>
                <w:spacing w:val="-2"/>
              </w:rPr>
              <w:t xml:space="preserve">Курсант, студент, </w:t>
            </w:r>
            <w:r w:rsidRPr="00933DD2">
              <w:t>слухач</w:t>
            </w:r>
            <w:r w:rsidRPr="00933DD2">
              <w:rPr>
                <w:spacing w:val="-2"/>
              </w:rPr>
              <w:t xml:space="preserve"> </w:t>
            </w:r>
            <w:r w:rsidRPr="00933DD2">
              <w:rPr>
                <w:b/>
                <w:spacing w:val="-2"/>
              </w:rPr>
              <w:t>не готовий до заняття,</w:t>
            </w:r>
            <w:r w:rsidRPr="00933DD2">
              <w:rPr>
                <w:spacing w:val="-2"/>
              </w:rPr>
              <w:t xml:space="preserve"> </w:t>
            </w:r>
            <w:r w:rsidRPr="00933DD2">
              <w:rPr>
                <w:b/>
                <w:spacing w:val="-2"/>
              </w:rPr>
              <w:t>не знає</w:t>
            </w:r>
            <w:r w:rsidRPr="00933DD2">
              <w:rPr>
                <w:spacing w:val="-2"/>
              </w:rPr>
              <w:t xml:space="preserve"> більшої частини програмного матеріалу</w:t>
            </w:r>
            <w:r>
              <w:rPr>
                <w:spacing w:val="-2"/>
              </w:rPr>
              <w:t xml:space="preserve"> (корупція, корупційне правопорушення, суттєва зміна майнового стану, корупційні злочини тощо)</w:t>
            </w:r>
            <w:r w:rsidRPr="00933DD2">
              <w:rPr>
                <w:spacing w:val="-2"/>
              </w:rPr>
              <w:t xml:space="preserve">, </w:t>
            </w:r>
            <w:r w:rsidRPr="00933DD2">
              <w:rPr>
                <w:b/>
                <w:spacing w:val="-2"/>
              </w:rPr>
              <w:t>з труднощами виконує</w:t>
            </w:r>
            <w:r w:rsidRPr="00933DD2">
              <w:rPr>
                <w:spacing w:val="-2"/>
              </w:rPr>
              <w:t xml:space="preserve"> завдання, невпевнено відтворює терміни і поняття, що розглядалися під час заняття, </w:t>
            </w:r>
            <w:r w:rsidRPr="00933DD2">
              <w:rPr>
                <w:b/>
                <w:spacing w:val="-2"/>
              </w:rPr>
              <w:t>допускає змістовні помилки, не володіє</w:t>
            </w:r>
            <w:r w:rsidRPr="00933DD2">
              <w:rPr>
                <w:spacing w:val="-2"/>
              </w:rPr>
              <w:t xml:space="preserve"> відповідними вміннями і навичками</w:t>
            </w:r>
            <w:r>
              <w:rPr>
                <w:spacing w:val="-2"/>
              </w:rPr>
              <w:t xml:space="preserve"> антикорупційної діяльності</w:t>
            </w:r>
            <w:r w:rsidRPr="00933DD2">
              <w:rPr>
                <w:spacing w:val="-2"/>
              </w:rPr>
              <w:t>, необхідними для розв’язання професійних завдань.</w:t>
            </w:r>
          </w:p>
        </w:tc>
      </w:tr>
      <w:tr w:rsidR="00E64B20" w:rsidRPr="00933DD2" w:rsidTr="00832CDF">
        <w:trPr>
          <w:trHeight w:val="580"/>
        </w:trPr>
        <w:tc>
          <w:tcPr>
            <w:tcW w:w="540" w:type="dxa"/>
            <w:vAlign w:val="center"/>
          </w:tcPr>
          <w:p w:rsidR="00E64B20" w:rsidRPr="00933DD2" w:rsidRDefault="00E64B20" w:rsidP="00832CDF">
            <w:pPr>
              <w:widowControl w:val="0"/>
              <w:snapToGrid w:val="0"/>
              <w:spacing w:line="216" w:lineRule="auto"/>
              <w:jc w:val="both"/>
              <w:rPr>
                <w:b/>
              </w:rPr>
            </w:pPr>
            <w:r w:rsidRPr="00933DD2">
              <w:rPr>
                <w:b/>
              </w:rPr>
              <w:t>0</w:t>
            </w:r>
          </w:p>
        </w:tc>
        <w:tc>
          <w:tcPr>
            <w:tcW w:w="9049" w:type="dxa"/>
            <w:vAlign w:val="center"/>
          </w:tcPr>
          <w:p w:rsidR="00E64B20" w:rsidRPr="00933DD2" w:rsidRDefault="00E64B20" w:rsidP="00832CDF">
            <w:pPr>
              <w:widowControl w:val="0"/>
              <w:snapToGrid w:val="0"/>
              <w:spacing w:line="204" w:lineRule="auto"/>
              <w:ind w:left="-62" w:right="-79"/>
              <w:jc w:val="both"/>
              <w:rPr>
                <w:b/>
                <w:spacing w:val="-2"/>
              </w:rPr>
            </w:pPr>
            <w:r w:rsidRPr="00933DD2">
              <w:rPr>
                <w:b/>
                <w:spacing w:val="-2"/>
              </w:rPr>
              <w:t>Відсутність на занятті</w:t>
            </w:r>
          </w:p>
        </w:tc>
      </w:tr>
    </w:tbl>
    <w:p w:rsidR="008B1A85" w:rsidRPr="00933DD2" w:rsidRDefault="008B1A85" w:rsidP="008B1A85">
      <w:pPr>
        <w:pStyle w:val="HTML"/>
        <w:ind w:firstLine="709"/>
        <w:jc w:val="both"/>
        <w:rPr>
          <w:rFonts w:ascii="Times New Roman" w:hAnsi="Times New Roman" w:cs="Times New Roman"/>
          <w:sz w:val="28"/>
          <w:szCs w:val="28"/>
          <w:lang w:val="uk-UA"/>
        </w:rPr>
      </w:pPr>
    </w:p>
    <w:p w:rsidR="008B1A85" w:rsidRPr="002706AE" w:rsidRDefault="008B1A85" w:rsidP="008B1A85">
      <w:pPr>
        <w:pStyle w:val="HTML"/>
        <w:ind w:firstLine="709"/>
        <w:jc w:val="both"/>
        <w:rPr>
          <w:rFonts w:ascii="Times New Roman" w:hAnsi="Times New Roman" w:cs="Times New Roman"/>
          <w:sz w:val="28"/>
          <w:szCs w:val="28"/>
          <w:lang w:val="uk-UA"/>
        </w:rPr>
      </w:pPr>
      <w:r w:rsidRPr="002706AE">
        <w:rPr>
          <w:rFonts w:ascii="Times New Roman" w:hAnsi="Times New Roman" w:cs="Times New Roman"/>
          <w:sz w:val="28"/>
          <w:szCs w:val="28"/>
          <w:lang w:val="uk-UA"/>
        </w:rPr>
        <w:t>Для навчальної дисципліни «Антикорупційне законодавство» засобами діагностики знань (успішності навчання) виступають:</w:t>
      </w:r>
    </w:p>
    <w:p w:rsidR="008B1A85" w:rsidRPr="002706AE" w:rsidRDefault="008B1A85" w:rsidP="008B1A85">
      <w:pPr>
        <w:autoSpaceDE w:val="0"/>
        <w:autoSpaceDN w:val="0"/>
        <w:adjustRightInd w:val="0"/>
        <w:ind w:firstLine="540"/>
        <w:jc w:val="both"/>
        <w:rPr>
          <w:sz w:val="28"/>
          <w:szCs w:val="28"/>
        </w:rPr>
      </w:pPr>
      <w:r w:rsidRPr="002706AE">
        <w:rPr>
          <w:sz w:val="28"/>
          <w:szCs w:val="28"/>
        </w:rPr>
        <w:t>Діагностика знань здійснюється з допомогою:</w:t>
      </w:r>
    </w:p>
    <w:p w:rsidR="008B1A85" w:rsidRPr="002706AE" w:rsidRDefault="008B1A85" w:rsidP="008B1A85">
      <w:pPr>
        <w:autoSpaceDE w:val="0"/>
        <w:autoSpaceDN w:val="0"/>
        <w:adjustRightInd w:val="0"/>
        <w:ind w:firstLine="540"/>
        <w:jc w:val="both"/>
        <w:rPr>
          <w:sz w:val="28"/>
          <w:szCs w:val="28"/>
        </w:rPr>
      </w:pPr>
      <w:r w:rsidRPr="002706AE">
        <w:rPr>
          <w:sz w:val="28"/>
          <w:szCs w:val="28"/>
        </w:rPr>
        <w:t>1) усних опитувань на семінарських заняттях;</w:t>
      </w:r>
    </w:p>
    <w:p w:rsidR="008B1A85" w:rsidRPr="002706AE" w:rsidRDefault="008B1A85" w:rsidP="008B1A85">
      <w:pPr>
        <w:autoSpaceDE w:val="0"/>
        <w:autoSpaceDN w:val="0"/>
        <w:adjustRightInd w:val="0"/>
        <w:ind w:firstLine="540"/>
        <w:jc w:val="both"/>
        <w:rPr>
          <w:sz w:val="28"/>
          <w:szCs w:val="28"/>
        </w:rPr>
      </w:pPr>
      <w:r w:rsidRPr="002706AE">
        <w:rPr>
          <w:sz w:val="28"/>
          <w:szCs w:val="28"/>
        </w:rPr>
        <w:t>2) практичних завдань;</w:t>
      </w:r>
    </w:p>
    <w:p w:rsidR="008B1A85" w:rsidRPr="002706AE" w:rsidRDefault="008B1A85" w:rsidP="008B1A85">
      <w:pPr>
        <w:autoSpaceDE w:val="0"/>
        <w:autoSpaceDN w:val="0"/>
        <w:adjustRightInd w:val="0"/>
        <w:ind w:firstLine="540"/>
        <w:jc w:val="both"/>
        <w:rPr>
          <w:sz w:val="28"/>
          <w:szCs w:val="28"/>
        </w:rPr>
      </w:pPr>
      <w:r w:rsidRPr="002706AE">
        <w:rPr>
          <w:sz w:val="28"/>
          <w:szCs w:val="28"/>
        </w:rPr>
        <w:t>3) тестових завдань;</w:t>
      </w:r>
    </w:p>
    <w:p w:rsidR="008B1A85" w:rsidRPr="002706AE" w:rsidRDefault="008B1A85" w:rsidP="008B1A85">
      <w:pPr>
        <w:autoSpaceDE w:val="0"/>
        <w:autoSpaceDN w:val="0"/>
        <w:adjustRightInd w:val="0"/>
        <w:ind w:firstLine="540"/>
        <w:jc w:val="both"/>
        <w:rPr>
          <w:sz w:val="28"/>
          <w:szCs w:val="28"/>
        </w:rPr>
      </w:pPr>
      <w:r w:rsidRPr="002706AE">
        <w:rPr>
          <w:sz w:val="28"/>
          <w:szCs w:val="28"/>
        </w:rPr>
        <w:t>4) письмових контрольно-комплексних робіт;</w:t>
      </w:r>
    </w:p>
    <w:p w:rsidR="008B1A85" w:rsidRPr="002706AE" w:rsidRDefault="008B1A85" w:rsidP="008B1A85">
      <w:pPr>
        <w:pStyle w:val="HTML"/>
        <w:tabs>
          <w:tab w:val="clear" w:pos="916"/>
          <w:tab w:val="left" w:pos="0"/>
        </w:tabs>
        <w:ind w:firstLine="709"/>
        <w:jc w:val="both"/>
        <w:rPr>
          <w:rFonts w:ascii="Times New Roman" w:hAnsi="Times New Roman" w:cs="Times New Roman"/>
          <w:sz w:val="28"/>
          <w:szCs w:val="28"/>
          <w:lang w:val="uk-UA"/>
        </w:rPr>
      </w:pPr>
      <w:r w:rsidRPr="002706AE">
        <w:rPr>
          <w:rFonts w:ascii="Times New Roman" w:hAnsi="Times New Roman" w:cs="Times New Roman"/>
          <w:sz w:val="28"/>
          <w:szCs w:val="28"/>
          <w:lang w:val="uk-UA"/>
        </w:rPr>
        <w:t>5) підсумкового опитування по тематиці змістових модулів.</w:t>
      </w:r>
    </w:p>
    <w:p w:rsidR="008B1A85" w:rsidRPr="002706AE" w:rsidRDefault="008B1A85" w:rsidP="008B1A85">
      <w:pPr>
        <w:pStyle w:val="HTML"/>
        <w:ind w:firstLine="709"/>
        <w:jc w:val="both"/>
        <w:rPr>
          <w:rFonts w:ascii="Times New Roman" w:hAnsi="Times New Roman" w:cs="Times New Roman"/>
          <w:b/>
          <w:sz w:val="28"/>
          <w:szCs w:val="28"/>
          <w:lang w:val="uk-UA"/>
        </w:rPr>
      </w:pPr>
    </w:p>
    <w:p w:rsidR="008B1A85" w:rsidRPr="00933DD2" w:rsidRDefault="008B1A85" w:rsidP="008B1A85">
      <w:pPr>
        <w:pStyle w:val="-"/>
        <w:widowControl/>
        <w:rPr>
          <w:bCs/>
          <w:caps/>
          <w:sz w:val="28"/>
          <w:szCs w:val="28"/>
        </w:rPr>
      </w:pPr>
    </w:p>
    <w:p w:rsidR="008B1A85" w:rsidRPr="00933DD2" w:rsidRDefault="008B1A85" w:rsidP="008B1A85">
      <w:pPr>
        <w:shd w:val="clear" w:color="auto" w:fill="FFFFFF"/>
        <w:ind w:left="5220"/>
        <w:jc w:val="both"/>
        <w:rPr>
          <w:b/>
          <w:sz w:val="28"/>
          <w:szCs w:val="28"/>
        </w:rPr>
      </w:pPr>
      <w:r w:rsidRPr="00933DD2">
        <w:br w:type="page"/>
      </w:r>
      <w:r w:rsidRPr="00933DD2">
        <w:rPr>
          <w:b/>
          <w:sz w:val="28"/>
          <w:szCs w:val="28"/>
        </w:rPr>
        <w:lastRenderedPageBreak/>
        <w:t>ЗАТВЕРДЖУЮ</w:t>
      </w:r>
    </w:p>
    <w:p w:rsidR="008B1A85" w:rsidRPr="00933DD2" w:rsidRDefault="008B1A85" w:rsidP="008B1A85">
      <w:pPr>
        <w:ind w:left="5220"/>
        <w:jc w:val="both"/>
        <w:rPr>
          <w:sz w:val="28"/>
          <w:szCs w:val="28"/>
        </w:rPr>
      </w:pPr>
      <w:r w:rsidRPr="00933DD2">
        <w:rPr>
          <w:sz w:val="28"/>
          <w:szCs w:val="28"/>
        </w:rPr>
        <w:t>Проректор Дніпропетровського</w:t>
      </w:r>
    </w:p>
    <w:p w:rsidR="008B1A85" w:rsidRPr="00933DD2" w:rsidRDefault="008B1A85" w:rsidP="008B1A85">
      <w:pPr>
        <w:ind w:left="5220"/>
        <w:jc w:val="both"/>
        <w:rPr>
          <w:sz w:val="28"/>
          <w:szCs w:val="28"/>
        </w:rPr>
      </w:pPr>
      <w:r w:rsidRPr="00933DD2">
        <w:rPr>
          <w:sz w:val="28"/>
          <w:szCs w:val="28"/>
        </w:rPr>
        <w:t>державного університету</w:t>
      </w:r>
    </w:p>
    <w:p w:rsidR="008B1A85" w:rsidRDefault="008B1A85" w:rsidP="008B1A85">
      <w:pPr>
        <w:ind w:left="5220"/>
        <w:jc w:val="both"/>
        <w:rPr>
          <w:sz w:val="28"/>
          <w:szCs w:val="28"/>
        </w:rPr>
      </w:pPr>
      <w:r w:rsidRPr="00933DD2">
        <w:rPr>
          <w:sz w:val="28"/>
          <w:szCs w:val="28"/>
        </w:rPr>
        <w:t>внутрішніх справ</w:t>
      </w:r>
    </w:p>
    <w:p w:rsidR="009B3278" w:rsidRPr="00173D74" w:rsidRDefault="009B3278" w:rsidP="009B3278">
      <w:pPr>
        <w:ind w:left="6636" w:firstLine="27"/>
        <w:jc w:val="both"/>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8B1A85" w:rsidRPr="00933DD2" w:rsidRDefault="008B1A85" w:rsidP="008B1A85">
      <w:pPr>
        <w:ind w:left="5220"/>
        <w:rPr>
          <w:sz w:val="20"/>
        </w:rPr>
      </w:pPr>
      <w:r w:rsidRPr="00933DD2">
        <w:rPr>
          <w:sz w:val="20"/>
        </w:rPr>
        <w:t>___.___._______</w:t>
      </w:r>
    </w:p>
    <w:p w:rsidR="008B1A85" w:rsidRPr="00933DD2" w:rsidRDefault="008B1A85" w:rsidP="008B1A85">
      <w:pPr>
        <w:jc w:val="center"/>
        <w:rPr>
          <w:sz w:val="20"/>
        </w:rPr>
      </w:pPr>
    </w:p>
    <w:p w:rsidR="008B1A85" w:rsidRPr="00933DD2" w:rsidRDefault="008B1A85" w:rsidP="008B1A85">
      <w:pPr>
        <w:jc w:val="center"/>
        <w:rPr>
          <w:sz w:val="20"/>
        </w:rPr>
      </w:pPr>
    </w:p>
    <w:p w:rsidR="008B1A85" w:rsidRPr="00933DD2" w:rsidRDefault="008B1A85" w:rsidP="008B1A85">
      <w:pPr>
        <w:pStyle w:val="1"/>
        <w:rPr>
          <w:b/>
          <w:caps/>
          <w:szCs w:val="28"/>
        </w:rPr>
      </w:pPr>
      <w:r w:rsidRPr="00933DD2">
        <w:rPr>
          <w:b/>
          <w:caps/>
          <w:szCs w:val="28"/>
        </w:rPr>
        <w:t>ОБСЯГ НАВЧАЛЬНОЇ ДИСЦИПЛІНИ</w:t>
      </w:r>
    </w:p>
    <w:p w:rsidR="008B1A85" w:rsidRPr="00933DD2" w:rsidRDefault="008B1A85" w:rsidP="008B1A85"/>
    <w:p w:rsidR="008B1A85" w:rsidRPr="00A37EA4" w:rsidRDefault="008B1A85" w:rsidP="008B1A85">
      <w:pPr>
        <w:jc w:val="center"/>
        <w:rPr>
          <w:sz w:val="32"/>
          <w:szCs w:val="32"/>
        </w:rPr>
      </w:pPr>
      <w:r w:rsidRPr="00A37EA4">
        <w:rPr>
          <w:sz w:val="32"/>
          <w:szCs w:val="32"/>
        </w:rPr>
        <w:t xml:space="preserve">Антикорупційне законодавство </w:t>
      </w:r>
    </w:p>
    <w:p w:rsidR="008B1A85" w:rsidRPr="00933DD2" w:rsidRDefault="008B1A85" w:rsidP="008B1A85">
      <w:pPr>
        <w:jc w:val="center"/>
        <w:rPr>
          <w:sz w:val="28"/>
        </w:rPr>
      </w:pPr>
    </w:p>
    <w:p w:rsidR="008B1A85" w:rsidRDefault="008B1A85" w:rsidP="008B1A85">
      <w:pPr>
        <w:pStyle w:val="a3"/>
        <w:widowControl w:val="0"/>
        <w:ind w:firstLine="0"/>
        <w:jc w:val="both"/>
        <w:rPr>
          <w:szCs w:val="28"/>
        </w:rPr>
      </w:pPr>
      <w:r w:rsidRPr="00933DD2">
        <w:rPr>
          <w:szCs w:val="28"/>
        </w:rPr>
        <w:t xml:space="preserve">Освітній ступінь  </w:t>
      </w:r>
      <w:r>
        <w:rPr>
          <w:szCs w:val="28"/>
        </w:rPr>
        <w:t>бакалавр</w:t>
      </w:r>
      <w:r w:rsidRPr="00933DD2">
        <w:rPr>
          <w:szCs w:val="28"/>
        </w:rPr>
        <w:t xml:space="preserve">    </w:t>
      </w:r>
      <w:r w:rsidR="003007B3">
        <w:rPr>
          <w:szCs w:val="28"/>
        </w:rPr>
        <w:t xml:space="preserve">     </w:t>
      </w:r>
      <w:r w:rsidRPr="00933DD2">
        <w:rPr>
          <w:szCs w:val="28"/>
        </w:rPr>
        <w:t xml:space="preserve">Спеціальність   </w:t>
      </w:r>
      <w:r>
        <w:rPr>
          <w:szCs w:val="28"/>
        </w:rPr>
        <w:t xml:space="preserve">   </w:t>
      </w:r>
      <w:r w:rsidR="003007B3">
        <w:rPr>
          <w:szCs w:val="28"/>
        </w:rPr>
        <w:t>262</w:t>
      </w:r>
      <w:r>
        <w:rPr>
          <w:szCs w:val="28"/>
        </w:rPr>
        <w:t xml:space="preserve"> Право</w:t>
      </w:r>
      <w:r w:rsidR="003007B3">
        <w:rPr>
          <w:szCs w:val="28"/>
        </w:rPr>
        <w:t xml:space="preserve">охоронна діяльність </w:t>
      </w:r>
    </w:p>
    <w:p w:rsidR="008B1A85" w:rsidRPr="00933DD2" w:rsidRDefault="008B1A85" w:rsidP="008B1A85">
      <w:pPr>
        <w:jc w:val="center"/>
        <w:rPr>
          <w:sz w:val="28"/>
        </w:rPr>
      </w:pPr>
      <w:r w:rsidRPr="00933DD2">
        <w:rPr>
          <w:sz w:val="28"/>
        </w:rPr>
        <w:t>на 20</w:t>
      </w:r>
      <w:r>
        <w:rPr>
          <w:sz w:val="28"/>
        </w:rPr>
        <w:t>19</w:t>
      </w:r>
      <w:r w:rsidRPr="00933DD2">
        <w:rPr>
          <w:sz w:val="28"/>
        </w:rPr>
        <w:t>/20</w:t>
      </w:r>
      <w:r>
        <w:rPr>
          <w:sz w:val="28"/>
        </w:rPr>
        <w:t>20</w:t>
      </w:r>
      <w:r w:rsidRPr="00933DD2">
        <w:rPr>
          <w:sz w:val="28"/>
        </w:rPr>
        <w:t xml:space="preserve"> навчальний рік</w:t>
      </w:r>
    </w:p>
    <w:p w:rsidR="008B1A85" w:rsidRPr="00933DD2" w:rsidRDefault="008B1A85" w:rsidP="008B1A85">
      <w:pPr>
        <w:pStyle w:val="HTML"/>
        <w:tabs>
          <w:tab w:val="left" w:pos="7020"/>
        </w:tabs>
        <w:ind w:firstLine="709"/>
        <w:jc w:val="both"/>
        <w:rPr>
          <w:rFonts w:ascii="Times New Roman" w:hAnsi="Times New Roman" w:cs="Times New Roman"/>
          <w:b/>
          <w:sz w:val="28"/>
          <w:szCs w:val="28"/>
          <w:lang w:val="uk-UA"/>
        </w:rPr>
      </w:pPr>
    </w:p>
    <w:p w:rsidR="008B1A85" w:rsidRPr="00933DD2" w:rsidRDefault="008B1A85" w:rsidP="008B1A85">
      <w:pPr>
        <w:pStyle w:val="a3"/>
        <w:widowControl w:val="0"/>
        <w:ind w:firstLine="0"/>
        <w:jc w:val="both"/>
        <w:rPr>
          <w:szCs w:val="28"/>
        </w:rPr>
      </w:pPr>
      <w:r w:rsidRPr="00933DD2">
        <w:rPr>
          <w:b/>
          <w:szCs w:val="28"/>
        </w:rPr>
        <w:t>Форма навчання  ДЕННА</w:t>
      </w:r>
      <w:r w:rsidRPr="00933DD2">
        <w:rPr>
          <w:b/>
          <w:sz w:val="20"/>
          <w:szCs w:val="28"/>
        </w:rPr>
        <w:t xml:space="preserve">     </w:t>
      </w:r>
      <w:r w:rsidRPr="00933DD2">
        <w:rPr>
          <w:szCs w:val="28"/>
        </w:rPr>
        <w:t xml:space="preserve">Обсяг   </w:t>
      </w:r>
      <w:r w:rsidR="003007B3">
        <w:rPr>
          <w:szCs w:val="28"/>
        </w:rPr>
        <w:t>2</w:t>
      </w:r>
      <w:r w:rsidRPr="00933DD2">
        <w:rPr>
          <w:szCs w:val="28"/>
        </w:rPr>
        <w:t xml:space="preserve">  кредит</w:t>
      </w:r>
      <w:r w:rsidR="003007B3">
        <w:rPr>
          <w:szCs w:val="28"/>
        </w:rPr>
        <w:t>и</w:t>
      </w:r>
      <w:r w:rsidRPr="00933DD2">
        <w:rPr>
          <w:szCs w:val="28"/>
        </w:rPr>
        <w:t xml:space="preserve"> </w:t>
      </w:r>
      <w:proofErr w:type="spellStart"/>
      <w:r w:rsidRPr="00933DD2">
        <w:rPr>
          <w:szCs w:val="28"/>
        </w:rPr>
        <w:t>ЄКТС</w:t>
      </w:r>
      <w:proofErr w:type="spellEnd"/>
      <w:r w:rsidRPr="00933DD2">
        <w:rPr>
          <w:szCs w:val="28"/>
        </w:rPr>
        <w:t xml:space="preserve"> (</w:t>
      </w:r>
      <w:r w:rsidR="003007B3">
        <w:rPr>
          <w:szCs w:val="28"/>
        </w:rPr>
        <w:t>6</w:t>
      </w:r>
      <w:r>
        <w:rPr>
          <w:szCs w:val="28"/>
        </w:rPr>
        <w:t>0</w:t>
      </w:r>
      <w:r w:rsidRPr="00933DD2">
        <w:rPr>
          <w:szCs w:val="28"/>
        </w:rPr>
        <w:t xml:space="preserve"> годин).</w:t>
      </w:r>
    </w:p>
    <w:p w:rsidR="008B1A85" w:rsidRPr="00933DD2" w:rsidRDefault="008B1A85" w:rsidP="008B1A85">
      <w:pPr>
        <w:pStyle w:val="a3"/>
        <w:widowControl w:val="0"/>
        <w:ind w:firstLine="0"/>
        <w:jc w:val="both"/>
        <w:rPr>
          <w:szCs w:val="28"/>
        </w:rPr>
      </w:pPr>
      <w:r w:rsidRPr="00933DD2">
        <w:rPr>
          <w:szCs w:val="28"/>
        </w:rPr>
        <w:t>Факультет</w:t>
      </w:r>
      <w:r>
        <w:rPr>
          <w:szCs w:val="28"/>
        </w:rPr>
        <w:t xml:space="preserve"> </w:t>
      </w:r>
      <w:proofErr w:type="spellStart"/>
      <w:r>
        <w:rPr>
          <w:szCs w:val="28"/>
        </w:rPr>
        <w:t>ФПФППД</w:t>
      </w:r>
      <w:proofErr w:type="spellEnd"/>
      <w:r>
        <w:rPr>
          <w:szCs w:val="28"/>
        </w:rPr>
        <w:t xml:space="preserve"> </w:t>
      </w:r>
    </w:p>
    <w:p w:rsidR="008B1A85" w:rsidRPr="00933DD2" w:rsidRDefault="008B1A85" w:rsidP="008B1A85">
      <w:pPr>
        <w:pStyle w:val="a3"/>
        <w:widowControl w:val="0"/>
        <w:ind w:firstLine="0"/>
        <w:jc w:val="both"/>
        <w:rPr>
          <w:szCs w:val="28"/>
        </w:rPr>
      </w:pPr>
      <w:r w:rsidRPr="00933DD2">
        <w:rPr>
          <w:szCs w:val="28"/>
        </w:rPr>
        <w:t xml:space="preserve">Курс </w:t>
      </w:r>
      <w:r w:rsidR="003007B3">
        <w:rPr>
          <w:szCs w:val="28"/>
        </w:rPr>
        <w:t>3</w:t>
      </w:r>
      <w:r w:rsidRPr="00933DD2">
        <w:rPr>
          <w:szCs w:val="28"/>
        </w:rPr>
        <w:t xml:space="preserve"> Груп</w:t>
      </w:r>
      <w:r w:rsidR="003007B3">
        <w:rPr>
          <w:szCs w:val="28"/>
        </w:rPr>
        <w:t>а</w:t>
      </w:r>
      <w:r w:rsidRPr="00933DD2">
        <w:rPr>
          <w:szCs w:val="28"/>
        </w:rPr>
        <w:t xml:space="preserve"> </w:t>
      </w:r>
      <w:proofErr w:type="spellStart"/>
      <w:r>
        <w:rPr>
          <w:szCs w:val="28"/>
        </w:rPr>
        <w:t>ПД</w:t>
      </w:r>
      <w:proofErr w:type="spellEnd"/>
      <w:r>
        <w:rPr>
          <w:szCs w:val="28"/>
        </w:rPr>
        <w:t>-</w:t>
      </w:r>
      <w:r w:rsidR="003007B3">
        <w:rPr>
          <w:szCs w:val="28"/>
        </w:rPr>
        <w:t>731</w:t>
      </w:r>
    </w:p>
    <w:p w:rsidR="008B1A85" w:rsidRPr="00933DD2" w:rsidRDefault="008B1A85" w:rsidP="008B1A85">
      <w:pPr>
        <w:pStyle w:val="a3"/>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8B1A85" w:rsidRPr="00933DD2" w:rsidTr="00690CE7">
        <w:trPr>
          <w:tblHeader/>
        </w:trPr>
        <w:tc>
          <w:tcPr>
            <w:tcW w:w="675" w:type="dxa"/>
            <w:vMerge w:val="restart"/>
            <w:textDirection w:val="btLr"/>
          </w:tcPr>
          <w:p w:rsidR="008B1A85" w:rsidRPr="00933DD2" w:rsidRDefault="008B1A85" w:rsidP="00690CE7">
            <w:pPr>
              <w:pStyle w:val="a3"/>
              <w:widowControl w:val="0"/>
              <w:autoSpaceDE w:val="0"/>
              <w:autoSpaceDN w:val="0"/>
              <w:adjustRightInd w:val="0"/>
              <w:ind w:left="113" w:right="113" w:firstLine="0"/>
              <w:jc w:val="both"/>
              <w:rPr>
                <w:sz w:val="24"/>
                <w:szCs w:val="28"/>
              </w:rPr>
            </w:pPr>
            <w:r w:rsidRPr="00933DD2">
              <w:rPr>
                <w:sz w:val="24"/>
                <w:szCs w:val="28"/>
              </w:rPr>
              <w:t xml:space="preserve">№ теми згідно з </w:t>
            </w:r>
            <w:proofErr w:type="spellStart"/>
            <w:r w:rsidRPr="00933DD2">
              <w:rPr>
                <w:sz w:val="24"/>
                <w:szCs w:val="28"/>
              </w:rPr>
              <w:t>РПНД</w:t>
            </w:r>
            <w:proofErr w:type="spellEnd"/>
          </w:p>
        </w:tc>
        <w:tc>
          <w:tcPr>
            <w:tcW w:w="4395" w:type="dxa"/>
            <w:vMerge w:val="restart"/>
            <w:vAlign w:val="center"/>
          </w:tcPr>
          <w:p w:rsidR="008B1A85" w:rsidRPr="00933DD2" w:rsidRDefault="008B1A85" w:rsidP="00690CE7">
            <w:pPr>
              <w:pStyle w:val="a3"/>
              <w:widowControl w:val="0"/>
              <w:autoSpaceDE w:val="0"/>
              <w:autoSpaceDN w:val="0"/>
              <w:adjustRightInd w:val="0"/>
              <w:ind w:firstLine="0"/>
              <w:jc w:val="center"/>
              <w:rPr>
                <w:sz w:val="24"/>
                <w:szCs w:val="28"/>
              </w:rPr>
            </w:pPr>
            <w:r w:rsidRPr="00933DD2">
              <w:rPr>
                <w:sz w:val="24"/>
                <w:szCs w:val="28"/>
              </w:rPr>
              <w:t xml:space="preserve">Назва теми </w:t>
            </w:r>
          </w:p>
          <w:p w:rsidR="008B1A85" w:rsidRPr="00933DD2" w:rsidRDefault="008B1A85" w:rsidP="00690CE7">
            <w:pPr>
              <w:pStyle w:val="a3"/>
              <w:widowControl w:val="0"/>
              <w:autoSpaceDE w:val="0"/>
              <w:autoSpaceDN w:val="0"/>
              <w:adjustRightInd w:val="0"/>
              <w:ind w:firstLine="0"/>
              <w:jc w:val="center"/>
              <w:rPr>
                <w:sz w:val="24"/>
                <w:szCs w:val="28"/>
              </w:rPr>
            </w:pPr>
            <w:r w:rsidRPr="00933DD2">
              <w:rPr>
                <w:sz w:val="24"/>
                <w:szCs w:val="28"/>
              </w:rPr>
              <w:t xml:space="preserve">(згідно з </w:t>
            </w:r>
            <w:proofErr w:type="spellStart"/>
            <w:r w:rsidRPr="00933DD2">
              <w:rPr>
                <w:sz w:val="24"/>
                <w:szCs w:val="28"/>
              </w:rPr>
              <w:t>РПНД</w:t>
            </w:r>
            <w:proofErr w:type="spellEnd"/>
            <w:r w:rsidRPr="00933DD2">
              <w:rPr>
                <w:sz w:val="24"/>
                <w:szCs w:val="28"/>
              </w:rPr>
              <w:t>)</w:t>
            </w:r>
          </w:p>
        </w:tc>
        <w:tc>
          <w:tcPr>
            <w:tcW w:w="708" w:type="dxa"/>
            <w:vMerge w:val="restart"/>
            <w:textDirection w:val="btLr"/>
          </w:tcPr>
          <w:p w:rsidR="008B1A85" w:rsidRPr="00933DD2" w:rsidRDefault="008B1A85" w:rsidP="00690CE7">
            <w:pPr>
              <w:pStyle w:val="a3"/>
              <w:widowControl w:val="0"/>
              <w:autoSpaceDE w:val="0"/>
              <w:autoSpaceDN w:val="0"/>
              <w:adjustRightInd w:val="0"/>
              <w:ind w:left="113" w:right="113" w:firstLine="0"/>
              <w:jc w:val="both"/>
              <w:rPr>
                <w:sz w:val="24"/>
                <w:szCs w:val="28"/>
              </w:rPr>
            </w:pPr>
            <w:r w:rsidRPr="00933DD2">
              <w:rPr>
                <w:sz w:val="24"/>
                <w:szCs w:val="28"/>
              </w:rPr>
              <w:t>Загальний обсяг годин</w:t>
            </w:r>
          </w:p>
        </w:tc>
        <w:tc>
          <w:tcPr>
            <w:tcW w:w="2410" w:type="dxa"/>
            <w:gridSpan w:val="4"/>
          </w:tcPr>
          <w:p w:rsidR="008B1A85" w:rsidRPr="00933DD2" w:rsidRDefault="008B1A85" w:rsidP="00690CE7">
            <w:pPr>
              <w:pStyle w:val="a3"/>
              <w:widowControl w:val="0"/>
              <w:autoSpaceDE w:val="0"/>
              <w:autoSpaceDN w:val="0"/>
              <w:adjustRightInd w:val="0"/>
              <w:ind w:firstLine="0"/>
              <w:jc w:val="center"/>
              <w:rPr>
                <w:sz w:val="24"/>
                <w:szCs w:val="28"/>
              </w:rPr>
            </w:pPr>
            <w:r w:rsidRPr="00933DD2">
              <w:rPr>
                <w:sz w:val="24"/>
                <w:szCs w:val="28"/>
              </w:rPr>
              <w:t>Аудиторна робота</w:t>
            </w:r>
          </w:p>
        </w:tc>
        <w:tc>
          <w:tcPr>
            <w:tcW w:w="958" w:type="dxa"/>
            <w:vMerge w:val="restart"/>
            <w:textDirection w:val="btLr"/>
          </w:tcPr>
          <w:p w:rsidR="008B1A85" w:rsidRPr="00933DD2" w:rsidRDefault="008B1A85" w:rsidP="00690CE7">
            <w:pPr>
              <w:pStyle w:val="a3"/>
              <w:widowControl w:val="0"/>
              <w:autoSpaceDE w:val="0"/>
              <w:autoSpaceDN w:val="0"/>
              <w:adjustRightInd w:val="0"/>
              <w:ind w:left="113" w:right="113" w:firstLine="0"/>
              <w:jc w:val="center"/>
              <w:rPr>
                <w:sz w:val="24"/>
                <w:szCs w:val="28"/>
              </w:rPr>
            </w:pPr>
            <w:r w:rsidRPr="00933DD2">
              <w:rPr>
                <w:sz w:val="24"/>
                <w:szCs w:val="28"/>
              </w:rPr>
              <w:t>Самостійна та індивідуальна робота</w:t>
            </w:r>
          </w:p>
        </w:tc>
      </w:tr>
      <w:tr w:rsidR="008B1A85" w:rsidRPr="00933DD2" w:rsidTr="00690CE7">
        <w:trPr>
          <w:cantSplit/>
          <w:trHeight w:val="1749"/>
          <w:tblHeader/>
        </w:trPr>
        <w:tc>
          <w:tcPr>
            <w:tcW w:w="675" w:type="dxa"/>
            <w:vMerge/>
          </w:tcPr>
          <w:p w:rsidR="008B1A85" w:rsidRPr="00933DD2" w:rsidRDefault="008B1A85" w:rsidP="00690CE7">
            <w:pPr>
              <w:pStyle w:val="a3"/>
              <w:widowControl w:val="0"/>
              <w:autoSpaceDE w:val="0"/>
              <w:autoSpaceDN w:val="0"/>
              <w:adjustRightInd w:val="0"/>
              <w:ind w:firstLine="0"/>
              <w:jc w:val="both"/>
              <w:rPr>
                <w:szCs w:val="28"/>
              </w:rPr>
            </w:pPr>
          </w:p>
        </w:tc>
        <w:tc>
          <w:tcPr>
            <w:tcW w:w="4395" w:type="dxa"/>
            <w:vMerge/>
          </w:tcPr>
          <w:p w:rsidR="008B1A85" w:rsidRPr="00933DD2" w:rsidRDefault="008B1A85" w:rsidP="00690CE7">
            <w:pPr>
              <w:pStyle w:val="a3"/>
              <w:widowControl w:val="0"/>
              <w:autoSpaceDE w:val="0"/>
              <w:autoSpaceDN w:val="0"/>
              <w:adjustRightInd w:val="0"/>
              <w:ind w:firstLine="0"/>
              <w:jc w:val="both"/>
              <w:rPr>
                <w:szCs w:val="28"/>
              </w:rPr>
            </w:pPr>
          </w:p>
        </w:tc>
        <w:tc>
          <w:tcPr>
            <w:tcW w:w="708" w:type="dxa"/>
            <w:vMerge/>
          </w:tcPr>
          <w:p w:rsidR="008B1A85" w:rsidRPr="00933DD2" w:rsidRDefault="008B1A85" w:rsidP="00690CE7">
            <w:pPr>
              <w:pStyle w:val="a3"/>
              <w:widowControl w:val="0"/>
              <w:autoSpaceDE w:val="0"/>
              <w:autoSpaceDN w:val="0"/>
              <w:adjustRightInd w:val="0"/>
              <w:ind w:firstLine="0"/>
              <w:jc w:val="both"/>
              <w:rPr>
                <w:szCs w:val="28"/>
              </w:rPr>
            </w:pPr>
          </w:p>
        </w:tc>
        <w:tc>
          <w:tcPr>
            <w:tcW w:w="709" w:type="dxa"/>
            <w:textDirection w:val="btLr"/>
          </w:tcPr>
          <w:p w:rsidR="008B1A85" w:rsidRPr="00933DD2" w:rsidRDefault="008B1A85" w:rsidP="00690CE7">
            <w:pPr>
              <w:pStyle w:val="a3"/>
              <w:widowControl w:val="0"/>
              <w:autoSpaceDE w:val="0"/>
              <w:autoSpaceDN w:val="0"/>
              <w:adjustRightInd w:val="0"/>
              <w:ind w:left="113" w:right="113" w:firstLine="0"/>
              <w:jc w:val="both"/>
              <w:rPr>
                <w:sz w:val="24"/>
                <w:szCs w:val="28"/>
              </w:rPr>
            </w:pPr>
            <w:r w:rsidRPr="00933DD2">
              <w:rPr>
                <w:sz w:val="24"/>
                <w:szCs w:val="28"/>
              </w:rPr>
              <w:t>Всього</w:t>
            </w:r>
          </w:p>
        </w:tc>
        <w:tc>
          <w:tcPr>
            <w:tcW w:w="567" w:type="dxa"/>
            <w:textDirection w:val="btLr"/>
          </w:tcPr>
          <w:p w:rsidR="008B1A85" w:rsidRPr="00933DD2" w:rsidRDefault="008B1A85" w:rsidP="00690CE7">
            <w:pPr>
              <w:pStyle w:val="a3"/>
              <w:widowControl w:val="0"/>
              <w:autoSpaceDE w:val="0"/>
              <w:autoSpaceDN w:val="0"/>
              <w:adjustRightInd w:val="0"/>
              <w:ind w:left="113" w:right="113" w:firstLine="0"/>
              <w:jc w:val="both"/>
              <w:rPr>
                <w:sz w:val="24"/>
                <w:szCs w:val="28"/>
              </w:rPr>
            </w:pPr>
            <w:r w:rsidRPr="00933DD2">
              <w:rPr>
                <w:sz w:val="24"/>
                <w:szCs w:val="28"/>
              </w:rPr>
              <w:t>Лекції</w:t>
            </w:r>
          </w:p>
        </w:tc>
        <w:tc>
          <w:tcPr>
            <w:tcW w:w="567" w:type="dxa"/>
            <w:textDirection w:val="btLr"/>
          </w:tcPr>
          <w:p w:rsidR="008B1A85" w:rsidRPr="00933DD2" w:rsidRDefault="008B1A85" w:rsidP="00690CE7">
            <w:pPr>
              <w:pStyle w:val="a3"/>
              <w:widowControl w:val="0"/>
              <w:autoSpaceDE w:val="0"/>
              <w:autoSpaceDN w:val="0"/>
              <w:adjustRightInd w:val="0"/>
              <w:ind w:left="113" w:right="113" w:firstLine="0"/>
              <w:jc w:val="both"/>
              <w:rPr>
                <w:sz w:val="24"/>
                <w:szCs w:val="28"/>
              </w:rPr>
            </w:pPr>
            <w:r w:rsidRPr="00933DD2">
              <w:rPr>
                <w:sz w:val="24"/>
                <w:szCs w:val="28"/>
              </w:rPr>
              <w:t>Семінари</w:t>
            </w:r>
          </w:p>
        </w:tc>
        <w:tc>
          <w:tcPr>
            <w:tcW w:w="567" w:type="dxa"/>
            <w:textDirection w:val="btLr"/>
          </w:tcPr>
          <w:p w:rsidR="008B1A85" w:rsidRPr="00933DD2" w:rsidRDefault="008B1A85" w:rsidP="00690CE7">
            <w:pPr>
              <w:pStyle w:val="a3"/>
              <w:widowControl w:val="0"/>
              <w:autoSpaceDE w:val="0"/>
              <w:autoSpaceDN w:val="0"/>
              <w:adjustRightInd w:val="0"/>
              <w:ind w:left="113" w:right="113" w:firstLine="0"/>
              <w:jc w:val="both"/>
              <w:rPr>
                <w:sz w:val="24"/>
                <w:szCs w:val="28"/>
              </w:rPr>
            </w:pPr>
            <w:proofErr w:type="spellStart"/>
            <w:r w:rsidRPr="00933DD2">
              <w:rPr>
                <w:sz w:val="24"/>
                <w:szCs w:val="28"/>
              </w:rPr>
              <w:t>Практ.заняття</w:t>
            </w:r>
            <w:proofErr w:type="spellEnd"/>
          </w:p>
        </w:tc>
        <w:tc>
          <w:tcPr>
            <w:tcW w:w="958" w:type="dxa"/>
            <w:vMerge/>
          </w:tcPr>
          <w:p w:rsidR="008B1A85" w:rsidRPr="00933DD2" w:rsidRDefault="008B1A85" w:rsidP="00690CE7">
            <w:pPr>
              <w:pStyle w:val="a3"/>
              <w:widowControl w:val="0"/>
              <w:autoSpaceDE w:val="0"/>
              <w:autoSpaceDN w:val="0"/>
              <w:adjustRightInd w:val="0"/>
              <w:ind w:firstLine="0"/>
              <w:jc w:val="both"/>
              <w:rPr>
                <w:szCs w:val="28"/>
              </w:rPr>
            </w:pPr>
          </w:p>
        </w:tc>
      </w:tr>
      <w:tr w:rsidR="008B1A85" w:rsidRPr="00933DD2" w:rsidTr="00690CE7">
        <w:trPr>
          <w:cantSplit/>
          <w:trHeight w:val="353"/>
          <w:tblHeader/>
        </w:trPr>
        <w:tc>
          <w:tcPr>
            <w:tcW w:w="675" w:type="dxa"/>
          </w:tcPr>
          <w:p w:rsidR="008B1A85" w:rsidRPr="00933DD2" w:rsidRDefault="008B1A85" w:rsidP="00690CE7">
            <w:pPr>
              <w:pStyle w:val="a3"/>
              <w:widowControl w:val="0"/>
              <w:autoSpaceDE w:val="0"/>
              <w:autoSpaceDN w:val="0"/>
              <w:adjustRightInd w:val="0"/>
              <w:ind w:firstLine="0"/>
              <w:jc w:val="center"/>
              <w:rPr>
                <w:b/>
                <w:sz w:val="22"/>
                <w:szCs w:val="28"/>
              </w:rPr>
            </w:pPr>
            <w:r w:rsidRPr="00933DD2">
              <w:rPr>
                <w:b/>
                <w:sz w:val="22"/>
                <w:szCs w:val="28"/>
              </w:rPr>
              <w:t>1</w:t>
            </w:r>
          </w:p>
        </w:tc>
        <w:tc>
          <w:tcPr>
            <w:tcW w:w="4395" w:type="dxa"/>
          </w:tcPr>
          <w:p w:rsidR="008B1A85" w:rsidRPr="00933DD2" w:rsidRDefault="008B1A85" w:rsidP="00690CE7">
            <w:pPr>
              <w:pStyle w:val="a3"/>
              <w:widowControl w:val="0"/>
              <w:autoSpaceDE w:val="0"/>
              <w:autoSpaceDN w:val="0"/>
              <w:adjustRightInd w:val="0"/>
              <w:ind w:firstLine="0"/>
              <w:jc w:val="center"/>
              <w:rPr>
                <w:b/>
                <w:sz w:val="22"/>
                <w:szCs w:val="28"/>
              </w:rPr>
            </w:pPr>
            <w:r w:rsidRPr="00933DD2">
              <w:rPr>
                <w:b/>
                <w:sz w:val="22"/>
                <w:szCs w:val="28"/>
              </w:rPr>
              <w:t>2</w:t>
            </w:r>
          </w:p>
        </w:tc>
        <w:tc>
          <w:tcPr>
            <w:tcW w:w="708" w:type="dxa"/>
          </w:tcPr>
          <w:p w:rsidR="008B1A85" w:rsidRPr="00933DD2" w:rsidRDefault="008B1A85" w:rsidP="00690CE7">
            <w:pPr>
              <w:pStyle w:val="a3"/>
              <w:widowControl w:val="0"/>
              <w:autoSpaceDE w:val="0"/>
              <w:autoSpaceDN w:val="0"/>
              <w:adjustRightInd w:val="0"/>
              <w:ind w:firstLine="0"/>
              <w:jc w:val="center"/>
              <w:rPr>
                <w:b/>
                <w:sz w:val="22"/>
                <w:szCs w:val="28"/>
              </w:rPr>
            </w:pPr>
            <w:r w:rsidRPr="00933DD2">
              <w:rPr>
                <w:b/>
                <w:sz w:val="22"/>
                <w:szCs w:val="28"/>
              </w:rPr>
              <w:t>3</w:t>
            </w:r>
          </w:p>
        </w:tc>
        <w:tc>
          <w:tcPr>
            <w:tcW w:w="709" w:type="dxa"/>
          </w:tcPr>
          <w:p w:rsidR="008B1A85" w:rsidRPr="00933DD2" w:rsidRDefault="008B1A85" w:rsidP="00690CE7">
            <w:pPr>
              <w:pStyle w:val="a3"/>
              <w:widowControl w:val="0"/>
              <w:autoSpaceDE w:val="0"/>
              <w:autoSpaceDN w:val="0"/>
              <w:adjustRightInd w:val="0"/>
              <w:ind w:firstLine="0"/>
              <w:jc w:val="center"/>
              <w:rPr>
                <w:b/>
                <w:sz w:val="22"/>
                <w:szCs w:val="28"/>
              </w:rPr>
            </w:pPr>
            <w:r w:rsidRPr="00933DD2">
              <w:rPr>
                <w:b/>
                <w:sz w:val="22"/>
                <w:szCs w:val="28"/>
              </w:rPr>
              <w:t>4</w:t>
            </w:r>
          </w:p>
        </w:tc>
        <w:tc>
          <w:tcPr>
            <w:tcW w:w="567" w:type="dxa"/>
          </w:tcPr>
          <w:p w:rsidR="008B1A85" w:rsidRPr="00933DD2" w:rsidRDefault="008B1A85" w:rsidP="00690CE7">
            <w:pPr>
              <w:pStyle w:val="a3"/>
              <w:widowControl w:val="0"/>
              <w:autoSpaceDE w:val="0"/>
              <w:autoSpaceDN w:val="0"/>
              <w:adjustRightInd w:val="0"/>
              <w:ind w:firstLine="0"/>
              <w:jc w:val="center"/>
              <w:rPr>
                <w:b/>
                <w:sz w:val="22"/>
                <w:szCs w:val="28"/>
              </w:rPr>
            </w:pPr>
            <w:r w:rsidRPr="00933DD2">
              <w:rPr>
                <w:b/>
                <w:sz w:val="22"/>
                <w:szCs w:val="28"/>
              </w:rPr>
              <w:t>5</w:t>
            </w:r>
          </w:p>
        </w:tc>
        <w:tc>
          <w:tcPr>
            <w:tcW w:w="567" w:type="dxa"/>
          </w:tcPr>
          <w:p w:rsidR="008B1A85" w:rsidRPr="00933DD2" w:rsidRDefault="008B1A85" w:rsidP="00690CE7">
            <w:pPr>
              <w:pStyle w:val="a3"/>
              <w:widowControl w:val="0"/>
              <w:autoSpaceDE w:val="0"/>
              <w:autoSpaceDN w:val="0"/>
              <w:adjustRightInd w:val="0"/>
              <w:ind w:firstLine="0"/>
              <w:jc w:val="center"/>
              <w:rPr>
                <w:b/>
                <w:sz w:val="22"/>
                <w:szCs w:val="28"/>
              </w:rPr>
            </w:pPr>
            <w:r w:rsidRPr="00933DD2">
              <w:rPr>
                <w:b/>
                <w:sz w:val="22"/>
                <w:szCs w:val="28"/>
              </w:rPr>
              <w:t>6</w:t>
            </w:r>
          </w:p>
        </w:tc>
        <w:tc>
          <w:tcPr>
            <w:tcW w:w="567" w:type="dxa"/>
          </w:tcPr>
          <w:p w:rsidR="008B1A85" w:rsidRPr="00933DD2" w:rsidRDefault="008B1A85" w:rsidP="00690CE7">
            <w:pPr>
              <w:pStyle w:val="a3"/>
              <w:widowControl w:val="0"/>
              <w:autoSpaceDE w:val="0"/>
              <w:autoSpaceDN w:val="0"/>
              <w:adjustRightInd w:val="0"/>
              <w:ind w:firstLine="0"/>
              <w:jc w:val="center"/>
              <w:rPr>
                <w:b/>
                <w:sz w:val="22"/>
                <w:szCs w:val="28"/>
              </w:rPr>
            </w:pPr>
            <w:r w:rsidRPr="00933DD2">
              <w:rPr>
                <w:b/>
                <w:sz w:val="22"/>
                <w:szCs w:val="28"/>
              </w:rPr>
              <w:t>7</w:t>
            </w:r>
          </w:p>
        </w:tc>
        <w:tc>
          <w:tcPr>
            <w:tcW w:w="958" w:type="dxa"/>
          </w:tcPr>
          <w:p w:rsidR="008B1A85" w:rsidRPr="00933DD2" w:rsidRDefault="008B1A85" w:rsidP="00690CE7">
            <w:pPr>
              <w:pStyle w:val="a3"/>
              <w:widowControl w:val="0"/>
              <w:autoSpaceDE w:val="0"/>
              <w:autoSpaceDN w:val="0"/>
              <w:adjustRightInd w:val="0"/>
              <w:ind w:firstLine="0"/>
              <w:jc w:val="center"/>
              <w:rPr>
                <w:b/>
                <w:sz w:val="22"/>
                <w:szCs w:val="28"/>
              </w:rPr>
            </w:pPr>
            <w:r w:rsidRPr="00933DD2">
              <w:rPr>
                <w:b/>
                <w:sz w:val="22"/>
                <w:szCs w:val="28"/>
              </w:rPr>
              <w:t>8</w:t>
            </w:r>
          </w:p>
        </w:tc>
      </w:tr>
      <w:tr w:rsidR="008B1A85" w:rsidRPr="00933DD2" w:rsidTr="00690CE7">
        <w:trPr>
          <w:cantSplit/>
          <w:trHeight w:val="417"/>
        </w:trPr>
        <w:tc>
          <w:tcPr>
            <w:tcW w:w="675" w:type="dxa"/>
          </w:tcPr>
          <w:p w:rsidR="008B1A85" w:rsidRPr="00933DD2" w:rsidRDefault="008B1A85" w:rsidP="00690CE7">
            <w:pPr>
              <w:pStyle w:val="a3"/>
              <w:widowControl w:val="0"/>
              <w:autoSpaceDE w:val="0"/>
              <w:autoSpaceDN w:val="0"/>
              <w:adjustRightInd w:val="0"/>
              <w:ind w:firstLine="0"/>
              <w:jc w:val="both"/>
              <w:rPr>
                <w:szCs w:val="28"/>
              </w:rPr>
            </w:pPr>
            <w:r w:rsidRPr="00933DD2">
              <w:rPr>
                <w:szCs w:val="28"/>
              </w:rPr>
              <w:t>1</w:t>
            </w:r>
          </w:p>
        </w:tc>
        <w:tc>
          <w:tcPr>
            <w:tcW w:w="4395" w:type="dxa"/>
          </w:tcPr>
          <w:p w:rsidR="008B1A85" w:rsidRPr="00175C38" w:rsidRDefault="008B1A85" w:rsidP="00690CE7">
            <w:pPr>
              <w:pStyle w:val="a3"/>
              <w:widowControl w:val="0"/>
              <w:autoSpaceDE w:val="0"/>
              <w:autoSpaceDN w:val="0"/>
              <w:adjustRightInd w:val="0"/>
              <w:ind w:firstLine="0"/>
              <w:jc w:val="both"/>
              <w:rPr>
                <w:sz w:val="24"/>
              </w:rPr>
            </w:pPr>
            <w:r w:rsidRPr="00175C38">
              <w:rPr>
                <w:sz w:val="24"/>
              </w:rPr>
              <w:t>Антикорупційні положення Загальної частини Кримінального кодексу України</w:t>
            </w:r>
          </w:p>
        </w:tc>
        <w:tc>
          <w:tcPr>
            <w:tcW w:w="708" w:type="dxa"/>
            <w:vAlign w:val="center"/>
          </w:tcPr>
          <w:p w:rsidR="008B1A85" w:rsidRPr="00175C38" w:rsidRDefault="003007B3" w:rsidP="00690CE7">
            <w:pPr>
              <w:jc w:val="center"/>
            </w:pPr>
            <w:r>
              <w:t>14</w:t>
            </w:r>
          </w:p>
        </w:tc>
        <w:tc>
          <w:tcPr>
            <w:tcW w:w="709" w:type="dxa"/>
            <w:vAlign w:val="center"/>
          </w:tcPr>
          <w:p w:rsidR="008B1A85" w:rsidRPr="00175C38" w:rsidRDefault="003007B3" w:rsidP="00690CE7">
            <w:pPr>
              <w:jc w:val="right"/>
            </w:pPr>
            <w:r>
              <w:t>4</w:t>
            </w:r>
          </w:p>
        </w:tc>
        <w:tc>
          <w:tcPr>
            <w:tcW w:w="567" w:type="dxa"/>
            <w:vAlign w:val="center"/>
          </w:tcPr>
          <w:p w:rsidR="008B1A85" w:rsidRPr="00175C38" w:rsidRDefault="003007B3" w:rsidP="00690CE7">
            <w:pPr>
              <w:jc w:val="right"/>
            </w:pPr>
            <w:r>
              <w:t>2</w:t>
            </w:r>
          </w:p>
        </w:tc>
        <w:tc>
          <w:tcPr>
            <w:tcW w:w="567" w:type="dxa"/>
            <w:vAlign w:val="center"/>
          </w:tcPr>
          <w:p w:rsidR="008B1A85" w:rsidRPr="00175C38" w:rsidRDefault="00F24A72" w:rsidP="00690CE7">
            <w:pPr>
              <w:jc w:val="right"/>
            </w:pPr>
            <w:r>
              <w:t>2</w:t>
            </w:r>
          </w:p>
        </w:tc>
        <w:tc>
          <w:tcPr>
            <w:tcW w:w="567" w:type="dxa"/>
            <w:vAlign w:val="center"/>
          </w:tcPr>
          <w:p w:rsidR="008B1A85" w:rsidRPr="00175C38" w:rsidRDefault="008B1A85" w:rsidP="00690CE7">
            <w:pPr>
              <w:jc w:val="right"/>
            </w:pPr>
          </w:p>
        </w:tc>
        <w:tc>
          <w:tcPr>
            <w:tcW w:w="958" w:type="dxa"/>
            <w:vAlign w:val="center"/>
          </w:tcPr>
          <w:p w:rsidR="008B1A85" w:rsidRPr="00175C38" w:rsidRDefault="008B1A85" w:rsidP="003007B3">
            <w:pPr>
              <w:jc w:val="center"/>
            </w:pPr>
            <w:r w:rsidRPr="00175C38">
              <w:t>1</w:t>
            </w:r>
            <w:r w:rsidR="003007B3">
              <w:t>0</w:t>
            </w:r>
          </w:p>
        </w:tc>
      </w:tr>
      <w:tr w:rsidR="008B1A85" w:rsidRPr="00933DD2" w:rsidTr="00690CE7">
        <w:trPr>
          <w:cantSplit/>
          <w:trHeight w:val="417"/>
        </w:trPr>
        <w:tc>
          <w:tcPr>
            <w:tcW w:w="675" w:type="dxa"/>
          </w:tcPr>
          <w:p w:rsidR="008B1A85" w:rsidRPr="00933DD2" w:rsidRDefault="008B1A85" w:rsidP="00690CE7">
            <w:pPr>
              <w:pStyle w:val="a3"/>
              <w:widowControl w:val="0"/>
              <w:autoSpaceDE w:val="0"/>
              <w:autoSpaceDN w:val="0"/>
              <w:adjustRightInd w:val="0"/>
              <w:ind w:firstLine="0"/>
              <w:jc w:val="both"/>
              <w:rPr>
                <w:szCs w:val="28"/>
              </w:rPr>
            </w:pPr>
            <w:r w:rsidRPr="00933DD2">
              <w:rPr>
                <w:szCs w:val="28"/>
              </w:rPr>
              <w:t>2</w:t>
            </w:r>
          </w:p>
        </w:tc>
        <w:tc>
          <w:tcPr>
            <w:tcW w:w="4395" w:type="dxa"/>
          </w:tcPr>
          <w:p w:rsidR="008B1A85" w:rsidRPr="00175C38" w:rsidRDefault="008B1A85" w:rsidP="00690CE7">
            <w:pPr>
              <w:pStyle w:val="a3"/>
              <w:widowControl w:val="0"/>
              <w:autoSpaceDE w:val="0"/>
              <w:autoSpaceDN w:val="0"/>
              <w:adjustRightInd w:val="0"/>
              <w:ind w:firstLine="0"/>
              <w:jc w:val="both"/>
              <w:rPr>
                <w:sz w:val="24"/>
              </w:rPr>
            </w:pPr>
            <w:r w:rsidRPr="00175C38">
              <w:rPr>
                <w:sz w:val="24"/>
              </w:rPr>
              <w:t>Кваліфікація корупційних та пов'язаних із корупцією злочинів</w:t>
            </w:r>
          </w:p>
        </w:tc>
        <w:tc>
          <w:tcPr>
            <w:tcW w:w="708" w:type="dxa"/>
            <w:vAlign w:val="center"/>
          </w:tcPr>
          <w:p w:rsidR="008B1A85" w:rsidRPr="00175C38" w:rsidRDefault="003007B3" w:rsidP="00690CE7">
            <w:pPr>
              <w:jc w:val="center"/>
            </w:pPr>
            <w:r>
              <w:t>28</w:t>
            </w:r>
          </w:p>
        </w:tc>
        <w:tc>
          <w:tcPr>
            <w:tcW w:w="709" w:type="dxa"/>
            <w:vAlign w:val="center"/>
          </w:tcPr>
          <w:p w:rsidR="008B1A85" w:rsidRPr="00175C38" w:rsidRDefault="003007B3" w:rsidP="00690CE7">
            <w:pPr>
              <w:jc w:val="right"/>
            </w:pPr>
            <w:r>
              <w:t>8</w:t>
            </w:r>
          </w:p>
        </w:tc>
        <w:tc>
          <w:tcPr>
            <w:tcW w:w="567" w:type="dxa"/>
            <w:vAlign w:val="center"/>
          </w:tcPr>
          <w:p w:rsidR="008B1A85" w:rsidRPr="00175C38" w:rsidRDefault="008B1A85" w:rsidP="00690CE7">
            <w:pPr>
              <w:jc w:val="right"/>
            </w:pPr>
            <w:r w:rsidRPr="00175C38">
              <w:t>4</w:t>
            </w:r>
          </w:p>
        </w:tc>
        <w:tc>
          <w:tcPr>
            <w:tcW w:w="567" w:type="dxa"/>
            <w:vAlign w:val="center"/>
          </w:tcPr>
          <w:p w:rsidR="008B1A85" w:rsidRPr="00175C38" w:rsidRDefault="00F24A72" w:rsidP="00690CE7">
            <w:pPr>
              <w:jc w:val="right"/>
            </w:pPr>
            <w:r>
              <w:t>4</w:t>
            </w:r>
          </w:p>
        </w:tc>
        <w:tc>
          <w:tcPr>
            <w:tcW w:w="567" w:type="dxa"/>
            <w:vAlign w:val="center"/>
          </w:tcPr>
          <w:p w:rsidR="008B1A85" w:rsidRPr="00175C38" w:rsidRDefault="008B1A85" w:rsidP="00690CE7">
            <w:pPr>
              <w:jc w:val="right"/>
            </w:pPr>
          </w:p>
        </w:tc>
        <w:tc>
          <w:tcPr>
            <w:tcW w:w="958" w:type="dxa"/>
            <w:vAlign w:val="center"/>
          </w:tcPr>
          <w:p w:rsidR="008B1A85" w:rsidRPr="00175C38" w:rsidRDefault="003007B3" w:rsidP="00690CE7">
            <w:pPr>
              <w:jc w:val="center"/>
            </w:pPr>
            <w:r>
              <w:t>2</w:t>
            </w:r>
            <w:r w:rsidR="008B1A85" w:rsidRPr="00175C38">
              <w:t>0</w:t>
            </w:r>
          </w:p>
        </w:tc>
      </w:tr>
      <w:tr w:rsidR="008B1A85" w:rsidRPr="00933DD2" w:rsidTr="00690CE7">
        <w:trPr>
          <w:cantSplit/>
          <w:trHeight w:val="417"/>
        </w:trPr>
        <w:tc>
          <w:tcPr>
            <w:tcW w:w="675" w:type="dxa"/>
          </w:tcPr>
          <w:p w:rsidR="008B1A85" w:rsidRPr="00933DD2" w:rsidRDefault="008B1A85" w:rsidP="00690CE7">
            <w:pPr>
              <w:pStyle w:val="a3"/>
              <w:widowControl w:val="0"/>
              <w:autoSpaceDE w:val="0"/>
              <w:autoSpaceDN w:val="0"/>
              <w:adjustRightInd w:val="0"/>
              <w:ind w:firstLine="0"/>
              <w:jc w:val="both"/>
              <w:rPr>
                <w:szCs w:val="28"/>
              </w:rPr>
            </w:pPr>
            <w:r w:rsidRPr="00933DD2">
              <w:rPr>
                <w:szCs w:val="28"/>
              </w:rPr>
              <w:t>3</w:t>
            </w:r>
          </w:p>
        </w:tc>
        <w:tc>
          <w:tcPr>
            <w:tcW w:w="4395" w:type="dxa"/>
          </w:tcPr>
          <w:p w:rsidR="008B1A85" w:rsidRPr="00175C38" w:rsidRDefault="008B1A85" w:rsidP="00690CE7">
            <w:pPr>
              <w:pStyle w:val="a3"/>
              <w:widowControl w:val="0"/>
              <w:autoSpaceDE w:val="0"/>
              <w:autoSpaceDN w:val="0"/>
              <w:adjustRightInd w:val="0"/>
              <w:ind w:firstLine="0"/>
              <w:jc w:val="both"/>
              <w:rPr>
                <w:sz w:val="24"/>
              </w:rPr>
            </w:pPr>
            <w:r w:rsidRPr="00175C38">
              <w:rPr>
                <w:sz w:val="24"/>
              </w:rPr>
              <w:t>Кваліфікація адміністративних правопорушень, пов’язаних із корупцією, та суміжних адміністративних правопорушень</w:t>
            </w:r>
          </w:p>
        </w:tc>
        <w:tc>
          <w:tcPr>
            <w:tcW w:w="708" w:type="dxa"/>
            <w:vAlign w:val="center"/>
          </w:tcPr>
          <w:p w:rsidR="008B1A85" w:rsidRPr="00175C38" w:rsidRDefault="003007B3" w:rsidP="00690CE7">
            <w:pPr>
              <w:jc w:val="center"/>
            </w:pPr>
            <w:r>
              <w:t>18</w:t>
            </w:r>
          </w:p>
        </w:tc>
        <w:tc>
          <w:tcPr>
            <w:tcW w:w="709" w:type="dxa"/>
            <w:vAlign w:val="center"/>
          </w:tcPr>
          <w:p w:rsidR="008B1A85" w:rsidRPr="00175C38" w:rsidRDefault="003007B3" w:rsidP="00690CE7">
            <w:pPr>
              <w:jc w:val="center"/>
            </w:pPr>
            <w:r>
              <w:t>8</w:t>
            </w:r>
          </w:p>
        </w:tc>
        <w:tc>
          <w:tcPr>
            <w:tcW w:w="567" w:type="dxa"/>
            <w:vAlign w:val="center"/>
          </w:tcPr>
          <w:p w:rsidR="008B1A85" w:rsidRPr="00175C38" w:rsidRDefault="003007B3" w:rsidP="00690CE7">
            <w:pPr>
              <w:jc w:val="right"/>
            </w:pPr>
            <w:r>
              <w:t>4</w:t>
            </w:r>
          </w:p>
        </w:tc>
        <w:tc>
          <w:tcPr>
            <w:tcW w:w="567" w:type="dxa"/>
            <w:vAlign w:val="center"/>
          </w:tcPr>
          <w:p w:rsidR="008B1A85" w:rsidRPr="00175C38" w:rsidRDefault="00F24A72" w:rsidP="00690CE7">
            <w:pPr>
              <w:jc w:val="right"/>
            </w:pPr>
            <w:r>
              <w:t>4</w:t>
            </w:r>
          </w:p>
        </w:tc>
        <w:tc>
          <w:tcPr>
            <w:tcW w:w="567" w:type="dxa"/>
            <w:vAlign w:val="center"/>
          </w:tcPr>
          <w:p w:rsidR="008B1A85" w:rsidRPr="00175C38" w:rsidRDefault="008B1A85" w:rsidP="00690CE7">
            <w:pPr>
              <w:jc w:val="right"/>
            </w:pPr>
          </w:p>
        </w:tc>
        <w:tc>
          <w:tcPr>
            <w:tcW w:w="958" w:type="dxa"/>
            <w:vAlign w:val="center"/>
          </w:tcPr>
          <w:p w:rsidR="008B1A85" w:rsidRPr="00175C38" w:rsidRDefault="008B1A85" w:rsidP="003007B3">
            <w:pPr>
              <w:jc w:val="center"/>
            </w:pPr>
            <w:r w:rsidRPr="00175C38">
              <w:t>1</w:t>
            </w:r>
            <w:r w:rsidR="003007B3">
              <w:t>0</w:t>
            </w:r>
          </w:p>
        </w:tc>
      </w:tr>
      <w:tr w:rsidR="008B1A85" w:rsidRPr="00933DD2" w:rsidTr="00690CE7">
        <w:trPr>
          <w:cantSplit/>
          <w:trHeight w:val="417"/>
        </w:trPr>
        <w:tc>
          <w:tcPr>
            <w:tcW w:w="675" w:type="dxa"/>
          </w:tcPr>
          <w:p w:rsidR="008B1A85" w:rsidRPr="00933DD2" w:rsidRDefault="008B1A85" w:rsidP="00690CE7">
            <w:pPr>
              <w:pStyle w:val="a3"/>
              <w:widowControl w:val="0"/>
              <w:autoSpaceDE w:val="0"/>
              <w:autoSpaceDN w:val="0"/>
              <w:adjustRightInd w:val="0"/>
              <w:ind w:firstLine="0"/>
              <w:jc w:val="both"/>
              <w:rPr>
                <w:szCs w:val="28"/>
              </w:rPr>
            </w:pPr>
          </w:p>
        </w:tc>
        <w:tc>
          <w:tcPr>
            <w:tcW w:w="4395" w:type="dxa"/>
          </w:tcPr>
          <w:p w:rsidR="008B1A85" w:rsidRPr="00933DD2" w:rsidRDefault="008B1A85" w:rsidP="00690CE7">
            <w:pPr>
              <w:pStyle w:val="a3"/>
              <w:widowControl w:val="0"/>
              <w:autoSpaceDE w:val="0"/>
              <w:autoSpaceDN w:val="0"/>
              <w:adjustRightInd w:val="0"/>
              <w:ind w:firstLine="0"/>
              <w:jc w:val="right"/>
              <w:rPr>
                <w:szCs w:val="28"/>
              </w:rPr>
            </w:pPr>
            <w:r w:rsidRPr="00933DD2">
              <w:rPr>
                <w:szCs w:val="28"/>
              </w:rPr>
              <w:t>Разом за семестр</w:t>
            </w:r>
          </w:p>
        </w:tc>
        <w:tc>
          <w:tcPr>
            <w:tcW w:w="708" w:type="dxa"/>
            <w:vAlign w:val="center"/>
          </w:tcPr>
          <w:p w:rsidR="008B1A85" w:rsidRPr="00175C38" w:rsidRDefault="003007B3" w:rsidP="00690CE7">
            <w:pPr>
              <w:jc w:val="center"/>
            </w:pPr>
            <w:r>
              <w:t>60</w:t>
            </w:r>
          </w:p>
        </w:tc>
        <w:tc>
          <w:tcPr>
            <w:tcW w:w="709" w:type="dxa"/>
            <w:vAlign w:val="center"/>
          </w:tcPr>
          <w:p w:rsidR="008B1A85" w:rsidRPr="00175C38" w:rsidRDefault="003007B3" w:rsidP="00690CE7">
            <w:pPr>
              <w:jc w:val="right"/>
            </w:pPr>
            <w:r>
              <w:t>20</w:t>
            </w:r>
          </w:p>
        </w:tc>
        <w:tc>
          <w:tcPr>
            <w:tcW w:w="567" w:type="dxa"/>
            <w:vAlign w:val="center"/>
          </w:tcPr>
          <w:p w:rsidR="008B1A85" w:rsidRPr="00175C38" w:rsidRDefault="008B1A85" w:rsidP="00690CE7">
            <w:r w:rsidRPr="00175C38">
              <w:t> </w:t>
            </w:r>
            <w:r w:rsidR="003007B3">
              <w:t>10</w:t>
            </w:r>
          </w:p>
        </w:tc>
        <w:tc>
          <w:tcPr>
            <w:tcW w:w="567" w:type="dxa"/>
            <w:vAlign w:val="center"/>
          </w:tcPr>
          <w:p w:rsidR="008B1A85" w:rsidRPr="00175C38" w:rsidRDefault="008B1A85" w:rsidP="00F24A72">
            <w:r w:rsidRPr="00175C38">
              <w:t> </w:t>
            </w:r>
            <w:r w:rsidR="00F24A72">
              <w:t>10</w:t>
            </w:r>
          </w:p>
        </w:tc>
        <w:tc>
          <w:tcPr>
            <w:tcW w:w="567" w:type="dxa"/>
            <w:vAlign w:val="center"/>
          </w:tcPr>
          <w:p w:rsidR="008B1A85" w:rsidRPr="00175C38" w:rsidRDefault="008B1A85" w:rsidP="00690CE7">
            <w:r w:rsidRPr="00175C38">
              <w:t> </w:t>
            </w:r>
            <w:r w:rsidR="003007B3">
              <w:t>4</w:t>
            </w:r>
          </w:p>
        </w:tc>
        <w:tc>
          <w:tcPr>
            <w:tcW w:w="958" w:type="dxa"/>
          </w:tcPr>
          <w:p w:rsidR="008B1A85" w:rsidRPr="00175C38" w:rsidRDefault="003007B3" w:rsidP="00690CE7">
            <w:pPr>
              <w:pStyle w:val="a3"/>
              <w:widowControl w:val="0"/>
              <w:autoSpaceDE w:val="0"/>
              <w:autoSpaceDN w:val="0"/>
              <w:adjustRightInd w:val="0"/>
              <w:ind w:firstLine="0"/>
              <w:jc w:val="both"/>
              <w:rPr>
                <w:sz w:val="24"/>
              </w:rPr>
            </w:pPr>
            <w:r>
              <w:rPr>
                <w:sz w:val="24"/>
              </w:rPr>
              <w:t>4</w:t>
            </w:r>
            <w:r w:rsidR="008B1A85" w:rsidRPr="00175C38">
              <w:rPr>
                <w:sz w:val="24"/>
              </w:rPr>
              <w:t>0</w:t>
            </w:r>
          </w:p>
        </w:tc>
      </w:tr>
      <w:tr w:rsidR="008B1A85" w:rsidRPr="00933DD2" w:rsidTr="00690CE7">
        <w:trPr>
          <w:cantSplit/>
          <w:trHeight w:val="417"/>
        </w:trPr>
        <w:tc>
          <w:tcPr>
            <w:tcW w:w="675" w:type="dxa"/>
          </w:tcPr>
          <w:p w:rsidR="008B1A85" w:rsidRPr="00933DD2" w:rsidRDefault="008B1A85" w:rsidP="00690CE7">
            <w:pPr>
              <w:pStyle w:val="a3"/>
              <w:widowControl w:val="0"/>
              <w:autoSpaceDE w:val="0"/>
              <w:autoSpaceDN w:val="0"/>
              <w:adjustRightInd w:val="0"/>
              <w:ind w:firstLine="0"/>
              <w:jc w:val="both"/>
              <w:rPr>
                <w:szCs w:val="28"/>
              </w:rPr>
            </w:pPr>
          </w:p>
        </w:tc>
        <w:tc>
          <w:tcPr>
            <w:tcW w:w="4395" w:type="dxa"/>
          </w:tcPr>
          <w:p w:rsidR="008B1A85" w:rsidRPr="00933DD2" w:rsidRDefault="008B1A85" w:rsidP="00690CE7">
            <w:pPr>
              <w:pStyle w:val="a3"/>
              <w:widowControl w:val="0"/>
              <w:autoSpaceDE w:val="0"/>
              <w:autoSpaceDN w:val="0"/>
              <w:adjustRightInd w:val="0"/>
              <w:ind w:firstLine="0"/>
              <w:jc w:val="right"/>
              <w:rPr>
                <w:szCs w:val="28"/>
              </w:rPr>
            </w:pPr>
            <w:r w:rsidRPr="00933DD2">
              <w:rPr>
                <w:b/>
                <w:i/>
                <w:szCs w:val="28"/>
              </w:rPr>
              <w:t>Форма підсумкового контролю</w:t>
            </w:r>
          </w:p>
        </w:tc>
        <w:tc>
          <w:tcPr>
            <w:tcW w:w="4076" w:type="dxa"/>
            <w:gridSpan w:val="6"/>
          </w:tcPr>
          <w:p w:rsidR="008B1A85" w:rsidRPr="00933DD2" w:rsidRDefault="008B1A85" w:rsidP="00690CE7">
            <w:pPr>
              <w:pStyle w:val="a3"/>
              <w:widowControl w:val="0"/>
              <w:autoSpaceDE w:val="0"/>
              <w:autoSpaceDN w:val="0"/>
              <w:adjustRightInd w:val="0"/>
              <w:ind w:firstLine="0"/>
              <w:jc w:val="center"/>
              <w:rPr>
                <w:b/>
                <w:i/>
                <w:szCs w:val="28"/>
              </w:rPr>
            </w:pPr>
            <w:r w:rsidRPr="00933DD2">
              <w:rPr>
                <w:b/>
                <w:i/>
                <w:szCs w:val="28"/>
              </w:rPr>
              <w:t>залік</w:t>
            </w:r>
          </w:p>
        </w:tc>
      </w:tr>
    </w:tbl>
    <w:p w:rsidR="008B1A85" w:rsidRPr="003007B3" w:rsidRDefault="008B1A85" w:rsidP="008B1A85">
      <w:pPr>
        <w:pStyle w:val="HTML"/>
        <w:tabs>
          <w:tab w:val="left" w:pos="7020"/>
        </w:tabs>
        <w:ind w:firstLine="709"/>
        <w:jc w:val="both"/>
        <w:rPr>
          <w:rFonts w:ascii="Times New Roman" w:hAnsi="Times New Roman" w:cs="Times New Roman"/>
          <w:sz w:val="16"/>
          <w:szCs w:val="16"/>
          <w:lang w:val="uk-UA"/>
        </w:rPr>
      </w:pPr>
    </w:p>
    <w:p w:rsidR="008B1A85" w:rsidRDefault="008B1A85" w:rsidP="008B1A85">
      <w:pPr>
        <w:pStyle w:val="HTML"/>
        <w:tabs>
          <w:tab w:val="left" w:pos="7020"/>
        </w:tabs>
        <w:ind w:firstLine="709"/>
        <w:jc w:val="both"/>
        <w:rPr>
          <w:rFonts w:ascii="Times New Roman" w:hAnsi="Times New Roman" w:cs="Times New Roman"/>
          <w:sz w:val="28"/>
          <w:szCs w:val="28"/>
          <w:lang w:val="uk-UA"/>
        </w:rPr>
      </w:pPr>
      <w:r w:rsidRPr="00933DD2">
        <w:rPr>
          <w:rFonts w:ascii="Times New Roman" w:hAnsi="Times New Roman" w:cs="Times New Roman"/>
          <w:sz w:val="28"/>
          <w:szCs w:val="28"/>
          <w:lang w:val="uk-UA"/>
        </w:rPr>
        <w:t xml:space="preserve">Розглянуто і схвалено на засіданні кафедри </w:t>
      </w:r>
      <w:r>
        <w:rPr>
          <w:rFonts w:ascii="Times New Roman" w:hAnsi="Times New Roman" w:cs="Times New Roman"/>
          <w:sz w:val="28"/>
          <w:szCs w:val="28"/>
          <w:lang w:val="uk-UA"/>
        </w:rPr>
        <w:t>кримінального права та кримінології факультету підготовки фахівців для органів досудового розслідування,</w:t>
      </w:r>
      <w:r>
        <w:rPr>
          <w:rFonts w:ascii="Times New Roman" w:hAnsi="Times New Roman" w:cs="Times New Roman"/>
          <w:szCs w:val="28"/>
          <w:lang w:val="uk-UA"/>
        </w:rPr>
        <w:t xml:space="preserve"> </w:t>
      </w:r>
      <w:r w:rsidRPr="00933DD2">
        <w:rPr>
          <w:rFonts w:ascii="Times New Roman" w:hAnsi="Times New Roman" w:cs="Times New Roman"/>
          <w:sz w:val="28"/>
          <w:szCs w:val="28"/>
          <w:lang w:val="uk-UA"/>
        </w:rPr>
        <w:t xml:space="preserve">протокол від </w:t>
      </w:r>
      <w:r w:rsidR="00C32CC5">
        <w:rPr>
          <w:rFonts w:ascii="Times New Roman" w:hAnsi="Times New Roman" w:cs="Times New Roman"/>
          <w:sz w:val="28"/>
          <w:szCs w:val="28"/>
          <w:lang w:val="uk-UA"/>
        </w:rPr>
        <w:t>25</w:t>
      </w:r>
      <w:r w:rsidRPr="00933DD2">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червня</w:t>
      </w:r>
      <w:r w:rsidRPr="00933DD2">
        <w:rPr>
          <w:rFonts w:ascii="Times New Roman" w:hAnsi="Times New Roman" w:cs="Times New Roman"/>
          <w:sz w:val="28"/>
          <w:szCs w:val="28"/>
          <w:lang w:val="uk-UA"/>
        </w:rPr>
        <w:t xml:space="preserve"> 20</w:t>
      </w:r>
      <w:r>
        <w:rPr>
          <w:rFonts w:ascii="Times New Roman" w:hAnsi="Times New Roman" w:cs="Times New Roman"/>
          <w:sz w:val="28"/>
          <w:szCs w:val="28"/>
          <w:lang w:val="uk-UA"/>
        </w:rPr>
        <w:t>19</w:t>
      </w:r>
      <w:r w:rsidRPr="00933DD2">
        <w:rPr>
          <w:rFonts w:ascii="Times New Roman" w:hAnsi="Times New Roman" w:cs="Times New Roman"/>
          <w:sz w:val="28"/>
          <w:szCs w:val="28"/>
          <w:lang w:val="uk-UA"/>
        </w:rPr>
        <w:t xml:space="preserve"> № </w:t>
      </w:r>
      <w:r w:rsidR="00C32CC5">
        <w:rPr>
          <w:rFonts w:ascii="Times New Roman" w:hAnsi="Times New Roman" w:cs="Times New Roman"/>
          <w:sz w:val="28"/>
          <w:szCs w:val="28"/>
          <w:lang w:val="uk-UA"/>
        </w:rPr>
        <w:t>14</w:t>
      </w:r>
      <w:r w:rsidRPr="00933DD2">
        <w:rPr>
          <w:rFonts w:ascii="Times New Roman" w:hAnsi="Times New Roman" w:cs="Times New Roman"/>
          <w:sz w:val="28"/>
          <w:szCs w:val="28"/>
          <w:lang w:val="uk-UA"/>
        </w:rPr>
        <w:t>.</w:t>
      </w:r>
    </w:p>
    <w:p w:rsidR="008B1A85" w:rsidRPr="003007B3" w:rsidRDefault="008B1A85" w:rsidP="008B1A85">
      <w:pPr>
        <w:pStyle w:val="HTML"/>
        <w:tabs>
          <w:tab w:val="left" w:pos="7020"/>
        </w:tabs>
        <w:ind w:firstLine="709"/>
        <w:jc w:val="both"/>
        <w:rPr>
          <w:rFonts w:ascii="Times New Roman" w:hAnsi="Times New Roman" w:cs="Times New Roman"/>
          <w:sz w:val="16"/>
          <w:szCs w:val="16"/>
          <w:lang w:val="uk-UA"/>
        </w:rPr>
      </w:pPr>
    </w:p>
    <w:p w:rsidR="008B1A85" w:rsidRPr="00175C38" w:rsidRDefault="008B1A85" w:rsidP="008B1A85">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Завідувач кафедри</w:t>
      </w:r>
    </w:p>
    <w:p w:rsidR="008B1A85" w:rsidRPr="00175C38" w:rsidRDefault="008B1A85" w:rsidP="008B1A85">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 xml:space="preserve">кримінального права та кримінології </w:t>
      </w:r>
    </w:p>
    <w:p w:rsidR="008B1A85" w:rsidRPr="00175C38" w:rsidRDefault="008B1A85" w:rsidP="008B1A85">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 xml:space="preserve">факультету підготовки фахівців </w:t>
      </w:r>
    </w:p>
    <w:p w:rsidR="009B3278" w:rsidRPr="00173D74" w:rsidRDefault="009B3278" w:rsidP="009B3278">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8B1A85" w:rsidRPr="00933DD2" w:rsidRDefault="008B1A85" w:rsidP="008B1A85">
      <w:pPr>
        <w:shd w:val="clear" w:color="auto" w:fill="FFFFFF"/>
        <w:ind w:left="5220"/>
        <w:jc w:val="both"/>
        <w:rPr>
          <w:b/>
          <w:caps/>
          <w:szCs w:val="28"/>
        </w:rPr>
      </w:pPr>
      <w:r w:rsidRPr="00933DD2">
        <w:br w:type="page"/>
      </w:r>
    </w:p>
    <w:p w:rsidR="008B1A85" w:rsidRPr="00933DD2" w:rsidRDefault="008B1A85" w:rsidP="008B1A85">
      <w:pPr>
        <w:pStyle w:val="1"/>
        <w:rPr>
          <w:b/>
          <w:caps/>
          <w:szCs w:val="28"/>
        </w:rPr>
      </w:pPr>
      <w:r w:rsidRPr="00933DD2">
        <w:rPr>
          <w:b/>
          <w:caps/>
          <w:szCs w:val="28"/>
        </w:rPr>
        <w:lastRenderedPageBreak/>
        <w:t>ІНФОРмАЦІЙНЕ ТА МЕТОДИЧНЕ ЗАБЕЗПЕЧЕННЯ</w:t>
      </w:r>
    </w:p>
    <w:p w:rsidR="008B1A85" w:rsidRPr="00933DD2" w:rsidRDefault="008B1A85" w:rsidP="008B1A85">
      <w:pPr>
        <w:pStyle w:val="1"/>
        <w:rPr>
          <w:b/>
          <w:caps/>
          <w:szCs w:val="28"/>
        </w:rPr>
      </w:pPr>
      <w:r w:rsidRPr="00933DD2">
        <w:rPr>
          <w:b/>
          <w:caps/>
          <w:szCs w:val="28"/>
        </w:rPr>
        <w:t xml:space="preserve"> НАВЧАЛЬНОЇ ДИСЦИПЛІНИ</w:t>
      </w:r>
    </w:p>
    <w:p w:rsidR="008B1A85" w:rsidRPr="00933DD2" w:rsidRDefault="008B1A85" w:rsidP="008B1A85"/>
    <w:p w:rsidR="008B1A85" w:rsidRPr="00A37EA4" w:rsidRDefault="008B1A85" w:rsidP="008B1A85">
      <w:pPr>
        <w:jc w:val="center"/>
        <w:rPr>
          <w:sz w:val="32"/>
          <w:szCs w:val="32"/>
        </w:rPr>
      </w:pPr>
      <w:r w:rsidRPr="00A37EA4">
        <w:rPr>
          <w:sz w:val="32"/>
          <w:szCs w:val="32"/>
        </w:rPr>
        <w:t xml:space="preserve">Антикорупційне законодавство </w:t>
      </w:r>
    </w:p>
    <w:p w:rsidR="008B1A85" w:rsidRPr="00933DD2" w:rsidRDefault="008B1A85" w:rsidP="008B1A85">
      <w:pPr>
        <w:jc w:val="center"/>
        <w:rPr>
          <w:sz w:val="28"/>
        </w:rPr>
      </w:pPr>
    </w:p>
    <w:p w:rsidR="008B1A85" w:rsidRDefault="008B1A85" w:rsidP="008B1A85">
      <w:pPr>
        <w:pStyle w:val="a3"/>
        <w:widowControl w:val="0"/>
        <w:ind w:firstLine="0"/>
        <w:jc w:val="both"/>
        <w:rPr>
          <w:szCs w:val="28"/>
        </w:rPr>
      </w:pPr>
      <w:r w:rsidRPr="00933DD2">
        <w:rPr>
          <w:szCs w:val="28"/>
        </w:rPr>
        <w:t xml:space="preserve">Освітній ступінь  </w:t>
      </w:r>
      <w:r>
        <w:rPr>
          <w:szCs w:val="28"/>
        </w:rPr>
        <w:t>бакалавр</w:t>
      </w:r>
      <w:r w:rsidR="006D1888">
        <w:rPr>
          <w:szCs w:val="28"/>
        </w:rPr>
        <w:t xml:space="preserve">   </w:t>
      </w:r>
      <w:r>
        <w:rPr>
          <w:szCs w:val="28"/>
        </w:rPr>
        <w:t xml:space="preserve">  </w:t>
      </w:r>
      <w:r w:rsidRPr="00933DD2">
        <w:rPr>
          <w:szCs w:val="28"/>
        </w:rPr>
        <w:t xml:space="preserve">   Спеціальність   </w:t>
      </w:r>
      <w:r>
        <w:rPr>
          <w:szCs w:val="28"/>
        </w:rPr>
        <w:t xml:space="preserve">   </w:t>
      </w:r>
      <w:r w:rsidR="006D1888">
        <w:rPr>
          <w:szCs w:val="28"/>
        </w:rPr>
        <w:t>262</w:t>
      </w:r>
      <w:r>
        <w:rPr>
          <w:szCs w:val="28"/>
        </w:rPr>
        <w:t xml:space="preserve"> Право</w:t>
      </w:r>
      <w:r w:rsidR="006D1888">
        <w:rPr>
          <w:szCs w:val="28"/>
        </w:rPr>
        <w:t xml:space="preserve">охоронна діяльність </w:t>
      </w:r>
    </w:p>
    <w:p w:rsidR="008B1A85" w:rsidRPr="00933DD2" w:rsidRDefault="008B1A85" w:rsidP="008B1A85">
      <w:pPr>
        <w:pStyle w:val="a3"/>
        <w:widowControl w:val="0"/>
        <w:ind w:firstLine="0"/>
        <w:jc w:val="both"/>
        <w:rPr>
          <w:szCs w:val="28"/>
        </w:rPr>
      </w:pPr>
    </w:p>
    <w:p w:rsidR="008B1A85" w:rsidRPr="00933DD2" w:rsidRDefault="008B1A85" w:rsidP="008B1A85">
      <w:pPr>
        <w:jc w:val="center"/>
        <w:rPr>
          <w:sz w:val="28"/>
        </w:rPr>
      </w:pPr>
      <w:r w:rsidRPr="00933DD2">
        <w:rPr>
          <w:sz w:val="28"/>
        </w:rPr>
        <w:t>на 20</w:t>
      </w:r>
      <w:r>
        <w:rPr>
          <w:sz w:val="28"/>
        </w:rPr>
        <w:t>19</w:t>
      </w:r>
      <w:r w:rsidRPr="00933DD2">
        <w:rPr>
          <w:sz w:val="28"/>
        </w:rPr>
        <w:t>/20</w:t>
      </w:r>
      <w:r>
        <w:rPr>
          <w:sz w:val="28"/>
        </w:rPr>
        <w:t>20</w:t>
      </w:r>
      <w:r w:rsidRPr="00933DD2">
        <w:rPr>
          <w:sz w:val="28"/>
        </w:rPr>
        <w:t xml:space="preserve"> навчальний рік</w:t>
      </w:r>
    </w:p>
    <w:p w:rsidR="008B1A85" w:rsidRPr="00933DD2" w:rsidRDefault="008B1A85" w:rsidP="008B1A85">
      <w:pPr>
        <w:jc w:val="center"/>
        <w:rPr>
          <w:sz w:val="28"/>
        </w:rPr>
      </w:pPr>
    </w:p>
    <w:p w:rsidR="008B1A85" w:rsidRPr="00933DD2" w:rsidRDefault="008B1A85" w:rsidP="008B1A85">
      <w:pPr>
        <w:pStyle w:val="ac"/>
        <w:ind w:firstLine="709"/>
        <w:rPr>
          <w:szCs w:val="28"/>
        </w:rPr>
      </w:pPr>
    </w:p>
    <w:p w:rsidR="008B1A85" w:rsidRPr="003007B3" w:rsidRDefault="008B1A85" w:rsidP="008B1A85">
      <w:pPr>
        <w:pStyle w:val="ac"/>
        <w:ind w:firstLine="709"/>
        <w:rPr>
          <w:b/>
          <w:szCs w:val="28"/>
        </w:rPr>
      </w:pPr>
      <w:r w:rsidRPr="003007B3">
        <w:rPr>
          <w:b/>
          <w:szCs w:val="28"/>
        </w:rPr>
        <w:t>Основні нормативні акти:</w:t>
      </w:r>
    </w:p>
    <w:p w:rsidR="008B1A85" w:rsidRPr="003007B3" w:rsidRDefault="008B1A85" w:rsidP="008B1A85">
      <w:pPr>
        <w:pStyle w:val="ac"/>
        <w:ind w:firstLine="709"/>
        <w:rPr>
          <w:b/>
          <w:szCs w:val="28"/>
        </w:rPr>
      </w:pPr>
    </w:p>
    <w:p w:rsidR="008B1A85" w:rsidRPr="003007B3" w:rsidRDefault="008B1A85" w:rsidP="008B1A85">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3007B3">
        <w:rPr>
          <w:sz w:val="28"/>
          <w:szCs w:val="28"/>
        </w:rPr>
        <w:t xml:space="preserve">Конституція України: Закон України від 28.06.1996 р. № </w:t>
      </w:r>
      <w:proofErr w:type="spellStart"/>
      <w:r w:rsidRPr="003007B3">
        <w:rPr>
          <w:sz w:val="28"/>
          <w:szCs w:val="28"/>
        </w:rPr>
        <w:t>254к</w:t>
      </w:r>
      <w:proofErr w:type="spellEnd"/>
      <w:r w:rsidRPr="003007B3">
        <w:rPr>
          <w:sz w:val="28"/>
          <w:szCs w:val="28"/>
        </w:rPr>
        <w:t>/96-</w:t>
      </w:r>
      <w:proofErr w:type="spellStart"/>
      <w:r w:rsidRPr="003007B3">
        <w:rPr>
          <w:sz w:val="28"/>
          <w:szCs w:val="28"/>
        </w:rPr>
        <w:t>ВР</w:t>
      </w:r>
      <w:proofErr w:type="spellEnd"/>
      <w:r w:rsidRPr="003007B3">
        <w:rPr>
          <w:sz w:val="28"/>
          <w:szCs w:val="28"/>
        </w:rPr>
        <w:t xml:space="preserve">. URL: </w:t>
      </w:r>
      <w:hyperlink r:id="rId8" w:history="1">
        <w:r w:rsidRPr="003007B3">
          <w:rPr>
            <w:rStyle w:val="ae"/>
            <w:sz w:val="28"/>
            <w:szCs w:val="28"/>
          </w:rPr>
          <w:t>http://zakon5.rada.gov.ua/laws/show/254%D0%BA/96-%D0%B2%D1%80</w:t>
        </w:r>
      </w:hyperlink>
      <w:r w:rsidRPr="003007B3">
        <w:rPr>
          <w:sz w:val="28"/>
          <w:szCs w:val="28"/>
        </w:rPr>
        <w:t>. (Дата звернення 10.02.2018 р.).</w:t>
      </w:r>
    </w:p>
    <w:p w:rsidR="008B1A85" w:rsidRPr="003007B3" w:rsidRDefault="008B1A85" w:rsidP="008B1A85">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3007B3">
        <w:rPr>
          <w:sz w:val="28"/>
          <w:szCs w:val="28"/>
        </w:rPr>
        <w:t xml:space="preserve">Конвенція Організації Об’єднаних Націй проти корупції: підписана від імені України 11.12.2003 р.; ратифікована 18.10.2006 р.; набрала чинності для України 01.01.2010 р. </w:t>
      </w:r>
      <w:r w:rsidRPr="003007B3">
        <w:rPr>
          <w:i/>
          <w:sz w:val="28"/>
          <w:szCs w:val="28"/>
        </w:rPr>
        <w:t>Офіційний вісник України</w:t>
      </w:r>
      <w:r w:rsidRPr="003007B3">
        <w:rPr>
          <w:sz w:val="28"/>
          <w:szCs w:val="28"/>
        </w:rPr>
        <w:t>. 2010. № 10. Ст. 506.</w:t>
      </w:r>
    </w:p>
    <w:p w:rsidR="008B1A85" w:rsidRPr="003007B3" w:rsidRDefault="008B1A85" w:rsidP="008B1A85">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3007B3">
        <w:rPr>
          <w:sz w:val="28"/>
          <w:szCs w:val="28"/>
        </w:rPr>
        <w:t xml:space="preserve">Кримінальна конвенція про боротьбу з корупцією: підписана від імені України 27.01.1999 р.; ратифікована 18.10.2006 р., набрала чинності для України 01.03.2010 р. </w:t>
      </w:r>
      <w:r w:rsidRPr="003007B3">
        <w:rPr>
          <w:i/>
          <w:sz w:val="28"/>
          <w:szCs w:val="28"/>
        </w:rPr>
        <w:t>Офіційний вісник Укра</w:t>
      </w:r>
      <w:r w:rsidRPr="003007B3">
        <w:rPr>
          <w:sz w:val="28"/>
          <w:szCs w:val="28"/>
        </w:rPr>
        <w:t>їни. 2010. № 15. Ст. 717.</w:t>
      </w:r>
    </w:p>
    <w:p w:rsidR="008B1A85" w:rsidRPr="003007B3" w:rsidRDefault="00063F09" w:rsidP="008B1A85">
      <w:pPr>
        <w:pStyle w:val="aa"/>
        <w:numPr>
          <w:ilvl w:val="0"/>
          <w:numId w:val="2"/>
        </w:numPr>
        <w:tabs>
          <w:tab w:val="clear" w:pos="1440"/>
          <w:tab w:val="num" w:pos="-142"/>
        </w:tabs>
        <w:ind w:left="0" w:firstLine="709"/>
        <w:jc w:val="both"/>
        <w:rPr>
          <w:sz w:val="28"/>
          <w:szCs w:val="28"/>
          <w:lang w:val="uk-UA"/>
        </w:rPr>
      </w:pPr>
      <w:hyperlink r:id="rId9" w:history="1">
        <w:r w:rsidR="008B1A85" w:rsidRPr="003007B3">
          <w:rPr>
            <w:rStyle w:val="ae"/>
            <w:sz w:val="28"/>
            <w:szCs w:val="28"/>
            <w:lang w:val="uk-UA"/>
          </w:rPr>
          <w:t>Модельний кодекс поведінки державних службовців країн Ради Європи</w:t>
        </w:r>
      </w:hyperlink>
      <w:r w:rsidR="008B1A85" w:rsidRPr="003007B3">
        <w:rPr>
          <w:sz w:val="28"/>
          <w:szCs w:val="28"/>
          <w:lang w:val="uk-UA"/>
        </w:rPr>
        <w:t> (схвалено Рекомендацією Кабінету Міністрів Ради Європи Європейським країнам «Про кодекси поведінки для державних службовців», травень 2000 року, № R (2000/10) URL: http://www.dridu.dp.ua/cpk/Lib/7_Zapobigannya%20ta%20protydiya%20proyavam%20korup/Legislation/Legislature/Rekomend_poved_DS.pdf (дата звернення: 24.01.2019 р.).</w:t>
      </w:r>
    </w:p>
    <w:p w:rsidR="008B1A85" w:rsidRPr="003007B3" w:rsidRDefault="00063F09" w:rsidP="008B1A85">
      <w:pPr>
        <w:pStyle w:val="aa"/>
        <w:numPr>
          <w:ilvl w:val="0"/>
          <w:numId w:val="2"/>
        </w:numPr>
        <w:tabs>
          <w:tab w:val="clear" w:pos="1440"/>
          <w:tab w:val="num" w:pos="-142"/>
        </w:tabs>
        <w:ind w:left="0" w:firstLine="709"/>
        <w:jc w:val="both"/>
        <w:rPr>
          <w:sz w:val="28"/>
          <w:szCs w:val="28"/>
          <w:lang w:val="uk-UA"/>
        </w:rPr>
      </w:pPr>
      <w:hyperlink r:id="rId10" w:history="1">
        <w:r w:rsidR="008B1A85" w:rsidRPr="003007B3">
          <w:rPr>
            <w:rStyle w:val="ae"/>
            <w:sz w:val="28"/>
            <w:szCs w:val="28"/>
            <w:lang w:val="uk-UA"/>
          </w:rPr>
          <w:t>Цивільна конвенція про боротьбу з корупцією</w:t>
        </w:r>
      </w:hyperlink>
      <w:r w:rsidR="008B1A85" w:rsidRPr="003007B3">
        <w:rPr>
          <w:sz w:val="28"/>
          <w:szCs w:val="28"/>
          <w:lang w:val="uk-UA"/>
        </w:rPr>
        <w:t>, підписана від імені України 04.11.1999 р. в м. Страсбурзі та ратифікована згідно із Законом України від 16.03.05 № 2476-</w:t>
      </w:r>
      <w:proofErr w:type="spellStart"/>
      <w:r w:rsidR="008B1A85" w:rsidRPr="003007B3">
        <w:rPr>
          <w:sz w:val="28"/>
          <w:szCs w:val="28"/>
          <w:lang w:val="uk-UA"/>
        </w:rPr>
        <w:t>ІV</w:t>
      </w:r>
      <w:proofErr w:type="spellEnd"/>
      <w:r w:rsidR="008B1A85" w:rsidRPr="003007B3">
        <w:rPr>
          <w:sz w:val="28"/>
          <w:szCs w:val="28"/>
          <w:lang w:val="uk-UA"/>
        </w:rPr>
        <w:t>. URL: https://zakon2.rada.gov.ua/laws/show/994_102 (дата звернення: 24.01.2019 р.)</w:t>
      </w:r>
    </w:p>
    <w:p w:rsidR="008B1A85" w:rsidRPr="003007B3" w:rsidRDefault="00063F09" w:rsidP="008B1A85">
      <w:pPr>
        <w:pStyle w:val="aa"/>
        <w:numPr>
          <w:ilvl w:val="0"/>
          <w:numId w:val="2"/>
        </w:numPr>
        <w:tabs>
          <w:tab w:val="clear" w:pos="1440"/>
          <w:tab w:val="num" w:pos="-142"/>
        </w:tabs>
        <w:ind w:left="0" w:firstLine="709"/>
        <w:jc w:val="both"/>
        <w:rPr>
          <w:sz w:val="28"/>
          <w:szCs w:val="28"/>
          <w:lang w:val="uk-UA"/>
        </w:rPr>
      </w:pPr>
      <w:hyperlink r:id="rId11" w:history="1">
        <w:r w:rsidR="008B1A85" w:rsidRPr="003007B3">
          <w:rPr>
            <w:rStyle w:val="ae"/>
            <w:color w:val="auto"/>
            <w:sz w:val="28"/>
            <w:szCs w:val="28"/>
            <w:u w:val="none"/>
            <w:lang w:val="uk-UA"/>
          </w:rPr>
          <w:t>Резолюція (97) 24 Комітету міністрів Ради Європи «Про двадцять принципів боротьби з корупцією»</w:t>
        </w:r>
      </w:hyperlink>
      <w:r w:rsidR="008B1A85" w:rsidRPr="003007B3">
        <w:rPr>
          <w:sz w:val="28"/>
          <w:szCs w:val="28"/>
          <w:lang w:val="uk-UA"/>
        </w:rPr>
        <w:t xml:space="preserve"> URL: https://zakon2.rada.gov.ua/laws/show/994_845 (дата звернення: 24.01.2019 р.).</w:t>
      </w:r>
    </w:p>
    <w:p w:rsidR="008B1A85" w:rsidRPr="003007B3" w:rsidRDefault="008B1A85" w:rsidP="008B1A85">
      <w:pPr>
        <w:pStyle w:val="aa"/>
        <w:numPr>
          <w:ilvl w:val="0"/>
          <w:numId w:val="2"/>
        </w:numPr>
        <w:tabs>
          <w:tab w:val="clear" w:pos="1440"/>
        </w:tabs>
        <w:ind w:left="0" w:firstLine="709"/>
        <w:jc w:val="both"/>
        <w:rPr>
          <w:rStyle w:val="ae"/>
          <w:sz w:val="28"/>
          <w:szCs w:val="28"/>
          <w:lang w:val="uk-UA"/>
        </w:rPr>
      </w:pPr>
      <w:r w:rsidRPr="003007B3">
        <w:rPr>
          <w:sz w:val="28"/>
          <w:szCs w:val="28"/>
          <w:lang w:val="uk-UA"/>
        </w:rPr>
        <w:t xml:space="preserve">Кримінальний кодекс України: Закон від 05.04.2001 р. № 2341-III. URL: </w:t>
      </w:r>
      <w:hyperlink r:id="rId12" w:history="1">
        <w:r w:rsidRPr="003007B3">
          <w:rPr>
            <w:rStyle w:val="ae"/>
            <w:sz w:val="28"/>
            <w:szCs w:val="28"/>
            <w:lang w:val="uk-UA"/>
          </w:rPr>
          <w:t>http://zakon3.rada.gov.ua/laws/show/2341-14</w:t>
        </w:r>
      </w:hyperlink>
      <w:r w:rsidRPr="003007B3">
        <w:rPr>
          <w:rStyle w:val="ae"/>
          <w:sz w:val="28"/>
          <w:szCs w:val="28"/>
          <w:lang w:val="uk-UA"/>
        </w:rPr>
        <w:t xml:space="preserve">. </w:t>
      </w:r>
      <w:r w:rsidRPr="003007B3">
        <w:rPr>
          <w:sz w:val="28"/>
          <w:szCs w:val="28"/>
          <w:lang w:val="uk-UA"/>
        </w:rPr>
        <w:t>(Дата звернення 10.02.2018 р.).</w:t>
      </w:r>
    </w:p>
    <w:p w:rsidR="008B1A85" w:rsidRPr="003007B3" w:rsidRDefault="008B1A85" w:rsidP="008B1A85">
      <w:pPr>
        <w:widowControl w:val="0"/>
        <w:numPr>
          <w:ilvl w:val="0"/>
          <w:numId w:val="2"/>
        </w:numPr>
        <w:tabs>
          <w:tab w:val="left" w:pos="180"/>
          <w:tab w:val="left" w:pos="900"/>
          <w:tab w:val="left" w:pos="1080"/>
        </w:tabs>
        <w:suppressAutoHyphens/>
        <w:ind w:left="0" w:firstLine="709"/>
        <w:jc w:val="both"/>
        <w:rPr>
          <w:sz w:val="28"/>
          <w:szCs w:val="28"/>
        </w:rPr>
      </w:pPr>
      <w:r w:rsidRPr="003007B3">
        <w:rPr>
          <w:sz w:val="28"/>
          <w:szCs w:val="28"/>
        </w:rPr>
        <w:t xml:space="preserve">Кримінальний процесуальний кодекс України. Закон від </w:t>
      </w:r>
      <w:r w:rsidRPr="003007B3">
        <w:rPr>
          <w:sz w:val="28"/>
          <w:szCs w:val="28"/>
          <w:bdr w:val="none" w:sz="0" w:space="0" w:color="auto" w:frame="1"/>
          <w:shd w:val="clear" w:color="auto" w:fill="FFFFFF"/>
        </w:rPr>
        <w:t>3.04.2012</w:t>
      </w:r>
      <w:r w:rsidRPr="003007B3">
        <w:rPr>
          <w:sz w:val="28"/>
          <w:szCs w:val="28"/>
          <w:shd w:val="clear" w:color="auto" w:fill="FFFFFF"/>
        </w:rPr>
        <w:t> № </w:t>
      </w:r>
      <w:r w:rsidRPr="003007B3">
        <w:rPr>
          <w:bCs/>
          <w:sz w:val="28"/>
          <w:szCs w:val="28"/>
          <w:bdr w:val="none" w:sz="0" w:space="0" w:color="auto" w:frame="1"/>
          <w:shd w:val="clear" w:color="auto" w:fill="FFFFFF"/>
        </w:rPr>
        <w:t xml:space="preserve">4651-VI. </w:t>
      </w:r>
      <w:r w:rsidRPr="003007B3">
        <w:rPr>
          <w:sz w:val="28"/>
          <w:szCs w:val="28"/>
        </w:rPr>
        <w:t>URL: http://zakon3.rada.gov.ua/laws/show/4651-17 (Дата звернення 01.08.2018 р.).</w:t>
      </w:r>
    </w:p>
    <w:p w:rsidR="008B1A85" w:rsidRPr="003007B3" w:rsidRDefault="008B1A85" w:rsidP="008B1A85">
      <w:pPr>
        <w:widowControl w:val="0"/>
        <w:numPr>
          <w:ilvl w:val="0"/>
          <w:numId w:val="2"/>
        </w:numPr>
        <w:tabs>
          <w:tab w:val="left" w:pos="180"/>
          <w:tab w:val="left" w:pos="900"/>
          <w:tab w:val="left" w:pos="1080"/>
          <w:tab w:val="num" w:pos="3240"/>
        </w:tabs>
        <w:suppressAutoHyphens/>
        <w:ind w:left="0" w:firstLine="709"/>
        <w:jc w:val="both"/>
        <w:rPr>
          <w:sz w:val="28"/>
          <w:szCs w:val="28"/>
        </w:rPr>
      </w:pPr>
      <w:r w:rsidRPr="003007B3">
        <w:rPr>
          <w:sz w:val="28"/>
          <w:szCs w:val="28"/>
        </w:rPr>
        <w:t xml:space="preserve">Кодекс України про адміністративні правопорушення: Закон від </w:t>
      </w:r>
      <w:r w:rsidRPr="003007B3">
        <w:rPr>
          <w:sz w:val="28"/>
          <w:szCs w:val="28"/>
          <w:bdr w:val="none" w:sz="0" w:space="0" w:color="auto" w:frame="1"/>
          <w:shd w:val="clear" w:color="auto" w:fill="FFFFFF"/>
        </w:rPr>
        <w:t>07.12.1984</w:t>
      </w:r>
      <w:r w:rsidRPr="003007B3">
        <w:rPr>
          <w:sz w:val="28"/>
          <w:szCs w:val="28"/>
          <w:shd w:val="clear" w:color="auto" w:fill="FFFFFF"/>
        </w:rPr>
        <w:t> № </w:t>
      </w:r>
      <w:r w:rsidRPr="003007B3">
        <w:rPr>
          <w:bCs/>
          <w:sz w:val="28"/>
          <w:szCs w:val="28"/>
          <w:bdr w:val="none" w:sz="0" w:space="0" w:color="auto" w:frame="1"/>
          <w:shd w:val="clear" w:color="auto" w:fill="FFFFFF"/>
        </w:rPr>
        <w:t xml:space="preserve">8073-X. </w:t>
      </w:r>
      <w:r w:rsidRPr="003007B3">
        <w:rPr>
          <w:sz w:val="28"/>
          <w:szCs w:val="28"/>
        </w:rPr>
        <w:t xml:space="preserve">URL:  </w:t>
      </w:r>
      <w:hyperlink r:id="rId13" w:history="1">
        <w:r w:rsidRPr="003007B3">
          <w:rPr>
            <w:rStyle w:val="ae"/>
            <w:sz w:val="28"/>
            <w:szCs w:val="28"/>
          </w:rPr>
          <w:t>http://zakon5.rada.gov.ua/laws/show/80731-10</w:t>
        </w:r>
      </w:hyperlink>
      <w:r w:rsidRPr="003007B3">
        <w:rPr>
          <w:sz w:val="28"/>
          <w:szCs w:val="28"/>
        </w:rPr>
        <w:t xml:space="preserve"> (Дата звернення 01.08.2018 р.).</w:t>
      </w:r>
    </w:p>
    <w:p w:rsidR="008B1A85" w:rsidRPr="003007B3" w:rsidRDefault="008B1A85" w:rsidP="008B1A85">
      <w:pPr>
        <w:pStyle w:val="aa"/>
        <w:numPr>
          <w:ilvl w:val="0"/>
          <w:numId w:val="2"/>
        </w:numPr>
        <w:tabs>
          <w:tab w:val="clear" w:pos="1440"/>
        </w:tabs>
        <w:ind w:left="0" w:firstLine="709"/>
        <w:jc w:val="both"/>
        <w:rPr>
          <w:sz w:val="28"/>
          <w:szCs w:val="28"/>
          <w:lang w:val="uk-UA"/>
        </w:rPr>
      </w:pPr>
      <w:r w:rsidRPr="003007B3">
        <w:rPr>
          <w:sz w:val="28"/>
          <w:szCs w:val="28"/>
          <w:lang w:val="uk-UA"/>
        </w:rPr>
        <w:lastRenderedPageBreak/>
        <w:t>Про запобігання корупції: Закон України від 14.10.2014 р. № </w:t>
      </w:r>
      <w:r w:rsidRPr="003007B3">
        <w:rPr>
          <w:bCs/>
          <w:sz w:val="28"/>
          <w:szCs w:val="28"/>
          <w:bdr w:val="none" w:sz="0" w:space="0" w:color="auto" w:frame="1"/>
          <w:shd w:val="clear" w:color="auto" w:fill="FFFFFF"/>
          <w:lang w:val="uk-UA"/>
        </w:rPr>
        <w:t xml:space="preserve">1700-VII. </w:t>
      </w:r>
      <w:r w:rsidRPr="003007B3">
        <w:rPr>
          <w:sz w:val="28"/>
          <w:szCs w:val="28"/>
          <w:lang w:val="uk-UA"/>
        </w:rPr>
        <w:t xml:space="preserve">URL: </w:t>
      </w:r>
      <w:hyperlink r:id="rId14" w:history="1">
        <w:r w:rsidRPr="003007B3">
          <w:rPr>
            <w:rStyle w:val="ae"/>
            <w:sz w:val="28"/>
            <w:szCs w:val="28"/>
            <w:lang w:val="uk-UA"/>
          </w:rPr>
          <w:t>http://zakon5.rada.gov.ua/laws/show/1700-18/print1511514732405635</w:t>
        </w:r>
      </w:hyperlink>
      <w:r w:rsidRPr="003007B3">
        <w:rPr>
          <w:sz w:val="28"/>
          <w:szCs w:val="28"/>
          <w:lang w:val="uk-UA"/>
        </w:rPr>
        <w:t xml:space="preserve"> (Дата звернення 01.08.2018 р.).</w:t>
      </w:r>
    </w:p>
    <w:p w:rsidR="008B1A85" w:rsidRPr="003007B3" w:rsidRDefault="008B1A85" w:rsidP="008B1A85">
      <w:pPr>
        <w:pStyle w:val="aa"/>
        <w:numPr>
          <w:ilvl w:val="0"/>
          <w:numId w:val="2"/>
        </w:numPr>
        <w:tabs>
          <w:tab w:val="clear" w:pos="1440"/>
          <w:tab w:val="num" w:pos="0"/>
        </w:tabs>
        <w:ind w:left="0" w:firstLine="709"/>
        <w:jc w:val="both"/>
        <w:rPr>
          <w:sz w:val="28"/>
          <w:szCs w:val="28"/>
          <w:lang w:val="uk-UA"/>
        </w:rPr>
      </w:pPr>
      <w:r w:rsidRPr="003007B3">
        <w:rPr>
          <w:sz w:val="28"/>
          <w:szCs w:val="28"/>
          <w:lang w:val="uk-UA"/>
        </w:rPr>
        <w:t xml:space="preserve">Про Національне антикорупційне бюро України: Закон України від 14 жовтня 2014 року </w:t>
      </w:r>
      <w:r w:rsidRPr="003007B3">
        <w:rPr>
          <w:bCs/>
          <w:sz w:val="28"/>
          <w:szCs w:val="28"/>
          <w:shd w:val="clear" w:color="auto" w:fill="FFFFFF"/>
          <w:lang w:val="uk-UA"/>
        </w:rPr>
        <w:t>№ 1698-VII.</w:t>
      </w:r>
      <w:r w:rsidRPr="003007B3">
        <w:rPr>
          <w:sz w:val="28"/>
          <w:szCs w:val="28"/>
          <w:lang w:val="uk-UA"/>
        </w:rPr>
        <w:t xml:space="preserve"> </w:t>
      </w:r>
      <w:r w:rsidRPr="003007B3">
        <w:rPr>
          <w:i/>
          <w:sz w:val="28"/>
          <w:szCs w:val="28"/>
          <w:lang w:val="uk-UA"/>
        </w:rPr>
        <w:t>Відомості Верховної Ради України від 21.11.2014. 2014 р.</w:t>
      </w:r>
      <w:r w:rsidRPr="003007B3">
        <w:rPr>
          <w:sz w:val="28"/>
          <w:szCs w:val="28"/>
          <w:lang w:val="uk-UA"/>
        </w:rPr>
        <w:t xml:space="preserve"> № 47. </w:t>
      </w:r>
      <w:proofErr w:type="spellStart"/>
      <w:r w:rsidRPr="003007B3">
        <w:rPr>
          <w:sz w:val="28"/>
          <w:szCs w:val="28"/>
          <w:lang w:val="uk-UA"/>
        </w:rPr>
        <w:t>Стор</w:t>
      </w:r>
      <w:proofErr w:type="spellEnd"/>
      <w:r w:rsidRPr="003007B3">
        <w:rPr>
          <w:sz w:val="28"/>
          <w:szCs w:val="28"/>
          <w:lang w:val="uk-UA"/>
        </w:rPr>
        <w:t>. 3040. Стаття 2051. З наступними змінами та доповненнями.</w:t>
      </w:r>
    </w:p>
    <w:p w:rsidR="008B1A85" w:rsidRPr="003007B3" w:rsidRDefault="008B1A85" w:rsidP="008B1A85">
      <w:pPr>
        <w:pStyle w:val="aa"/>
        <w:numPr>
          <w:ilvl w:val="0"/>
          <w:numId w:val="2"/>
        </w:numPr>
        <w:tabs>
          <w:tab w:val="clear" w:pos="1440"/>
        </w:tabs>
        <w:ind w:left="0" w:firstLine="709"/>
        <w:jc w:val="both"/>
        <w:rPr>
          <w:sz w:val="28"/>
          <w:szCs w:val="28"/>
          <w:lang w:val="uk-UA"/>
        </w:rPr>
      </w:pPr>
      <w:r w:rsidRPr="003007B3">
        <w:rPr>
          <w:sz w:val="28"/>
          <w:szCs w:val="28"/>
          <w:lang w:val="uk-UA"/>
        </w:rPr>
        <w:t xml:space="preserve">Закон Азербайджанської Республіки «Про боротьбу з корупцією» від 13 січня 2004 року URL: </w:t>
      </w:r>
      <w:hyperlink r:id="rId15" w:history="1">
        <w:r w:rsidRPr="003007B3">
          <w:rPr>
            <w:rStyle w:val="ae"/>
            <w:sz w:val="28"/>
            <w:szCs w:val="28"/>
            <w:lang w:val="uk-UA"/>
          </w:rPr>
          <w:t>https://mia.gov.az/index.php?/ru/content/29374/</w:t>
        </w:r>
      </w:hyperlink>
      <w:r w:rsidRPr="003007B3">
        <w:rPr>
          <w:sz w:val="28"/>
          <w:szCs w:val="28"/>
          <w:lang w:val="uk-UA"/>
        </w:rPr>
        <w:t xml:space="preserve"> (дата звернення: 04.02.2019 р.).</w:t>
      </w:r>
    </w:p>
    <w:p w:rsidR="008B1A85" w:rsidRPr="003007B3" w:rsidRDefault="008B1A85" w:rsidP="008B1A85">
      <w:pPr>
        <w:pStyle w:val="aa"/>
        <w:numPr>
          <w:ilvl w:val="0"/>
          <w:numId w:val="2"/>
        </w:numPr>
        <w:tabs>
          <w:tab w:val="clear" w:pos="1440"/>
        </w:tabs>
        <w:ind w:left="0" w:firstLine="709"/>
        <w:jc w:val="both"/>
        <w:rPr>
          <w:sz w:val="28"/>
          <w:szCs w:val="28"/>
          <w:lang w:val="uk-UA"/>
        </w:rPr>
      </w:pPr>
      <w:r w:rsidRPr="003007B3">
        <w:rPr>
          <w:sz w:val="28"/>
          <w:szCs w:val="28"/>
          <w:lang w:val="uk-UA"/>
        </w:rPr>
        <w:t xml:space="preserve">Закон Киргизької Республіки «Про протидію корупції» від 08 серпня 2012 року № 153. URL: </w:t>
      </w:r>
      <w:hyperlink r:id="rId16" w:history="1">
        <w:r w:rsidRPr="003007B3">
          <w:rPr>
            <w:rStyle w:val="ae"/>
            <w:sz w:val="28"/>
            <w:szCs w:val="28"/>
            <w:lang w:val="uk-UA"/>
          </w:rPr>
          <w:t>http://cbd.minjust.gov.kg/act/view/ru-ru/203753</w:t>
        </w:r>
      </w:hyperlink>
      <w:r w:rsidRPr="003007B3">
        <w:rPr>
          <w:sz w:val="28"/>
          <w:szCs w:val="28"/>
          <w:lang w:val="uk-UA"/>
        </w:rPr>
        <w:t>. (дата звернення: 04.02.2019 р.).</w:t>
      </w:r>
    </w:p>
    <w:p w:rsidR="008B1A85" w:rsidRPr="003007B3" w:rsidRDefault="008B1A85" w:rsidP="008B1A85">
      <w:pPr>
        <w:pStyle w:val="aa"/>
        <w:numPr>
          <w:ilvl w:val="0"/>
          <w:numId w:val="2"/>
        </w:numPr>
        <w:tabs>
          <w:tab w:val="clear" w:pos="1440"/>
        </w:tabs>
        <w:ind w:left="0" w:firstLine="709"/>
        <w:jc w:val="both"/>
        <w:rPr>
          <w:sz w:val="28"/>
          <w:szCs w:val="28"/>
          <w:lang w:val="uk-UA"/>
        </w:rPr>
      </w:pPr>
      <w:r w:rsidRPr="003007B3">
        <w:rPr>
          <w:sz w:val="28"/>
          <w:szCs w:val="28"/>
          <w:lang w:val="uk-UA"/>
        </w:rPr>
        <w:t xml:space="preserve">Закон Республіки Білорусь від 15.07.2015 № 305-З «Про боротьбу з корупцією» URL: </w:t>
      </w:r>
      <w:hyperlink r:id="rId17" w:history="1">
        <w:r w:rsidRPr="003007B3">
          <w:rPr>
            <w:rStyle w:val="ae"/>
            <w:sz w:val="28"/>
            <w:szCs w:val="28"/>
            <w:lang w:val="uk-UA"/>
          </w:rPr>
          <w:t>http://www.pravo.by/document/?guid=12551&amp;p0=H11500305&amp;p1=1</w:t>
        </w:r>
      </w:hyperlink>
      <w:r w:rsidRPr="003007B3">
        <w:rPr>
          <w:sz w:val="28"/>
          <w:szCs w:val="28"/>
          <w:lang w:val="uk-UA"/>
        </w:rPr>
        <w:t xml:space="preserve"> (дата звернення: 04.02.2019 р.).</w:t>
      </w:r>
    </w:p>
    <w:p w:rsidR="008B1A85" w:rsidRPr="003007B3" w:rsidRDefault="008B1A85" w:rsidP="008B1A85">
      <w:pPr>
        <w:pStyle w:val="aa"/>
        <w:numPr>
          <w:ilvl w:val="0"/>
          <w:numId w:val="2"/>
        </w:numPr>
        <w:tabs>
          <w:tab w:val="clear" w:pos="1440"/>
        </w:tabs>
        <w:ind w:left="0" w:firstLine="709"/>
        <w:jc w:val="both"/>
        <w:rPr>
          <w:sz w:val="28"/>
          <w:szCs w:val="28"/>
          <w:lang w:val="uk-UA"/>
        </w:rPr>
      </w:pPr>
      <w:r w:rsidRPr="003007B3">
        <w:rPr>
          <w:sz w:val="28"/>
          <w:szCs w:val="28"/>
          <w:lang w:val="uk-UA"/>
        </w:rPr>
        <w:t xml:space="preserve">Закон Республіки Казахстан «Про протидію корупції» від 18 листопада 2015 року URL: </w:t>
      </w:r>
      <w:hyperlink r:id="rId18" w:anchor="pos=2;-245" w:history="1">
        <w:r w:rsidRPr="003007B3">
          <w:rPr>
            <w:rStyle w:val="ae"/>
            <w:sz w:val="28"/>
            <w:szCs w:val="28"/>
            <w:lang w:val="uk-UA"/>
          </w:rPr>
          <w:t>https://online.zakon.kz/Document/?doc_id=33478302#pos=2;-245</w:t>
        </w:r>
      </w:hyperlink>
      <w:r w:rsidRPr="003007B3">
        <w:rPr>
          <w:sz w:val="28"/>
          <w:szCs w:val="28"/>
          <w:lang w:val="uk-UA"/>
        </w:rPr>
        <w:t xml:space="preserve"> (дата звернення: 04.02.2019 р.).</w:t>
      </w:r>
    </w:p>
    <w:p w:rsidR="008B1A85" w:rsidRPr="003007B3" w:rsidRDefault="008B1A85" w:rsidP="008B1A85">
      <w:pPr>
        <w:pStyle w:val="aa"/>
        <w:numPr>
          <w:ilvl w:val="0"/>
          <w:numId w:val="2"/>
        </w:numPr>
        <w:tabs>
          <w:tab w:val="clear" w:pos="1440"/>
        </w:tabs>
        <w:ind w:left="0" w:firstLine="709"/>
        <w:jc w:val="both"/>
        <w:rPr>
          <w:sz w:val="28"/>
          <w:szCs w:val="28"/>
          <w:lang w:val="uk-UA"/>
        </w:rPr>
      </w:pPr>
      <w:r w:rsidRPr="003007B3">
        <w:rPr>
          <w:sz w:val="28"/>
          <w:szCs w:val="28"/>
          <w:lang w:val="uk-UA"/>
        </w:rPr>
        <w:t xml:space="preserve">Закон Республіки Таджикистан від 25 липня 2005 року № 100 «Про боротьбу з корупцією». URL: </w:t>
      </w:r>
      <w:hyperlink r:id="rId19" w:history="1">
        <w:r w:rsidRPr="003007B3">
          <w:rPr>
            <w:rStyle w:val="ae"/>
            <w:sz w:val="28"/>
            <w:szCs w:val="28"/>
            <w:lang w:val="uk-UA"/>
          </w:rPr>
          <w:t>http://www.adlia.tj/show_doc.fwx?rgn=6527</w:t>
        </w:r>
      </w:hyperlink>
      <w:r w:rsidRPr="003007B3">
        <w:rPr>
          <w:sz w:val="28"/>
          <w:szCs w:val="28"/>
          <w:lang w:val="uk-UA"/>
        </w:rPr>
        <w:t xml:space="preserve"> (дата звернення: 04.02.2019 р.).</w:t>
      </w:r>
    </w:p>
    <w:p w:rsidR="008B1A85" w:rsidRPr="003007B3" w:rsidRDefault="008B1A85" w:rsidP="008B1A85">
      <w:pPr>
        <w:pStyle w:val="aa"/>
        <w:numPr>
          <w:ilvl w:val="0"/>
          <w:numId w:val="2"/>
        </w:numPr>
        <w:tabs>
          <w:tab w:val="clear" w:pos="1440"/>
        </w:tabs>
        <w:ind w:left="0" w:firstLine="709"/>
        <w:jc w:val="both"/>
        <w:rPr>
          <w:sz w:val="28"/>
          <w:szCs w:val="28"/>
          <w:lang w:val="uk-UA"/>
        </w:rPr>
      </w:pPr>
      <w:r w:rsidRPr="003007B3">
        <w:rPr>
          <w:sz w:val="28"/>
          <w:szCs w:val="28"/>
          <w:lang w:val="uk-UA"/>
        </w:rPr>
        <w:t xml:space="preserve">Закон Республіки Узбекистан «Про протидію корупції» від 13 грудня 2016 року URL: </w:t>
      </w:r>
      <w:hyperlink r:id="rId20" w:history="1">
        <w:r w:rsidRPr="003007B3">
          <w:rPr>
            <w:rStyle w:val="ae"/>
            <w:sz w:val="28"/>
            <w:szCs w:val="28"/>
            <w:lang w:val="uk-UA"/>
          </w:rPr>
          <w:t>http://lex.uz/docs/3088013</w:t>
        </w:r>
      </w:hyperlink>
      <w:r w:rsidRPr="003007B3">
        <w:rPr>
          <w:sz w:val="28"/>
          <w:szCs w:val="28"/>
          <w:lang w:val="uk-UA"/>
        </w:rPr>
        <w:t xml:space="preserve"> (дата звернення: 04.02.2019 р.).</w:t>
      </w:r>
    </w:p>
    <w:p w:rsidR="008B1A85" w:rsidRPr="003007B3" w:rsidRDefault="008B1A85" w:rsidP="008B1A85">
      <w:pPr>
        <w:numPr>
          <w:ilvl w:val="0"/>
          <w:numId w:val="2"/>
        </w:numPr>
        <w:ind w:left="0" w:firstLine="709"/>
        <w:jc w:val="both"/>
        <w:rPr>
          <w:sz w:val="28"/>
          <w:szCs w:val="28"/>
        </w:rPr>
      </w:pPr>
      <w:proofErr w:type="spellStart"/>
      <w:r w:rsidRPr="003007B3">
        <w:rPr>
          <w:sz w:val="28"/>
          <w:szCs w:val="28"/>
        </w:rPr>
        <w:t>Концепция</w:t>
      </w:r>
      <w:proofErr w:type="spellEnd"/>
      <w:r w:rsidRPr="003007B3">
        <w:rPr>
          <w:sz w:val="28"/>
          <w:szCs w:val="28"/>
        </w:rPr>
        <w:t xml:space="preserve"> и </w:t>
      </w:r>
      <w:proofErr w:type="spellStart"/>
      <w:r w:rsidRPr="003007B3">
        <w:rPr>
          <w:sz w:val="28"/>
          <w:szCs w:val="28"/>
        </w:rPr>
        <w:t>стратегия</w:t>
      </w:r>
      <w:proofErr w:type="spellEnd"/>
      <w:r w:rsidRPr="003007B3">
        <w:rPr>
          <w:sz w:val="28"/>
          <w:szCs w:val="28"/>
        </w:rPr>
        <w:t xml:space="preserve"> по </w:t>
      </w:r>
      <w:proofErr w:type="spellStart"/>
      <w:r w:rsidRPr="003007B3">
        <w:rPr>
          <w:sz w:val="28"/>
          <w:szCs w:val="28"/>
        </w:rPr>
        <w:t>борьбе</w:t>
      </w:r>
      <w:proofErr w:type="spellEnd"/>
      <w:r w:rsidRPr="003007B3">
        <w:rPr>
          <w:sz w:val="28"/>
          <w:szCs w:val="28"/>
        </w:rPr>
        <w:t xml:space="preserve"> с </w:t>
      </w:r>
      <w:proofErr w:type="spellStart"/>
      <w:r w:rsidRPr="003007B3">
        <w:rPr>
          <w:sz w:val="28"/>
          <w:szCs w:val="28"/>
        </w:rPr>
        <w:t>коррупцией</w:t>
      </w:r>
      <w:proofErr w:type="spellEnd"/>
      <w:r w:rsidRPr="003007B3">
        <w:rPr>
          <w:sz w:val="28"/>
          <w:szCs w:val="28"/>
        </w:rPr>
        <w:t xml:space="preserve"> в </w:t>
      </w:r>
      <w:proofErr w:type="spellStart"/>
      <w:r w:rsidRPr="003007B3">
        <w:rPr>
          <w:sz w:val="28"/>
          <w:szCs w:val="28"/>
        </w:rPr>
        <w:t>Республике</w:t>
      </w:r>
      <w:proofErr w:type="spellEnd"/>
      <w:r w:rsidRPr="003007B3">
        <w:rPr>
          <w:sz w:val="28"/>
          <w:szCs w:val="28"/>
        </w:rPr>
        <w:t xml:space="preserve"> </w:t>
      </w:r>
      <w:proofErr w:type="spellStart"/>
      <w:r w:rsidRPr="003007B3">
        <w:rPr>
          <w:sz w:val="28"/>
          <w:szCs w:val="28"/>
        </w:rPr>
        <w:t>Армения</w:t>
      </w:r>
      <w:proofErr w:type="spellEnd"/>
      <w:r w:rsidRPr="003007B3">
        <w:rPr>
          <w:sz w:val="28"/>
          <w:szCs w:val="28"/>
        </w:rPr>
        <w:t xml:space="preserve">. URL: </w:t>
      </w:r>
      <w:hyperlink r:id="rId21" w:history="1">
        <w:r w:rsidRPr="003007B3">
          <w:rPr>
            <w:rStyle w:val="ae"/>
            <w:sz w:val="28"/>
            <w:szCs w:val="28"/>
          </w:rPr>
          <w:t>http://www.gov.am/ru/anti-corruption-strategy/</w:t>
        </w:r>
      </w:hyperlink>
      <w:r w:rsidRPr="003007B3">
        <w:rPr>
          <w:sz w:val="28"/>
          <w:szCs w:val="28"/>
        </w:rPr>
        <w:t xml:space="preserve"> (дата звернення: 04.02.2019 р.).</w:t>
      </w:r>
    </w:p>
    <w:p w:rsidR="008B1A85" w:rsidRPr="003007B3" w:rsidRDefault="008B1A85" w:rsidP="008B1A85">
      <w:pPr>
        <w:pStyle w:val="ac"/>
        <w:ind w:firstLine="709"/>
        <w:jc w:val="both"/>
        <w:rPr>
          <w:szCs w:val="28"/>
        </w:rPr>
      </w:pPr>
      <w:r w:rsidRPr="003007B3">
        <w:rPr>
          <w:szCs w:val="28"/>
        </w:rPr>
        <w:t>- підзаконні акти:</w:t>
      </w:r>
    </w:p>
    <w:p w:rsidR="008B1A85" w:rsidRPr="003007B3" w:rsidRDefault="008B1A85" w:rsidP="008B1A85">
      <w:pPr>
        <w:pStyle w:val="aa"/>
        <w:ind w:firstLine="709"/>
        <w:jc w:val="both"/>
        <w:rPr>
          <w:sz w:val="28"/>
          <w:szCs w:val="28"/>
          <w:lang w:val="uk-UA"/>
        </w:rPr>
      </w:pPr>
      <w:r w:rsidRPr="003007B3">
        <w:rPr>
          <w:rStyle w:val="ae"/>
          <w:sz w:val="28"/>
          <w:szCs w:val="28"/>
          <w:lang w:val="uk-UA"/>
        </w:rPr>
        <w:t xml:space="preserve">1. </w:t>
      </w:r>
      <w:r w:rsidRPr="003007B3">
        <w:rPr>
          <w:rStyle w:val="ae"/>
          <w:color w:val="auto"/>
          <w:sz w:val="28"/>
          <w:szCs w:val="28"/>
          <w:u w:val="none"/>
          <w:lang w:val="uk-UA"/>
        </w:rPr>
        <w:t>Про затвердження Антикорупційної програми Національної поліції України на 201</w:t>
      </w:r>
      <w:r w:rsidRPr="003007B3">
        <w:rPr>
          <w:rStyle w:val="ae"/>
          <w:sz w:val="28"/>
          <w:szCs w:val="28"/>
          <w:lang w:val="uk-UA"/>
        </w:rPr>
        <w:t>9</w:t>
      </w:r>
      <w:r w:rsidRPr="003007B3">
        <w:rPr>
          <w:rStyle w:val="ae"/>
          <w:color w:val="auto"/>
          <w:sz w:val="28"/>
          <w:szCs w:val="28"/>
          <w:u w:val="none"/>
          <w:lang w:val="uk-UA"/>
        </w:rPr>
        <w:t xml:space="preserve"> рік: Наказ Національної поліції України від 02.04.201</w:t>
      </w:r>
      <w:r w:rsidRPr="003007B3">
        <w:rPr>
          <w:rStyle w:val="ae"/>
          <w:sz w:val="28"/>
          <w:szCs w:val="28"/>
          <w:lang w:val="uk-UA"/>
        </w:rPr>
        <w:t>9</w:t>
      </w:r>
      <w:r w:rsidRPr="003007B3">
        <w:rPr>
          <w:rStyle w:val="ae"/>
          <w:color w:val="auto"/>
          <w:sz w:val="28"/>
          <w:szCs w:val="28"/>
          <w:u w:val="none"/>
          <w:lang w:val="uk-UA"/>
        </w:rPr>
        <w:t xml:space="preserve"> № 325. </w:t>
      </w:r>
      <w:r w:rsidRPr="003007B3">
        <w:rPr>
          <w:sz w:val="28"/>
          <w:szCs w:val="28"/>
          <w:lang w:val="uk-UA"/>
        </w:rPr>
        <w:t xml:space="preserve">URL: </w:t>
      </w:r>
      <w:hyperlink r:id="rId22" w:history="1">
        <w:r w:rsidRPr="003007B3">
          <w:rPr>
            <w:rStyle w:val="ae"/>
            <w:color w:val="auto"/>
            <w:sz w:val="28"/>
            <w:szCs w:val="28"/>
            <w:u w:val="none"/>
            <w:lang w:val="uk-UA"/>
          </w:rPr>
          <w:t>https://nazk.gov.ua/sites/default/files/docs/2018/anicor_programs/programms/Nac%D1%96onal%27na%20pol%D1%96c%D1%96ja%20Ukra%D1%97ni%20.pdf</w:t>
        </w:r>
      </w:hyperlink>
      <w:r w:rsidRPr="003007B3">
        <w:rPr>
          <w:sz w:val="28"/>
          <w:szCs w:val="28"/>
          <w:lang w:val="uk-UA"/>
        </w:rPr>
        <w:t xml:space="preserve"> (Дата звернення 01.08.2018 р.).</w:t>
      </w:r>
    </w:p>
    <w:p w:rsidR="008B1A85" w:rsidRPr="003007B3" w:rsidRDefault="008B1A85" w:rsidP="008B1A85">
      <w:pPr>
        <w:pStyle w:val="ac"/>
        <w:ind w:firstLine="709"/>
        <w:jc w:val="both"/>
        <w:rPr>
          <w:szCs w:val="28"/>
        </w:rPr>
      </w:pPr>
      <w:r w:rsidRPr="003007B3">
        <w:rPr>
          <w:rStyle w:val="ae"/>
          <w:szCs w:val="28"/>
        </w:rPr>
        <w:t xml:space="preserve">2. </w:t>
      </w:r>
      <w:r w:rsidRPr="003007B3">
        <w:rPr>
          <w:rStyle w:val="ae"/>
          <w:color w:val="auto"/>
          <w:szCs w:val="28"/>
          <w:u w:val="none"/>
        </w:rPr>
        <w:t>Про затвердження Антикорупційної програми Міністерства внутрішніх справ України на 201</w:t>
      </w:r>
      <w:r w:rsidRPr="003007B3">
        <w:rPr>
          <w:rStyle w:val="ae"/>
          <w:szCs w:val="28"/>
        </w:rPr>
        <w:t>9</w:t>
      </w:r>
      <w:r w:rsidRPr="003007B3">
        <w:rPr>
          <w:rStyle w:val="ae"/>
          <w:color w:val="auto"/>
          <w:szCs w:val="28"/>
          <w:u w:val="none"/>
        </w:rPr>
        <w:t xml:space="preserve"> рік: Наказ Міністерства внутрішніх справ України від 28.02.2018</w:t>
      </w:r>
      <w:r w:rsidRPr="003007B3">
        <w:rPr>
          <w:rStyle w:val="ae"/>
          <w:szCs w:val="28"/>
        </w:rPr>
        <w:t>9</w:t>
      </w:r>
      <w:r w:rsidRPr="003007B3">
        <w:rPr>
          <w:rStyle w:val="ae"/>
          <w:color w:val="auto"/>
          <w:szCs w:val="28"/>
          <w:u w:val="none"/>
        </w:rPr>
        <w:t xml:space="preserve"> № 156. </w:t>
      </w:r>
      <w:r w:rsidRPr="003007B3">
        <w:rPr>
          <w:szCs w:val="28"/>
        </w:rPr>
        <w:t xml:space="preserve">URL: </w:t>
      </w:r>
      <w:hyperlink r:id="rId23" w:history="1">
        <w:r w:rsidRPr="003007B3">
          <w:rPr>
            <w:rStyle w:val="ae"/>
            <w:color w:val="auto"/>
            <w:szCs w:val="28"/>
            <w:u w:val="none"/>
          </w:rPr>
          <w:t>https://nazk.gov.ua/sites/default/files/docs/2018/anicor_programs/programms/AP_MVS/MVS%2822.03.2018%29.pdf</w:t>
        </w:r>
      </w:hyperlink>
      <w:r w:rsidRPr="003007B3">
        <w:rPr>
          <w:szCs w:val="28"/>
        </w:rPr>
        <w:t xml:space="preserve"> (Дата звернення 01.08.2018 р.).</w:t>
      </w:r>
    </w:p>
    <w:p w:rsidR="008B1A85" w:rsidRPr="003007B3" w:rsidRDefault="008B1A85" w:rsidP="008B1A85">
      <w:pPr>
        <w:pStyle w:val="ac"/>
        <w:ind w:firstLine="709"/>
        <w:jc w:val="both"/>
        <w:rPr>
          <w:szCs w:val="28"/>
        </w:rPr>
      </w:pPr>
      <w:r w:rsidRPr="003007B3">
        <w:rPr>
          <w:szCs w:val="28"/>
        </w:rPr>
        <w:t xml:space="preserve">3. Перевірка уповноваженими посадовими особами МВС України інформації про вчинення корупційного або пов’язаного з корупцією </w:t>
      </w:r>
      <w:r w:rsidRPr="003007B3">
        <w:rPr>
          <w:szCs w:val="28"/>
        </w:rPr>
        <w:lastRenderedPageBreak/>
        <w:t xml:space="preserve">правопорушення: метод. </w:t>
      </w:r>
      <w:proofErr w:type="spellStart"/>
      <w:r w:rsidRPr="003007B3">
        <w:rPr>
          <w:szCs w:val="28"/>
        </w:rPr>
        <w:t>рек</w:t>
      </w:r>
      <w:proofErr w:type="spellEnd"/>
      <w:r w:rsidRPr="003007B3">
        <w:rPr>
          <w:szCs w:val="28"/>
        </w:rPr>
        <w:t xml:space="preserve">. / </w:t>
      </w:r>
      <w:proofErr w:type="spellStart"/>
      <w:r w:rsidRPr="003007B3">
        <w:rPr>
          <w:szCs w:val="28"/>
        </w:rPr>
        <w:t>О.М</w:t>
      </w:r>
      <w:proofErr w:type="spellEnd"/>
      <w:r w:rsidRPr="003007B3">
        <w:rPr>
          <w:szCs w:val="28"/>
        </w:rPr>
        <w:t xml:space="preserve">. Стрільців, </w:t>
      </w:r>
      <w:proofErr w:type="spellStart"/>
      <w:r w:rsidRPr="003007B3">
        <w:rPr>
          <w:szCs w:val="28"/>
        </w:rPr>
        <w:t>А.Б</w:t>
      </w:r>
      <w:proofErr w:type="spellEnd"/>
      <w:r w:rsidRPr="003007B3">
        <w:rPr>
          <w:szCs w:val="28"/>
        </w:rPr>
        <w:t xml:space="preserve">. </w:t>
      </w:r>
      <w:proofErr w:type="spellStart"/>
      <w:r w:rsidRPr="003007B3">
        <w:rPr>
          <w:szCs w:val="28"/>
        </w:rPr>
        <w:t>Фодчук</w:t>
      </w:r>
      <w:proofErr w:type="spellEnd"/>
      <w:r w:rsidRPr="003007B3">
        <w:rPr>
          <w:szCs w:val="28"/>
        </w:rPr>
        <w:t xml:space="preserve">, В.О. Мартиненко та ін. Київ: </w:t>
      </w:r>
      <w:proofErr w:type="spellStart"/>
      <w:r w:rsidRPr="003007B3">
        <w:rPr>
          <w:szCs w:val="28"/>
        </w:rPr>
        <w:t>Нац</w:t>
      </w:r>
      <w:proofErr w:type="spellEnd"/>
      <w:r w:rsidRPr="003007B3">
        <w:rPr>
          <w:szCs w:val="28"/>
        </w:rPr>
        <w:t>. акад. внутр. справ, 2018. 48 с.</w:t>
      </w:r>
    </w:p>
    <w:p w:rsidR="008B1A85" w:rsidRPr="003007B3" w:rsidRDefault="008B1A85" w:rsidP="008B1A85">
      <w:pPr>
        <w:pStyle w:val="ac"/>
        <w:ind w:firstLine="709"/>
        <w:jc w:val="both"/>
        <w:rPr>
          <w:szCs w:val="28"/>
        </w:rPr>
      </w:pPr>
      <w:r w:rsidRPr="003007B3">
        <w:rPr>
          <w:szCs w:val="28"/>
        </w:rPr>
        <w:t xml:space="preserve">4. </w:t>
      </w:r>
      <w:r w:rsidRPr="003007B3">
        <w:rPr>
          <w:bCs/>
          <w:color w:val="000000"/>
          <w:szCs w:val="28"/>
          <w:shd w:val="clear" w:color="auto" w:fill="FFFFFF"/>
        </w:rPr>
        <w:t>Питання запобігання та виявлення корупції:</w:t>
      </w:r>
      <w:r w:rsidRPr="003007B3">
        <w:rPr>
          <w:szCs w:val="28"/>
        </w:rPr>
        <w:t xml:space="preserve"> Постанова Кабінету Міністрів України 04 вересня 2013 року № 706 «Про затвердження </w:t>
      </w:r>
      <w:r w:rsidRPr="003007B3">
        <w:rPr>
          <w:rStyle w:val="rvts23"/>
          <w:bCs/>
          <w:szCs w:val="28"/>
          <w:shd w:val="clear" w:color="auto" w:fill="FFFFFF"/>
        </w:rPr>
        <w:t>Типового Положення про уповноважений підрозділ (особу) з питань запобігання та виявлення корупції</w:t>
      </w:r>
      <w:r w:rsidRPr="003007B3">
        <w:rPr>
          <w:szCs w:val="28"/>
        </w:rPr>
        <w:t>». URL: https://zakon2.rada.gov.ua/laws/show/706-2013-%D0%BF. (дата звернення: (31.01.2019 р.).</w:t>
      </w:r>
    </w:p>
    <w:p w:rsidR="008B1A85" w:rsidRPr="003007B3" w:rsidRDefault="008B1A85" w:rsidP="008B1A85">
      <w:pPr>
        <w:pStyle w:val="ac"/>
        <w:ind w:firstLine="709"/>
        <w:jc w:val="both"/>
        <w:rPr>
          <w:szCs w:val="28"/>
        </w:rPr>
      </w:pPr>
      <w:r w:rsidRPr="003007B3">
        <w:rPr>
          <w:szCs w:val="28"/>
        </w:rPr>
        <w:t xml:space="preserve">5. </w:t>
      </w:r>
      <w:r w:rsidRPr="003007B3">
        <w:rPr>
          <w:bCs/>
          <w:color w:val="000000"/>
          <w:szCs w:val="28"/>
          <w:shd w:val="clear" w:color="auto" w:fill="FFFFFF"/>
        </w:rPr>
        <w:t xml:space="preserve">Про затвердження Порядку проведення контролю та повної перевірки декларації особи, уповноваженої на виконання функцій держави або місцевого самоврядування: </w:t>
      </w:r>
      <w:r w:rsidRPr="003007B3">
        <w:rPr>
          <w:rStyle w:val="rvts9"/>
          <w:bCs/>
          <w:color w:val="000000"/>
          <w:szCs w:val="28"/>
          <w:shd w:val="clear" w:color="auto" w:fill="FFFFFF"/>
        </w:rPr>
        <w:t>Рішення Національного агентства з питань запобігання корупції 10.02.2017 р. № 56. URL:</w:t>
      </w:r>
      <w:r w:rsidRPr="003007B3">
        <w:rPr>
          <w:bCs/>
          <w:color w:val="000000"/>
          <w:szCs w:val="28"/>
          <w:shd w:val="clear" w:color="auto" w:fill="FFFFFF"/>
        </w:rPr>
        <w:t xml:space="preserve"> </w:t>
      </w:r>
      <w:hyperlink r:id="rId24" w:history="1">
        <w:r w:rsidRPr="003007B3">
          <w:rPr>
            <w:rStyle w:val="ae"/>
            <w:szCs w:val="28"/>
          </w:rPr>
          <w:t>https://zakon.rada.gov.ua/laws/show/z0201-17</w:t>
        </w:r>
      </w:hyperlink>
      <w:r w:rsidRPr="003007B3">
        <w:rPr>
          <w:szCs w:val="28"/>
        </w:rPr>
        <w:t>. (дата звернення: 31.01.2019 р.).</w:t>
      </w:r>
    </w:p>
    <w:p w:rsidR="008B1A85" w:rsidRPr="003007B3" w:rsidRDefault="008B1A85" w:rsidP="008B1A85">
      <w:pPr>
        <w:pStyle w:val="ac"/>
        <w:ind w:firstLine="709"/>
        <w:jc w:val="both"/>
        <w:rPr>
          <w:rStyle w:val="A30"/>
          <w:sz w:val="28"/>
          <w:szCs w:val="28"/>
        </w:rPr>
      </w:pPr>
      <w:r w:rsidRPr="003007B3">
        <w:rPr>
          <w:rStyle w:val="A30"/>
          <w:bCs/>
          <w:sz w:val="28"/>
          <w:szCs w:val="28"/>
        </w:rPr>
        <w:t xml:space="preserve">6. Запобігання корупції: методичні рекомендації для місцевих активістів </w:t>
      </w:r>
      <w:r w:rsidRPr="003007B3">
        <w:rPr>
          <w:rStyle w:val="A30"/>
          <w:sz w:val="28"/>
          <w:szCs w:val="28"/>
        </w:rPr>
        <w:t>/ [</w:t>
      </w:r>
      <w:proofErr w:type="spellStart"/>
      <w:r w:rsidRPr="003007B3">
        <w:rPr>
          <w:rStyle w:val="A30"/>
          <w:sz w:val="28"/>
          <w:szCs w:val="28"/>
        </w:rPr>
        <w:t>Д.О</w:t>
      </w:r>
      <w:proofErr w:type="spellEnd"/>
      <w:r w:rsidRPr="003007B3">
        <w:rPr>
          <w:rStyle w:val="A30"/>
          <w:sz w:val="28"/>
          <w:szCs w:val="28"/>
        </w:rPr>
        <w:t xml:space="preserve">. </w:t>
      </w:r>
      <w:proofErr w:type="spellStart"/>
      <w:r w:rsidRPr="003007B3">
        <w:rPr>
          <w:rStyle w:val="A30"/>
          <w:sz w:val="28"/>
          <w:szCs w:val="28"/>
        </w:rPr>
        <w:t>Калмиков</w:t>
      </w:r>
      <w:proofErr w:type="spellEnd"/>
      <w:r w:rsidRPr="003007B3">
        <w:rPr>
          <w:rStyle w:val="A30"/>
          <w:sz w:val="28"/>
          <w:szCs w:val="28"/>
        </w:rPr>
        <w:t xml:space="preserve">, </w:t>
      </w:r>
      <w:proofErr w:type="spellStart"/>
      <w:r w:rsidRPr="003007B3">
        <w:rPr>
          <w:rStyle w:val="A30"/>
          <w:sz w:val="28"/>
          <w:szCs w:val="28"/>
        </w:rPr>
        <w:t>Д.В</w:t>
      </w:r>
      <w:proofErr w:type="spellEnd"/>
      <w:r w:rsidRPr="003007B3">
        <w:rPr>
          <w:rStyle w:val="A30"/>
          <w:sz w:val="28"/>
          <w:szCs w:val="28"/>
        </w:rPr>
        <w:t xml:space="preserve">. Сінченко, О.О. Сорока, </w:t>
      </w:r>
      <w:proofErr w:type="spellStart"/>
      <w:r w:rsidRPr="003007B3">
        <w:rPr>
          <w:rStyle w:val="A30"/>
          <w:sz w:val="28"/>
          <w:szCs w:val="28"/>
        </w:rPr>
        <w:t>М.І</w:t>
      </w:r>
      <w:proofErr w:type="spellEnd"/>
      <w:r w:rsidRPr="003007B3">
        <w:rPr>
          <w:rStyle w:val="A30"/>
          <w:sz w:val="28"/>
          <w:szCs w:val="28"/>
        </w:rPr>
        <w:t xml:space="preserve">. Хавронюк, </w:t>
      </w:r>
      <w:proofErr w:type="spellStart"/>
      <w:r w:rsidRPr="003007B3">
        <w:rPr>
          <w:rStyle w:val="A30"/>
          <w:sz w:val="28"/>
          <w:szCs w:val="28"/>
        </w:rPr>
        <w:t>Г.Л</w:t>
      </w:r>
      <w:proofErr w:type="spellEnd"/>
      <w:r w:rsidRPr="003007B3">
        <w:rPr>
          <w:rStyle w:val="A30"/>
          <w:sz w:val="28"/>
          <w:szCs w:val="28"/>
        </w:rPr>
        <w:t xml:space="preserve">. Шведова]; за заг. ред. </w:t>
      </w:r>
      <w:proofErr w:type="spellStart"/>
      <w:r w:rsidRPr="003007B3">
        <w:rPr>
          <w:rStyle w:val="A30"/>
          <w:sz w:val="28"/>
          <w:szCs w:val="28"/>
        </w:rPr>
        <w:t>М.І</w:t>
      </w:r>
      <w:proofErr w:type="spellEnd"/>
      <w:r w:rsidRPr="003007B3">
        <w:rPr>
          <w:rStyle w:val="A30"/>
          <w:sz w:val="28"/>
          <w:szCs w:val="28"/>
        </w:rPr>
        <w:t xml:space="preserve">. Хавронюка. К.: ФОП Москаленко </w:t>
      </w:r>
      <w:proofErr w:type="spellStart"/>
      <w:r w:rsidRPr="003007B3">
        <w:rPr>
          <w:rStyle w:val="A30"/>
          <w:sz w:val="28"/>
          <w:szCs w:val="28"/>
        </w:rPr>
        <w:t>О.М</w:t>
      </w:r>
      <w:proofErr w:type="spellEnd"/>
      <w:r w:rsidRPr="003007B3">
        <w:rPr>
          <w:rStyle w:val="A30"/>
          <w:sz w:val="28"/>
          <w:szCs w:val="28"/>
        </w:rPr>
        <w:t>., 2017. 242 с.</w:t>
      </w:r>
    </w:p>
    <w:p w:rsidR="008B1A85" w:rsidRPr="003007B3" w:rsidRDefault="008B1A85" w:rsidP="008B1A85">
      <w:pPr>
        <w:pStyle w:val="ac"/>
        <w:ind w:firstLine="709"/>
        <w:jc w:val="both"/>
        <w:rPr>
          <w:szCs w:val="28"/>
        </w:rPr>
      </w:pPr>
      <w:r w:rsidRPr="003007B3">
        <w:rPr>
          <w:rStyle w:val="A30"/>
          <w:sz w:val="28"/>
          <w:szCs w:val="28"/>
        </w:rPr>
        <w:t xml:space="preserve">7. </w:t>
      </w:r>
      <w:r w:rsidRPr="003007B3">
        <w:rPr>
          <w:szCs w:val="28"/>
        </w:rPr>
        <w:t xml:space="preserve">Методичні рекомендації «Запобігання і протидія корупції в державних органах та органах місцевого самоврядування». </w:t>
      </w:r>
      <w:r w:rsidR="00063F09">
        <w:fldChar w:fldCharType="begin"/>
      </w:r>
      <w:r w:rsidR="00063F09">
        <w:instrText xml:space="preserve"> HYPERLINK "http://www.irbis-nbuv.gov.ua/cgi-bin/irbis_nbuv/cgiirbis_64.exe?Z21ID=&amp;I21DBN=UJRN&amp;P21DBN=UJRN&amp;S21STN=1&amp;S21REF=10&amp;S21F</w:instrText>
      </w:r>
      <w:r w:rsidR="00063F09">
        <w:instrText xml:space="preserve">MT=JUU_all&amp;C21COM=S&amp;S21CNR=20&amp;S21P01=0&amp;S21P02=0&amp;S21P03=IJ=&amp;S21COLORTERMS=1&amp;S21STR=%D0%9616817" \o "Періодичне видання" </w:instrText>
      </w:r>
      <w:r w:rsidR="00063F09">
        <w:fldChar w:fldCharType="separate"/>
      </w:r>
      <w:r w:rsidRPr="003007B3">
        <w:rPr>
          <w:rStyle w:val="ae"/>
          <w:i/>
          <w:color w:val="auto"/>
          <w:szCs w:val="28"/>
          <w:u w:val="none"/>
        </w:rPr>
        <w:t>Бюлетень Міністерства юстиції України</w:t>
      </w:r>
      <w:r w:rsidR="00063F09">
        <w:rPr>
          <w:rStyle w:val="ae"/>
          <w:i/>
          <w:color w:val="auto"/>
          <w:szCs w:val="28"/>
          <w:u w:val="none"/>
        </w:rPr>
        <w:fldChar w:fldCharType="end"/>
      </w:r>
      <w:r w:rsidRPr="003007B3">
        <w:rPr>
          <w:i/>
          <w:szCs w:val="28"/>
        </w:rPr>
        <w:t xml:space="preserve">. </w:t>
      </w:r>
      <w:r w:rsidRPr="003007B3">
        <w:rPr>
          <w:szCs w:val="28"/>
        </w:rPr>
        <w:t>2013. № 11. С. 79–112. URL: </w:t>
      </w:r>
      <w:hyperlink r:id="rId25" w:history="1">
        <w:r w:rsidRPr="003007B3">
          <w:rPr>
            <w:rStyle w:val="ae"/>
            <w:szCs w:val="28"/>
          </w:rPr>
          <w:t>http://nbuv.gov.ua/UJRN/bmju_2013_11_38</w:t>
        </w:r>
      </w:hyperlink>
      <w:r w:rsidRPr="003007B3">
        <w:rPr>
          <w:szCs w:val="28"/>
        </w:rPr>
        <w:t>. (дата звернення: 20.03.2107 р.).</w:t>
      </w:r>
    </w:p>
    <w:p w:rsidR="008B1A85" w:rsidRPr="003007B3" w:rsidRDefault="008B1A85" w:rsidP="008B1A85">
      <w:pPr>
        <w:pStyle w:val="ac"/>
        <w:ind w:firstLine="709"/>
        <w:jc w:val="both"/>
        <w:rPr>
          <w:szCs w:val="28"/>
        </w:rPr>
      </w:pPr>
    </w:p>
    <w:p w:rsidR="008B1A85" w:rsidRPr="003007B3" w:rsidRDefault="008B1A85" w:rsidP="008B1A85">
      <w:pPr>
        <w:pStyle w:val="ac"/>
        <w:ind w:firstLine="709"/>
        <w:rPr>
          <w:b/>
          <w:szCs w:val="28"/>
        </w:rPr>
      </w:pPr>
      <w:r w:rsidRPr="003007B3">
        <w:rPr>
          <w:b/>
          <w:szCs w:val="28"/>
        </w:rPr>
        <w:t>Підручники:</w:t>
      </w:r>
    </w:p>
    <w:p w:rsidR="008B1A85" w:rsidRPr="003007B3" w:rsidRDefault="008B1A85" w:rsidP="008B1A85">
      <w:pPr>
        <w:pStyle w:val="ac"/>
        <w:ind w:firstLine="709"/>
        <w:rPr>
          <w:b/>
          <w:szCs w:val="28"/>
        </w:rPr>
      </w:pPr>
    </w:p>
    <w:p w:rsidR="008B1A85" w:rsidRPr="003007B3" w:rsidRDefault="008B1A85" w:rsidP="008B1A85">
      <w:pPr>
        <w:pStyle w:val="aa"/>
        <w:numPr>
          <w:ilvl w:val="0"/>
          <w:numId w:val="4"/>
        </w:numPr>
        <w:ind w:left="0" w:firstLine="567"/>
        <w:jc w:val="both"/>
        <w:rPr>
          <w:sz w:val="28"/>
          <w:szCs w:val="28"/>
          <w:lang w:val="uk-UA"/>
        </w:rPr>
      </w:pPr>
      <w:r w:rsidRPr="003007B3">
        <w:rPr>
          <w:sz w:val="28"/>
          <w:szCs w:val="28"/>
          <w:lang w:val="uk-UA"/>
        </w:rPr>
        <w:t xml:space="preserve">Науково-практичний коментар до Закону України «Про запобігання корупції» / </w:t>
      </w:r>
      <w:proofErr w:type="spellStart"/>
      <w:r w:rsidRPr="003007B3">
        <w:rPr>
          <w:sz w:val="28"/>
          <w:szCs w:val="28"/>
          <w:lang w:val="uk-UA"/>
        </w:rPr>
        <w:t>О.А</w:t>
      </w:r>
      <w:proofErr w:type="spellEnd"/>
      <w:r w:rsidRPr="003007B3">
        <w:rPr>
          <w:sz w:val="28"/>
          <w:szCs w:val="28"/>
          <w:lang w:val="uk-UA"/>
        </w:rPr>
        <w:t xml:space="preserve">. </w:t>
      </w:r>
      <w:proofErr w:type="spellStart"/>
      <w:r w:rsidRPr="003007B3">
        <w:rPr>
          <w:sz w:val="28"/>
          <w:szCs w:val="28"/>
          <w:lang w:val="uk-UA"/>
        </w:rPr>
        <w:t>Банчук</w:t>
      </w:r>
      <w:proofErr w:type="spellEnd"/>
      <w:r w:rsidRPr="003007B3">
        <w:rPr>
          <w:sz w:val="28"/>
          <w:szCs w:val="28"/>
          <w:lang w:val="uk-UA"/>
        </w:rPr>
        <w:t xml:space="preserve">, О.О. Дудоров, В.В. Луцик, </w:t>
      </w:r>
      <w:proofErr w:type="spellStart"/>
      <w:r w:rsidRPr="003007B3">
        <w:rPr>
          <w:sz w:val="28"/>
          <w:szCs w:val="28"/>
          <w:lang w:val="uk-UA"/>
        </w:rPr>
        <w:t>В.П</w:t>
      </w:r>
      <w:proofErr w:type="spellEnd"/>
      <w:r w:rsidRPr="003007B3">
        <w:rPr>
          <w:sz w:val="28"/>
          <w:szCs w:val="28"/>
          <w:lang w:val="uk-UA"/>
        </w:rPr>
        <w:t xml:space="preserve">. Попович, </w:t>
      </w:r>
      <w:proofErr w:type="spellStart"/>
      <w:r w:rsidRPr="003007B3">
        <w:rPr>
          <w:sz w:val="28"/>
          <w:szCs w:val="28"/>
          <w:lang w:val="uk-UA"/>
        </w:rPr>
        <w:t>О.В</w:t>
      </w:r>
      <w:proofErr w:type="spellEnd"/>
      <w:r w:rsidRPr="003007B3">
        <w:rPr>
          <w:sz w:val="28"/>
          <w:szCs w:val="28"/>
          <w:lang w:val="uk-UA"/>
        </w:rPr>
        <w:t xml:space="preserve">. Сорока, </w:t>
      </w:r>
      <w:proofErr w:type="spellStart"/>
      <w:r w:rsidRPr="003007B3">
        <w:rPr>
          <w:sz w:val="28"/>
          <w:szCs w:val="28"/>
          <w:lang w:val="uk-UA"/>
        </w:rPr>
        <w:t>М.І</w:t>
      </w:r>
      <w:proofErr w:type="spellEnd"/>
      <w:r w:rsidRPr="003007B3">
        <w:rPr>
          <w:sz w:val="28"/>
          <w:szCs w:val="28"/>
          <w:lang w:val="uk-UA"/>
        </w:rPr>
        <w:t xml:space="preserve">. Хавронюк; наук. ред. </w:t>
      </w:r>
      <w:proofErr w:type="spellStart"/>
      <w:r w:rsidRPr="003007B3">
        <w:rPr>
          <w:sz w:val="28"/>
          <w:szCs w:val="28"/>
          <w:lang w:val="uk-UA"/>
        </w:rPr>
        <w:t>М.І</w:t>
      </w:r>
      <w:proofErr w:type="spellEnd"/>
      <w:r w:rsidRPr="003007B3">
        <w:rPr>
          <w:sz w:val="28"/>
          <w:szCs w:val="28"/>
          <w:lang w:val="uk-UA"/>
        </w:rPr>
        <w:t xml:space="preserve">. Хавронюк. К.: </w:t>
      </w:r>
      <w:proofErr w:type="spellStart"/>
      <w:r w:rsidRPr="003007B3">
        <w:rPr>
          <w:sz w:val="28"/>
          <w:szCs w:val="28"/>
          <w:lang w:val="uk-UA"/>
        </w:rPr>
        <w:t>Ваіте</w:t>
      </w:r>
      <w:proofErr w:type="spellEnd"/>
      <w:r w:rsidRPr="003007B3">
        <w:rPr>
          <w:sz w:val="28"/>
          <w:szCs w:val="28"/>
          <w:lang w:val="uk-UA"/>
        </w:rPr>
        <w:t xml:space="preserve">, 2018. 472 с. </w:t>
      </w:r>
    </w:p>
    <w:p w:rsidR="008B1A85" w:rsidRPr="003007B3" w:rsidRDefault="008B1A85" w:rsidP="008B1A85">
      <w:pPr>
        <w:pStyle w:val="aa"/>
        <w:numPr>
          <w:ilvl w:val="0"/>
          <w:numId w:val="4"/>
        </w:numPr>
        <w:ind w:left="0" w:firstLine="709"/>
        <w:jc w:val="both"/>
        <w:rPr>
          <w:sz w:val="28"/>
          <w:szCs w:val="28"/>
        </w:rPr>
      </w:pPr>
      <w:r w:rsidRPr="003007B3">
        <w:rPr>
          <w:sz w:val="28"/>
          <w:szCs w:val="28"/>
          <w:lang w:val="uk-UA"/>
        </w:rPr>
        <w:t xml:space="preserve">Науково-практичний коментар Закону України «Про запобігання корупції» / </w:t>
      </w:r>
      <w:proofErr w:type="spellStart"/>
      <w:r w:rsidRPr="003007B3">
        <w:rPr>
          <w:sz w:val="28"/>
          <w:szCs w:val="28"/>
          <w:lang w:val="uk-UA"/>
        </w:rPr>
        <w:t>Н.О</w:t>
      </w:r>
      <w:proofErr w:type="spellEnd"/>
      <w:r w:rsidRPr="003007B3">
        <w:rPr>
          <w:sz w:val="28"/>
          <w:szCs w:val="28"/>
          <w:lang w:val="uk-UA"/>
        </w:rPr>
        <w:t xml:space="preserve">. </w:t>
      </w:r>
      <w:proofErr w:type="spellStart"/>
      <w:r w:rsidRPr="003007B3">
        <w:rPr>
          <w:sz w:val="28"/>
          <w:szCs w:val="28"/>
          <w:lang w:val="uk-UA"/>
        </w:rPr>
        <w:t>Армаш</w:t>
      </w:r>
      <w:proofErr w:type="spellEnd"/>
      <w:r w:rsidRPr="003007B3">
        <w:rPr>
          <w:sz w:val="28"/>
          <w:szCs w:val="28"/>
          <w:lang w:val="uk-UA"/>
        </w:rPr>
        <w:t xml:space="preserve">, </w:t>
      </w:r>
      <w:proofErr w:type="spellStart"/>
      <w:r w:rsidRPr="003007B3">
        <w:rPr>
          <w:sz w:val="28"/>
          <w:szCs w:val="28"/>
          <w:lang w:val="uk-UA"/>
        </w:rPr>
        <w:t>Т.О</w:t>
      </w:r>
      <w:proofErr w:type="spellEnd"/>
      <w:r w:rsidRPr="003007B3">
        <w:rPr>
          <w:sz w:val="28"/>
          <w:szCs w:val="28"/>
          <w:lang w:val="uk-UA"/>
        </w:rPr>
        <w:t>. </w:t>
      </w:r>
      <w:proofErr w:type="spellStart"/>
      <w:r w:rsidRPr="003007B3">
        <w:rPr>
          <w:sz w:val="28"/>
          <w:szCs w:val="28"/>
          <w:lang w:val="uk-UA"/>
        </w:rPr>
        <w:t>Коломоєць</w:t>
      </w:r>
      <w:proofErr w:type="spellEnd"/>
      <w:r w:rsidRPr="003007B3">
        <w:rPr>
          <w:sz w:val="28"/>
          <w:szCs w:val="28"/>
          <w:lang w:val="uk-UA"/>
        </w:rPr>
        <w:t xml:space="preserve">, </w:t>
      </w:r>
      <w:proofErr w:type="spellStart"/>
      <w:r w:rsidRPr="003007B3">
        <w:rPr>
          <w:sz w:val="28"/>
          <w:szCs w:val="28"/>
          <w:lang w:val="uk-UA"/>
        </w:rPr>
        <w:t>Д.В</w:t>
      </w:r>
      <w:proofErr w:type="spellEnd"/>
      <w:r w:rsidRPr="003007B3">
        <w:rPr>
          <w:sz w:val="28"/>
          <w:szCs w:val="28"/>
          <w:lang w:val="uk-UA"/>
        </w:rPr>
        <w:t xml:space="preserve">. Приймаченко, В.В. Шаблистий та ін.; за заг. ред. </w:t>
      </w:r>
      <w:proofErr w:type="spellStart"/>
      <w:r w:rsidRPr="003007B3">
        <w:rPr>
          <w:sz w:val="28"/>
          <w:szCs w:val="28"/>
          <w:lang w:val="uk-UA"/>
        </w:rPr>
        <w:t>Т.О</w:t>
      </w:r>
      <w:proofErr w:type="spellEnd"/>
      <w:r w:rsidRPr="003007B3">
        <w:rPr>
          <w:sz w:val="28"/>
          <w:szCs w:val="28"/>
          <w:lang w:val="uk-UA"/>
        </w:rPr>
        <w:t xml:space="preserve">. </w:t>
      </w:r>
      <w:proofErr w:type="spellStart"/>
      <w:r w:rsidRPr="003007B3">
        <w:rPr>
          <w:sz w:val="28"/>
          <w:szCs w:val="28"/>
          <w:lang w:val="uk-UA"/>
        </w:rPr>
        <w:t>Коломоєць</w:t>
      </w:r>
      <w:proofErr w:type="spellEnd"/>
      <w:r w:rsidRPr="003007B3">
        <w:rPr>
          <w:sz w:val="28"/>
          <w:szCs w:val="28"/>
          <w:lang w:val="uk-UA"/>
        </w:rPr>
        <w:t xml:space="preserve">, </w:t>
      </w:r>
      <w:proofErr w:type="spellStart"/>
      <w:r w:rsidRPr="003007B3">
        <w:rPr>
          <w:sz w:val="28"/>
          <w:szCs w:val="28"/>
          <w:lang w:val="uk-UA"/>
        </w:rPr>
        <w:t>В.К</w:t>
      </w:r>
      <w:proofErr w:type="spellEnd"/>
      <w:r w:rsidRPr="003007B3">
        <w:rPr>
          <w:sz w:val="28"/>
          <w:szCs w:val="28"/>
          <w:lang w:val="uk-UA"/>
        </w:rPr>
        <w:t xml:space="preserve">. </w:t>
      </w:r>
      <w:proofErr w:type="spellStart"/>
      <w:r w:rsidRPr="003007B3">
        <w:rPr>
          <w:sz w:val="28"/>
          <w:szCs w:val="28"/>
          <w:lang w:val="uk-UA"/>
        </w:rPr>
        <w:t>Колпакова</w:t>
      </w:r>
      <w:proofErr w:type="spellEnd"/>
      <w:r w:rsidRPr="003007B3">
        <w:rPr>
          <w:sz w:val="28"/>
          <w:szCs w:val="28"/>
          <w:lang w:val="uk-UA"/>
        </w:rPr>
        <w:t>. Запоріжжя: Видавничий дім «</w:t>
      </w:r>
      <w:proofErr w:type="spellStart"/>
      <w:r w:rsidRPr="003007B3">
        <w:rPr>
          <w:sz w:val="28"/>
          <w:szCs w:val="28"/>
          <w:lang w:val="uk-UA"/>
        </w:rPr>
        <w:t>Гельветика</w:t>
      </w:r>
      <w:proofErr w:type="spellEnd"/>
      <w:r w:rsidRPr="003007B3">
        <w:rPr>
          <w:sz w:val="28"/>
          <w:szCs w:val="28"/>
          <w:lang w:val="uk-UA"/>
        </w:rPr>
        <w:t>», 2019. 588 с.</w:t>
      </w:r>
    </w:p>
    <w:p w:rsidR="008B1A85" w:rsidRPr="003007B3" w:rsidRDefault="008B1A85" w:rsidP="008B1A85">
      <w:pPr>
        <w:pStyle w:val="aa"/>
        <w:numPr>
          <w:ilvl w:val="0"/>
          <w:numId w:val="4"/>
        </w:numPr>
        <w:ind w:left="0" w:firstLine="709"/>
        <w:jc w:val="both"/>
        <w:rPr>
          <w:rStyle w:val="ae"/>
          <w:sz w:val="28"/>
          <w:szCs w:val="28"/>
        </w:rPr>
      </w:pPr>
      <w:r w:rsidRPr="003007B3">
        <w:rPr>
          <w:sz w:val="28"/>
          <w:szCs w:val="28"/>
          <w:lang w:val="uk-UA"/>
        </w:rPr>
        <w:t xml:space="preserve">Науково-практичний коментар Закону України «Про запобігання корупції» / </w:t>
      </w:r>
      <w:proofErr w:type="spellStart"/>
      <w:r w:rsidRPr="003007B3">
        <w:rPr>
          <w:sz w:val="28"/>
          <w:szCs w:val="28"/>
          <w:lang w:val="uk-UA"/>
        </w:rPr>
        <w:t>В.С</w:t>
      </w:r>
      <w:proofErr w:type="spellEnd"/>
      <w:r w:rsidRPr="003007B3">
        <w:rPr>
          <w:sz w:val="28"/>
          <w:szCs w:val="28"/>
          <w:lang w:val="uk-UA"/>
        </w:rPr>
        <w:t xml:space="preserve">. Ковальський, </w:t>
      </w:r>
      <w:proofErr w:type="spellStart"/>
      <w:r w:rsidRPr="003007B3">
        <w:rPr>
          <w:sz w:val="28"/>
          <w:szCs w:val="28"/>
          <w:lang w:val="uk-UA"/>
        </w:rPr>
        <w:t>О.І</w:t>
      </w:r>
      <w:proofErr w:type="spellEnd"/>
      <w:r w:rsidRPr="003007B3">
        <w:rPr>
          <w:sz w:val="28"/>
          <w:szCs w:val="28"/>
          <w:lang w:val="uk-UA"/>
        </w:rPr>
        <w:t>. </w:t>
      </w:r>
      <w:proofErr w:type="spellStart"/>
      <w:r w:rsidRPr="003007B3">
        <w:rPr>
          <w:sz w:val="28"/>
          <w:szCs w:val="28"/>
          <w:lang w:val="uk-UA"/>
        </w:rPr>
        <w:t>Миколенко</w:t>
      </w:r>
      <w:proofErr w:type="spellEnd"/>
      <w:r w:rsidRPr="003007B3">
        <w:rPr>
          <w:sz w:val="28"/>
          <w:szCs w:val="28"/>
          <w:lang w:val="uk-UA"/>
        </w:rPr>
        <w:t xml:space="preserve">, </w:t>
      </w:r>
      <w:proofErr w:type="spellStart"/>
      <w:r w:rsidRPr="003007B3">
        <w:rPr>
          <w:sz w:val="28"/>
          <w:szCs w:val="28"/>
          <w:lang w:val="uk-UA"/>
        </w:rPr>
        <w:t>Є.Л</w:t>
      </w:r>
      <w:proofErr w:type="spellEnd"/>
      <w:r w:rsidRPr="003007B3">
        <w:rPr>
          <w:sz w:val="28"/>
          <w:szCs w:val="28"/>
          <w:lang w:val="uk-UA"/>
        </w:rPr>
        <w:t xml:space="preserve">. </w:t>
      </w:r>
      <w:proofErr w:type="spellStart"/>
      <w:r w:rsidRPr="003007B3">
        <w:rPr>
          <w:sz w:val="28"/>
          <w:szCs w:val="28"/>
          <w:lang w:val="uk-UA"/>
        </w:rPr>
        <w:t>Стрельцов</w:t>
      </w:r>
      <w:proofErr w:type="spellEnd"/>
      <w:r w:rsidRPr="003007B3">
        <w:rPr>
          <w:sz w:val="28"/>
          <w:szCs w:val="28"/>
          <w:lang w:val="uk-UA"/>
        </w:rPr>
        <w:t xml:space="preserve">, </w:t>
      </w:r>
      <w:proofErr w:type="spellStart"/>
      <w:r w:rsidRPr="003007B3">
        <w:rPr>
          <w:sz w:val="28"/>
          <w:szCs w:val="28"/>
          <w:lang w:val="uk-UA"/>
        </w:rPr>
        <w:t>О.І</w:t>
      </w:r>
      <w:proofErr w:type="spellEnd"/>
      <w:r w:rsidRPr="003007B3">
        <w:rPr>
          <w:sz w:val="28"/>
          <w:szCs w:val="28"/>
          <w:lang w:val="uk-UA"/>
        </w:rPr>
        <w:t>. Клименко. К.: Юрінком Інтер, 2019. 380 с.</w:t>
      </w:r>
      <w:r w:rsidRPr="003007B3">
        <w:rPr>
          <w:rStyle w:val="ae"/>
          <w:color w:val="auto"/>
          <w:sz w:val="28"/>
          <w:szCs w:val="28"/>
          <w:u w:val="none"/>
          <w:lang w:val="uk-UA"/>
        </w:rPr>
        <w:t xml:space="preserve"> </w:t>
      </w:r>
    </w:p>
    <w:p w:rsidR="008B1A85" w:rsidRPr="003007B3" w:rsidRDefault="008B1A85" w:rsidP="008B1A85">
      <w:pPr>
        <w:pStyle w:val="aa"/>
        <w:numPr>
          <w:ilvl w:val="0"/>
          <w:numId w:val="4"/>
        </w:numPr>
        <w:ind w:left="0" w:firstLine="709"/>
        <w:jc w:val="both"/>
        <w:rPr>
          <w:rStyle w:val="ae"/>
          <w:sz w:val="28"/>
          <w:szCs w:val="28"/>
        </w:rPr>
      </w:pPr>
      <w:r w:rsidRPr="003007B3">
        <w:rPr>
          <w:rStyle w:val="ae"/>
          <w:color w:val="auto"/>
          <w:sz w:val="28"/>
          <w:szCs w:val="28"/>
          <w:u w:val="none"/>
          <w:lang w:val="uk-UA"/>
        </w:rPr>
        <w:t xml:space="preserve">Настільна книга детектива, прокурора, судді: коментар антикорупційного законодавства: вид. друге, </w:t>
      </w:r>
      <w:proofErr w:type="spellStart"/>
      <w:r w:rsidRPr="003007B3">
        <w:rPr>
          <w:rStyle w:val="ae"/>
          <w:color w:val="auto"/>
          <w:sz w:val="28"/>
          <w:szCs w:val="28"/>
          <w:u w:val="none"/>
          <w:lang w:val="uk-UA"/>
        </w:rPr>
        <w:t>перобл</w:t>
      </w:r>
      <w:proofErr w:type="spellEnd"/>
      <w:r w:rsidRPr="003007B3">
        <w:rPr>
          <w:rStyle w:val="ae"/>
          <w:color w:val="auto"/>
          <w:sz w:val="28"/>
          <w:szCs w:val="28"/>
          <w:u w:val="none"/>
          <w:lang w:val="uk-UA"/>
        </w:rPr>
        <w:t xml:space="preserve">. і </w:t>
      </w:r>
      <w:proofErr w:type="spellStart"/>
      <w:r w:rsidRPr="003007B3">
        <w:rPr>
          <w:rStyle w:val="ae"/>
          <w:color w:val="auto"/>
          <w:sz w:val="28"/>
          <w:szCs w:val="28"/>
          <w:u w:val="none"/>
          <w:lang w:val="uk-UA"/>
        </w:rPr>
        <w:t>доповн</w:t>
      </w:r>
      <w:proofErr w:type="spellEnd"/>
      <w:r w:rsidRPr="003007B3">
        <w:rPr>
          <w:rStyle w:val="ae"/>
          <w:color w:val="auto"/>
          <w:sz w:val="28"/>
          <w:szCs w:val="28"/>
          <w:u w:val="none"/>
          <w:lang w:val="uk-UA"/>
        </w:rPr>
        <w:t xml:space="preserve">. / за ред. </w:t>
      </w:r>
      <w:proofErr w:type="spellStart"/>
      <w:r w:rsidRPr="003007B3">
        <w:rPr>
          <w:rStyle w:val="ae"/>
          <w:color w:val="auto"/>
          <w:sz w:val="28"/>
          <w:szCs w:val="28"/>
          <w:u w:val="none"/>
          <w:lang w:val="uk-UA"/>
        </w:rPr>
        <w:t>М.І</w:t>
      </w:r>
      <w:proofErr w:type="spellEnd"/>
      <w:r w:rsidRPr="003007B3">
        <w:rPr>
          <w:rStyle w:val="ae"/>
          <w:color w:val="auto"/>
          <w:sz w:val="28"/>
          <w:szCs w:val="28"/>
          <w:u w:val="none"/>
          <w:lang w:val="uk-UA"/>
        </w:rPr>
        <w:t xml:space="preserve">. Хавронюка. К.: </w:t>
      </w:r>
      <w:proofErr w:type="spellStart"/>
      <w:r w:rsidRPr="003007B3">
        <w:rPr>
          <w:rStyle w:val="ae"/>
          <w:color w:val="auto"/>
          <w:sz w:val="28"/>
          <w:szCs w:val="28"/>
          <w:u w:val="none"/>
          <w:lang w:val="uk-UA"/>
        </w:rPr>
        <w:t>ВД</w:t>
      </w:r>
      <w:proofErr w:type="spellEnd"/>
      <w:r w:rsidRPr="003007B3">
        <w:rPr>
          <w:rStyle w:val="ae"/>
          <w:color w:val="auto"/>
          <w:sz w:val="28"/>
          <w:szCs w:val="28"/>
          <w:u w:val="none"/>
          <w:lang w:val="uk-UA"/>
        </w:rPr>
        <w:t xml:space="preserve"> «</w:t>
      </w:r>
      <w:proofErr w:type="spellStart"/>
      <w:r w:rsidRPr="003007B3">
        <w:rPr>
          <w:rStyle w:val="ae"/>
          <w:color w:val="auto"/>
          <w:sz w:val="28"/>
          <w:szCs w:val="28"/>
          <w:u w:val="none"/>
          <w:lang w:val="uk-UA"/>
        </w:rPr>
        <w:t>Дакор</w:t>
      </w:r>
      <w:proofErr w:type="spellEnd"/>
      <w:r w:rsidRPr="003007B3">
        <w:rPr>
          <w:rStyle w:val="ae"/>
          <w:color w:val="auto"/>
          <w:sz w:val="28"/>
          <w:szCs w:val="28"/>
          <w:u w:val="none"/>
          <w:lang w:val="uk-UA"/>
        </w:rPr>
        <w:t xml:space="preserve">», 2017. 514 с. </w:t>
      </w:r>
    </w:p>
    <w:p w:rsidR="008B1A85" w:rsidRPr="003007B3" w:rsidRDefault="008B1A85" w:rsidP="008B1A85">
      <w:pPr>
        <w:pStyle w:val="aa"/>
        <w:numPr>
          <w:ilvl w:val="0"/>
          <w:numId w:val="4"/>
        </w:numPr>
        <w:ind w:left="0" w:firstLine="709"/>
        <w:jc w:val="both"/>
        <w:rPr>
          <w:rStyle w:val="ae"/>
          <w:color w:val="auto"/>
          <w:sz w:val="28"/>
          <w:szCs w:val="28"/>
          <w:u w:val="none"/>
        </w:rPr>
      </w:pPr>
      <w:r w:rsidRPr="003007B3">
        <w:rPr>
          <w:sz w:val="28"/>
          <w:szCs w:val="28"/>
          <w:lang w:val="uk-UA"/>
        </w:rPr>
        <w:t xml:space="preserve">Корупційні схеми: їх кримінально-правова кваліфікація і досудове розслідування / за ред. </w:t>
      </w:r>
      <w:proofErr w:type="spellStart"/>
      <w:r w:rsidRPr="003007B3">
        <w:rPr>
          <w:sz w:val="28"/>
          <w:szCs w:val="28"/>
          <w:lang w:val="uk-UA"/>
        </w:rPr>
        <w:t>М.І</w:t>
      </w:r>
      <w:proofErr w:type="spellEnd"/>
      <w:r w:rsidRPr="003007B3">
        <w:rPr>
          <w:sz w:val="28"/>
          <w:szCs w:val="28"/>
          <w:lang w:val="uk-UA"/>
        </w:rPr>
        <w:t xml:space="preserve">. Хавронюка. К.: Москаленко </w:t>
      </w:r>
      <w:proofErr w:type="spellStart"/>
      <w:r w:rsidRPr="003007B3">
        <w:rPr>
          <w:sz w:val="28"/>
          <w:szCs w:val="28"/>
          <w:lang w:val="uk-UA"/>
        </w:rPr>
        <w:t>О.М</w:t>
      </w:r>
      <w:proofErr w:type="spellEnd"/>
      <w:r w:rsidRPr="003007B3">
        <w:rPr>
          <w:sz w:val="28"/>
          <w:szCs w:val="28"/>
          <w:lang w:val="uk-UA"/>
        </w:rPr>
        <w:t>., 2019. 464 с.</w:t>
      </w:r>
    </w:p>
    <w:p w:rsidR="008B1A85" w:rsidRPr="003007B3" w:rsidRDefault="008B1A85" w:rsidP="008B1A85">
      <w:pPr>
        <w:pStyle w:val="ac"/>
        <w:ind w:firstLine="709"/>
        <w:jc w:val="both"/>
        <w:rPr>
          <w:szCs w:val="28"/>
        </w:rPr>
      </w:pPr>
    </w:p>
    <w:p w:rsidR="008B1A85" w:rsidRPr="003007B3" w:rsidRDefault="008B1A85" w:rsidP="008B1A85">
      <w:pPr>
        <w:pStyle w:val="ac"/>
        <w:ind w:firstLine="709"/>
        <w:rPr>
          <w:b/>
          <w:szCs w:val="28"/>
        </w:rPr>
      </w:pPr>
    </w:p>
    <w:p w:rsidR="008B1A85" w:rsidRPr="003007B3" w:rsidRDefault="008B1A85" w:rsidP="008B1A85">
      <w:pPr>
        <w:pStyle w:val="ac"/>
        <w:ind w:firstLine="709"/>
        <w:rPr>
          <w:b/>
          <w:szCs w:val="28"/>
        </w:rPr>
      </w:pPr>
      <w:r w:rsidRPr="003007B3">
        <w:rPr>
          <w:b/>
          <w:szCs w:val="28"/>
        </w:rPr>
        <w:t>Навчальні посібники, інші дидактичні та методичні матеріали:</w:t>
      </w:r>
    </w:p>
    <w:p w:rsidR="008B1A85" w:rsidRPr="003007B3" w:rsidRDefault="008B1A85" w:rsidP="008B1A85">
      <w:pPr>
        <w:pStyle w:val="4"/>
        <w:ind w:left="0" w:firstLine="709"/>
        <w:jc w:val="center"/>
        <w:rPr>
          <w:b/>
          <w:color w:val="000000"/>
          <w:szCs w:val="28"/>
        </w:rPr>
      </w:pPr>
      <w:r w:rsidRPr="003007B3">
        <w:rPr>
          <w:b/>
          <w:bCs/>
          <w:snapToGrid w:val="0"/>
          <w:szCs w:val="28"/>
        </w:rPr>
        <w:t>Монографії та інші наукові видання</w:t>
      </w:r>
      <w:r w:rsidRPr="003007B3">
        <w:rPr>
          <w:b/>
          <w:color w:val="000000"/>
          <w:szCs w:val="28"/>
        </w:rPr>
        <w:t>:</w:t>
      </w:r>
    </w:p>
    <w:p w:rsidR="008B1A85" w:rsidRPr="003007B3" w:rsidRDefault="008B1A85" w:rsidP="008B1A85">
      <w:pPr>
        <w:rPr>
          <w:sz w:val="28"/>
          <w:szCs w:val="28"/>
        </w:rPr>
      </w:pPr>
    </w:p>
    <w:p w:rsidR="008B1A85" w:rsidRPr="003007B3" w:rsidRDefault="008B1A85" w:rsidP="008B1A85">
      <w:pPr>
        <w:numPr>
          <w:ilvl w:val="0"/>
          <w:numId w:val="3"/>
        </w:numPr>
        <w:ind w:left="0" w:firstLine="709"/>
        <w:jc w:val="both"/>
        <w:rPr>
          <w:sz w:val="28"/>
          <w:szCs w:val="28"/>
        </w:rPr>
      </w:pPr>
      <w:r w:rsidRPr="003007B3">
        <w:rPr>
          <w:sz w:val="28"/>
          <w:szCs w:val="28"/>
        </w:rPr>
        <w:t xml:space="preserve">Житний О., </w:t>
      </w:r>
      <w:proofErr w:type="spellStart"/>
      <w:r w:rsidRPr="003007B3">
        <w:rPr>
          <w:sz w:val="28"/>
          <w:szCs w:val="28"/>
        </w:rPr>
        <w:t>Клочко</w:t>
      </w:r>
      <w:proofErr w:type="spellEnd"/>
      <w:r w:rsidRPr="003007B3">
        <w:rPr>
          <w:sz w:val="28"/>
          <w:szCs w:val="28"/>
        </w:rPr>
        <w:t xml:space="preserve"> А. Деякі проблеми звільнення від відбування покарання з випробуванням особи, яка засуджується за корупційний злочин. </w:t>
      </w:r>
      <w:r w:rsidRPr="003007B3">
        <w:rPr>
          <w:i/>
          <w:sz w:val="28"/>
          <w:szCs w:val="28"/>
        </w:rPr>
        <w:lastRenderedPageBreak/>
        <w:t>Вісник Харківського національного університету імені В. Н. Каразіна. Серія «Право».</w:t>
      </w:r>
      <w:r w:rsidRPr="003007B3">
        <w:rPr>
          <w:sz w:val="28"/>
          <w:szCs w:val="28"/>
        </w:rPr>
        <w:t xml:space="preserve"> 2017. (24). С. 111–114. </w:t>
      </w:r>
    </w:p>
    <w:p w:rsidR="008B1A85" w:rsidRPr="003007B3" w:rsidRDefault="008B1A85" w:rsidP="008B1A85">
      <w:pPr>
        <w:pStyle w:val="aa"/>
        <w:numPr>
          <w:ilvl w:val="0"/>
          <w:numId w:val="3"/>
        </w:numPr>
        <w:ind w:left="0" w:firstLine="709"/>
        <w:jc w:val="both"/>
        <w:rPr>
          <w:sz w:val="28"/>
          <w:szCs w:val="28"/>
          <w:lang w:val="uk-UA"/>
        </w:rPr>
      </w:pPr>
      <w:proofErr w:type="spellStart"/>
      <w:r w:rsidRPr="003007B3">
        <w:rPr>
          <w:sz w:val="28"/>
          <w:szCs w:val="28"/>
          <w:lang w:val="uk-UA"/>
        </w:rPr>
        <w:t>Загиней</w:t>
      </w:r>
      <w:proofErr w:type="spellEnd"/>
      <w:r w:rsidRPr="003007B3">
        <w:rPr>
          <w:sz w:val="28"/>
          <w:szCs w:val="28"/>
          <w:lang w:val="uk-UA"/>
        </w:rPr>
        <w:t xml:space="preserve"> </w:t>
      </w:r>
      <w:proofErr w:type="spellStart"/>
      <w:r w:rsidRPr="003007B3">
        <w:rPr>
          <w:sz w:val="28"/>
          <w:szCs w:val="28"/>
          <w:lang w:val="uk-UA"/>
        </w:rPr>
        <w:t>З.А</w:t>
      </w:r>
      <w:proofErr w:type="spellEnd"/>
      <w:r w:rsidRPr="003007B3">
        <w:rPr>
          <w:sz w:val="28"/>
          <w:szCs w:val="28"/>
          <w:lang w:val="uk-UA"/>
        </w:rPr>
        <w:t xml:space="preserve">. Звільнення від кримінальної відповідальності за декларування недостовірної інформації. </w:t>
      </w:r>
      <w:r w:rsidRPr="003007B3">
        <w:rPr>
          <w:i/>
          <w:sz w:val="28"/>
          <w:szCs w:val="28"/>
          <w:lang w:val="uk-UA"/>
        </w:rPr>
        <w:t>Реалізація державної антикорупційної політики в міжнародному вимірі</w:t>
      </w:r>
      <w:r w:rsidRPr="003007B3">
        <w:rPr>
          <w:sz w:val="28"/>
          <w:szCs w:val="28"/>
          <w:lang w:val="uk-UA"/>
        </w:rPr>
        <w:t xml:space="preserve">: матеріали </w:t>
      </w:r>
      <w:proofErr w:type="spellStart"/>
      <w:r w:rsidRPr="003007B3">
        <w:rPr>
          <w:sz w:val="28"/>
          <w:szCs w:val="28"/>
          <w:lang w:val="uk-UA"/>
        </w:rPr>
        <w:t>ІІІ</w:t>
      </w:r>
      <w:proofErr w:type="spellEnd"/>
      <w:r w:rsidRPr="003007B3">
        <w:rPr>
          <w:sz w:val="28"/>
          <w:szCs w:val="28"/>
          <w:lang w:val="uk-UA"/>
        </w:rPr>
        <w:t xml:space="preserve"> </w:t>
      </w:r>
      <w:proofErr w:type="spellStart"/>
      <w:r w:rsidRPr="003007B3">
        <w:rPr>
          <w:sz w:val="28"/>
          <w:szCs w:val="28"/>
          <w:lang w:val="uk-UA"/>
        </w:rPr>
        <w:t>Міжнар</w:t>
      </w:r>
      <w:proofErr w:type="spellEnd"/>
      <w:r w:rsidRPr="003007B3">
        <w:rPr>
          <w:sz w:val="28"/>
          <w:szCs w:val="28"/>
          <w:lang w:val="uk-UA"/>
        </w:rPr>
        <w:t>. наук.-практ. конф. (Київ, 7 груд. 2018 р.): у 2 ч. / [</w:t>
      </w:r>
      <w:proofErr w:type="spellStart"/>
      <w:r w:rsidRPr="003007B3">
        <w:rPr>
          <w:sz w:val="28"/>
          <w:szCs w:val="28"/>
          <w:lang w:val="uk-UA"/>
        </w:rPr>
        <w:t>редкол</w:t>
      </w:r>
      <w:proofErr w:type="spellEnd"/>
      <w:r w:rsidRPr="003007B3">
        <w:rPr>
          <w:sz w:val="28"/>
          <w:szCs w:val="28"/>
          <w:lang w:val="uk-UA"/>
        </w:rPr>
        <w:t xml:space="preserve">.: В.В. </w:t>
      </w:r>
      <w:proofErr w:type="spellStart"/>
      <w:r w:rsidRPr="003007B3">
        <w:rPr>
          <w:sz w:val="28"/>
          <w:szCs w:val="28"/>
          <w:lang w:val="uk-UA"/>
        </w:rPr>
        <w:t>Чернєй</w:t>
      </w:r>
      <w:proofErr w:type="spellEnd"/>
      <w:r w:rsidRPr="003007B3">
        <w:rPr>
          <w:sz w:val="28"/>
          <w:szCs w:val="28"/>
          <w:lang w:val="uk-UA"/>
        </w:rPr>
        <w:t xml:space="preserve">, </w:t>
      </w:r>
      <w:proofErr w:type="spellStart"/>
      <w:r w:rsidRPr="003007B3">
        <w:rPr>
          <w:sz w:val="28"/>
          <w:szCs w:val="28"/>
          <w:lang w:val="uk-UA"/>
        </w:rPr>
        <w:t>С.Д</w:t>
      </w:r>
      <w:proofErr w:type="spellEnd"/>
      <w:r w:rsidRPr="003007B3">
        <w:rPr>
          <w:sz w:val="28"/>
          <w:szCs w:val="28"/>
          <w:lang w:val="uk-UA"/>
        </w:rPr>
        <w:t>. </w:t>
      </w:r>
      <w:proofErr w:type="spellStart"/>
      <w:r w:rsidRPr="003007B3">
        <w:rPr>
          <w:sz w:val="28"/>
          <w:szCs w:val="28"/>
          <w:lang w:val="uk-UA"/>
        </w:rPr>
        <w:t>Гусарєв</w:t>
      </w:r>
      <w:proofErr w:type="spellEnd"/>
      <w:r w:rsidRPr="003007B3">
        <w:rPr>
          <w:sz w:val="28"/>
          <w:szCs w:val="28"/>
          <w:lang w:val="uk-UA"/>
        </w:rPr>
        <w:t xml:space="preserve">, </w:t>
      </w:r>
      <w:proofErr w:type="spellStart"/>
      <w:r w:rsidRPr="003007B3">
        <w:rPr>
          <w:sz w:val="28"/>
          <w:szCs w:val="28"/>
          <w:lang w:val="uk-UA"/>
        </w:rPr>
        <w:t>С.С</w:t>
      </w:r>
      <w:proofErr w:type="spellEnd"/>
      <w:r w:rsidRPr="003007B3">
        <w:rPr>
          <w:sz w:val="28"/>
          <w:szCs w:val="28"/>
          <w:lang w:val="uk-UA"/>
        </w:rPr>
        <w:t xml:space="preserve">. </w:t>
      </w:r>
      <w:proofErr w:type="spellStart"/>
      <w:r w:rsidRPr="003007B3">
        <w:rPr>
          <w:sz w:val="28"/>
          <w:szCs w:val="28"/>
          <w:lang w:val="uk-UA"/>
        </w:rPr>
        <w:t>Чернявський</w:t>
      </w:r>
      <w:proofErr w:type="spellEnd"/>
      <w:r w:rsidRPr="003007B3">
        <w:rPr>
          <w:sz w:val="28"/>
          <w:szCs w:val="28"/>
          <w:lang w:val="uk-UA"/>
        </w:rPr>
        <w:t xml:space="preserve"> та ін.]. Київ: </w:t>
      </w:r>
      <w:proofErr w:type="spellStart"/>
      <w:r w:rsidRPr="003007B3">
        <w:rPr>
          <w:sz w:val="28"/>
          <w:szCs w:val="28"/>
          <w:lang w:val="uk-UA"/>
        </w:rPr>
        <w:t>Нац</w:t>
      </w:r>
      <w:proofErr w:type="spellEnd"/>
      <w:r w:rsidRPr="003007B3">
        <w:rPr>
          <w:sz w:val="28"/>
          <w:szCs w:val="28"/>
          <w:lang w:val="uk-UA"/>
        </w:rPr>
        <w:t xml:space="preserve">. акад. внутр. справ, 2018. Ч. 1. С. 60–63. </w:t>
      </w:r>
    </w:p>
    <w:p w:rsidR="008B1A85" w:rsidRPr="003007B3" w:rsidRDefault="00063F09" w:rsidP="008B1A85">
      <w:pPr>
        <w:pStyle w:val="aa"/>
        <w:numPr>
          <w:ilvl w:val="0"/>
          <w:numId w:val="3"/>
        </w:numPr>
        <w:ind w:left="0" w:firstLine="709"/>
        <w:jc w:val="both"/>
        <w:rPr>
          <w:sz w:val="28"/>
          <w:szCs w:val="28"/>
          <w:lang w:val="uk-UA"/>
        </w:rPr>
      </w:pPr>
      <w:hyperlink r:id="rId26" w:tooltip="Пошук за автором" w:history="1">
        <w:r w:rsidR="008B1A85" w:rsidRPr="003007B3">
          <w:rPr>
            <w:rStyle w:val="ae"/>
            <w:color w:val="auto"/>
            <w:sz w:val="28"/>
            <w:szCs w:val="28"/>
            <w:u w:val="none"/>
            <w:lang w:val="uk-UA"/>
          </w:rPr>
          <w:t>Захарчук О.З.</w:t>
        </w:r>
      </w:hyperlink>
      <w:r w:rsidR="008B1A85" w:rsidRPr="003007B3">
        <w:rPr>
          <w:sz w:val="28"/>
          <w:szCs w:val="28"/>
          <w:lang w:val="uk-UA"/>
        </w:rPr>
        <w:t xml:space="preserve"> Запобігання корупції в органах місцевого самоврядування. </w:t>
      </w:r>
      <w:r>
        <w:fldChar w:fldCharType="begin"/>
      </w:r>
      <w:r>
        <w:instrText xml:space="preserve"> HYPERLINK "http://www.irbis-nbuv.gov.ua/cgi-bin/irbis_nbuv/cgiirbis_64.exe?Z21ID=&amp;I21DBN=UJRN&amp;P21DBN=UJRN&amp;S21STN=1&amp;S21REF=10&amp;S21FMT=JUU_all&amp;C21</w:instrText>
      </w:r>
      <w:r>
        <w:instrText xml:space="preserve">COM=S&amp;S21CNR=20&amp;S21P01=0&amp;S21P02=0&amp;S21P03=IJ=&amp;S21COLORTERMS=1&amp;S21STR=%D0%9669514" \o "Періодичне видання" </w:instrText>
      </w:r>
      <w:r>
        <w:fldChar w:fldCharType="separate"/>
      </w:r>
      <w:r w:rsidR="008B1A85" w:rsidRPr="003007B3">
        <w:rPr>
          <w:rStyle w:val="ae"/>
          <w:i/>
          <w:color w:val="auto"/>
          <w:sz w:val="28"/>
          <w:szCs w:val="28"/>
          <w:u w:val="none"/>
          <w:lang w:val="uk-UA"/>
        </w:rPr>
        <w:t>Актуальні проблеми політики</w:t>
      </w:r>
      <w:r>
        <w:rPr>
          <w:rStyle w:val="ae"/>
          <w:i/>
          <w:color w:val="auto"/>
          <w:sz w:val="28"/>
          <w:szCs w:val="28"/>
          <w:u w:val="none"/>
          <w:lang w:val="uk-UA"/>
        </w:rPr>
        <w:fldChar w:fldCharType="end"/>
      </w:r>
      <w:r w:rsidR="008B1A85" w:rsidRPr="003007B3">
        <w:rPr>
          <w:i/>
          <w:sz w:val="28"/>
          <w:szCs w:val="28"/>
          <w:lang w:val="uk-UA"/>
        </w:rPr>
        <w:t>.</w:t>
      </w:r>
      <w:r w:rsidR="008B1A85" w:rsidRPr="003007B3">
        <w:rPr>
          <w:sz w:val="28"/>
          <w:szCs w:val="28"/>
          <w:lang w:val="uk-UA"/>
        </w:rPr>
        <w:t xml:space="preserve"> 2015. </w:t>
      </w:r>
      <w:proofErr w:type="spellStart"/>
      <w:r w:rsidR="008B1A85" w:rsidRPr="003007B3">
        <w:rPr>
          <w:sz w:val="28"/>
          <w:szCs w:val="28"/>
          <w:lang w:val="uk-UA"/>
        </w:rPr>
        <w:t>Вип</w:t>
      </w:r>
      <w:proofErr w:type="spellEnd"/>
      <w:r w:rsidR="008B1A85" w:rsidRPr="003007B3">
        <w:rPr>
          <w:sz w:val="28"/>
          <w:szCs w:val="28"/>
          <w:lang w:val="uk-UA"/>
        </w:rPr>
        <w:t>. 55. С. 253–259. URL: </w:t>
      </w:r>
      <w:hyperlink r:id="rId27" w:history="1">
        <w:r w:rsidR="008B1A85" w:rsidRPr="003007B3">
          <w:rPr>
            <w:rStyle w:val="ae"/>
            <w:color w:val="auto"/>
            <w:sz w:val="28"/>
            <w:szCs w:val="28"/>
            <w:u w:val="none"/>
            <w:lang w:val="uk-UA"/>
          </w:rPr>
          <w:t>http://nbuv.gov.ua/UJRN/appol_2015_55_32</w:t>
        </w:r>
      </w:hyperlink>
      <w:r w:rsidR="008B1A85" w:rsidRPr="003007B3">
        <w:rPr>
          <w:sz w:val="28"/>
          <w:szCs w:val="28"/>
          <w:lang w:val="uk-UA"/>
        </w:rPr>
        <w:t>. (дата звернення: 20.03.2107 р.).</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Зубкова </w:t>
      </w:r>
      <w:proofErr w:type="spellStart"/>
      <w:r w:rsidRPr="003007B3">
        <w:rPr>
          <w:sz w:val="28"/>
          <w:szCs w:val="28"/>
          <w:lang w:val="uk-UA"/>
        </w:rPr>
        <w:t>Л.А</w:t>
      </w:r>
      <w:proofErr w:type="spellEnd"/>
      <w:r w:rsidRPr="003007B3">
        <w:rPr>
          <w:sz w:val="28"/>
          <w:szCs w:val="28"/>
          <w:lang w:val="uk-UA"/>
        </w:rPr>
        <w:t xml:space="preserve">. Сучасний стан і проблеми запобігання корупції в Україні. </w:t>
      </w:r>
      <w:r w:rsidRPr="003007B3">
        <w:rPr>
          <w:i/>
          <w:sz w:val="28"/>
          <w:szCs w:val="28"/>
          <w:lang w:val="uk-UA"/>
        </w:rPr>
        <w:t>Науковий вісник Національної академії внутрішніх справ.</w:t>
      </w:r>
      <w:r w:rsidRPr="003007B3">
        <w:rPr>
          <w:sz w:val="28"/>
          <w:szCs w:val="28"/>
          <w:lang w:val="uk-UA"/>
        </w:rPr>
        <w:t xml:space="preserve"> 2017. № 3 (104). С. 34–44. </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Іванчик </w:t>
      </w:r>
      <w:proofErr w:type="spellStart"/>
      <w:r w:rsidRPr="003007B3">
        <w:rPr>
          <w:sz w:val="28"/>
          <w:szCs w:val="28"/>
          <w:lang w:val="uk-UA"/>
        </w:rPr>
        <w:t>І.А</w:t>
      </w:r>
      <w:proofErr w:type="spellEnd"/>
      <w:r w:rsidRPr="003007B3">
        <w:rPr>
          <w:sz w:val="28"/>
          <w:szCs w:val="28"/>
          <w:lang w:val="uk-UA"/>
        </w:rPr>
        <w:t xml:space="preserve">. Правові аспекти виявлення, урегулювання конфлікту інтересів у діяльності посадових осіб. </w:t>
      </w:r>
      <w:r w:rsidRPr="003007B3">
        <w:rPr>
          <w:i/>
          <w:sz w:val="28"/>
          <w:szCs w:val="28"/>
          <w:lang w:val="uk-UA"/>
        </w:rPr>
        <w:t>Реалізація державної антикорупційної політики в міжнародному вимірі</w:t>
      </w:r>
      <w:r w:rsidRPr="003007B3">
        <w:rPr>
          <w:sz w:val="28"/>
          <w:szCs w:val="28"/>
          <w:lang w:val="uk-UA"/>
        </w:rPr>
        <w:t xml:space="preserve">: матеріали </w:t>
      </w:r>
      <w:proofErr w:type="spellStart"/>
      <w:r w:rsidRPr="003007B3">
        <w:rPr>
          <w:sz w:val="28"/>
          <w:szCs w:val="28"/>
          <w:lang w:val="uk-UA"/>
        </w:rPr>
        <w:t>ІІІ</w:t>
      </w:r>
      <w:proofErr w:type="spellEnd"/>
      <w:r w:rsidRPr="003007B3">
        <w:rPr>
          <w:sz w:val="28"/>
          <w:szCs w:val="28"/>
          <w:lang w:val="uk-UA"/>
        </w:rPr>
        <w:t xml:space="preserve"> </w:t>
      </w:r>
      <w:proofErr w:type="spellStart"/>
      <w:r w:rsidRPr="003007B3">
        <w:rPr>
          <w:sz w:val="28"/>
          <w:szCs w:val="28"/>
          <w:lang w:val="uk-UA"/>
        </w:rPr>
        <w:t>Міжнар</w:t>
      </w:r>
      <w:proofErr w:type="spellEnd"/>
      <w:r w:rsidRPr="003007B3">
        <w:rPr>
          <w:sz w:val="28"/>
          <w:szCs w:val="28"/>
          <w:lang w:val="uk-UA"/>
        </w:rPr>
        <w:t xml:space="preserve">. наук.- </w:t>
      </w:r>
      <w:proofErr w:type="spellStart"/>
      <w:r w:rsidRPr="003007B3">
        <w:rPr>
          <w:sz w:val="28"/>
          <w:szCs w:val="28"/>
          <w:lang w:val="uk-UA"/>
        </w:rPr>
        <w:t>практ</w:t>
      </w:r>
      <w:proofErr w:type="spellEnd"/>
      <w:r w:rsidRPr="003007B3">
        <w:rPr>
          <w:sz w:val="28"/>
          <w:szCs w:val="28"/>
          <w:lang w:val="uk-UA"/>
        </w:rPr>
        <w:t>. конф. (Київ, 7 груд. 2018 р.): у 2 ч. / [</w:t>
      </w:r>
      <w:proofErr w:type="spellStart"/>
      <w:r w:rsidRPr="003007B3">
        <w:rPr>
          <w:sz w:val="28"/>
          <w:szCs w:val="28"/>
          <w:lang w:val="uk-UA"/>
        </w:rPr>
        <w:t>редкол</w:t>
      </w:r>
      <w:proofErr w:type="spellEnd"/>
      <w:r w:rsidRPr="003007B3">
        <w:rPr>
          <w:sz w:val="28"/>
          <w:szCs w:val="28"/>
          <w:lang w:val="uk-UA"/>
        </w:rPr>
        <w:t xml:space="preserve">.: В.В. </w:t>
      </w:r>
      <w:proofErr w:type="spellStart"/>
      <w:r w:rsidRPr="003007B3">
        <w:rPr>
          <w:sz w:val="28"/>
          <w:szCs w:val="28"/>
          <w:lang w:val="uk-UA"/>
        </w:rPr>
        <w:t>Чернєй</w:t>
      </w:r>
      <w:proofErr w:type="spellEnd"/>
      <w:r w:rsidRPr="003007B3">
        <w:rPr>
          <w:sz w:val="28"/>
          <w:szCs w:val="28"/>
          <w:lang w:val="uk-UA"/>
        </w:rPr>
        <w:t xml:space="preserve">, </w:t>
      </w:r>
      <w:proofErr w:type="spellStart"/>
      <w:r w:rsidRPr="003007B3">
        <w:rPr>
          <w:sz w:val="28"/>
          <w:szCs w:val="28"/>
          <w:lang w:val="uk-UA"/>
        </w:rPr>
        <w:t>С.Д</w:t>
      </w:r>
      <w:proofErr w:type="spellEnd"/>
      <w:r w:rsidRPr="003007B3">
        <w:rPr>
          <w:sz w:val="28"/>
          <w:szCs w:val="28"/>
          <w:lang w:val="uk-UA"/>
        </w:rPr>
        <w:t xml:space="preserve">. </w:t>
      </w:r>
      <w:proofErr w:type="spellStart"/>
      <w:r w:rsidRPr="003007B3">
        <w:rPr>
          <w:sz w:val="28"/>
          <w:szCs w:val="28"/>
          <w:lang w:val="uk-UA"/>
        </w:rPr>
        <w:t>Гусарєв</w:t>
      </w:r>
      <w:proofErr w:type="spellEnd"/>
      <w:r w:rsidRPr="003007B3">
        <w:rPr>
          <w:sz w:val="28"/>
          <w:szCs w:val="28"/>
          <w:lang w:val="uk-UA"/>
        </w:rPr>
        <w:t xml:space="preserve">, </w:t>
      </w:r>
      <w:proofErr w:type="spellStart"/>
      <w:r w:rsidRPr="003007B3">
        <w:rPr>
          <w:sz w:val="28"/>
          <w:szCs w:val="28"/>
          <w:lang w:val="uk-UA"/>
        </w:rPr>
        <w:t>С.С</w:t>
      </w:r>
      <w:proofErr w:type="spellEnd"/>
      <w:r w:rsidRPr="003007B3">
        <w:rPr>
          <w:sz w:val="28"/>
          <w:szCs w:val="28"/>
          <w:lang w:val="uk-UA"/>
        </w:rPr>
        <w:t>. </w:t>
      </w:r>
      <w:proofErr w:type="spellStart"/>
      <w:r w:rsidRPr="003007B3">
        <w:rPr>
          <w:sz w:val="28"/>
          <w:szCs w:val="28"/>
          <w:lang w:val="uk-UA"/>
        </w:rPr>
        <w:t>Чернявський</w:t>
      </w:r>
      <w:proofErr w:type="spellEnd"/>
      <w:r w:rsidRPr="003007B3">
        <w:rPr>
          <w:sz w:val="28"/>
          <w:szCs w:val="28"/>
          <w:lang w:val="uk-UA"/>
        </w:rPr>
        <w:t xml:space="preserve"> та ін.]. Київ: </w:t>
      </w:r>
      <w:proofErr w:type="spellStart"/>
      <w:r w:rsidRPr="003007B3">
        <w:rPr>
          <w:sz w:val="28"/>
          <w:szCs w:val="28"/>
          <w:lang w:val="uk-UA"/>
        </w:rPr>
        <w:t>Нац</w:t>
      </w:r>
      <w:proofErr w:type="spellEnd"/>
      <w:r w:rsidRPr="003007B3">
        <w:rPr>
          <w:sz w:val="28"/>
          <w:szCs w:val="28"/>
          <w:lang w:val="uk-UA"/>
        </w:rPr>
        <w:t xml:space="preserve">. акад. внутр. справ, 2018. Ч. 2. С. 99–101. </w:t>
      </w:r>
    </w:p>
    <w:p w:rsidR="008B1A85" w:rsidRPr="003007B3" w:rsidRDefault="008B1A85" w:rsidP="008B1A85">
      <w:pPr>
        <w:pStyle w:val="aa"/>
        <w:numPr>
          <w:ilvl w:val="0"/>
          <w:numId w:val="3"/>
        </w:numPr>
        <w:ind w:left="0" w:firstLine="709"/>
        <w:jc w:val="both"/>
        <w:rPr>
          <w:sz w:val="28"/>
          <w:szCs w:val="28"/>
          <w:lang w:val="uk-UA"/>
        </w:rPr>
      </w:pPr>
      <w:proofErr w:type="spellStart"/>
      <w:r w:rsidRPr="003007B3">
        <w:rPr>
          <w:sz w:val="28"/>
          <w:szCs w:val="28"/>
          <w:lang w:val="uk-UA"/>
        </w:rPr>
        <w:t>Ілляшенко</w:t>
      </w:r>
      <w:proofErr w:type="spellEnd"/>
      <w:r w:rsidRPr="003007B3">
        <w:rPr>
          <w:sz w:val="28"/>
          <w:szCs w:val="28"/>
          <w:lang w:val="uk-UA"/>
        </w:rPr>
        <w:t xml:space="preserve"> </w:t>
      </w:r>
      <w:proofErr w:type="spellStart"/>
      <w:r w:rsidRPr="003007B3">
        <w:rPr>
          <w:sz w:val="28"/>
          <w:szCs w:val="28"/>
          <w:lang w:val="uk-UA"/>
        </w:rPr>
        <w:t>О.В</w:t>
      </w:r>
      <w:proofErr w:type="spellEnd"/>
      <w:r w:rsidRPr="003007B3">
        <w:rPr>
          <w:sz w:val="28"/>
          <w:szCs w:val="28"/>
          <w:lang w:val="uk-UA"/>
        </w:rPr>
        <w:t xml:space="preserve">., </w:t>
      </w:r>
      <w:proofErr w:type="spellStart"/>
      <w:r w:rsidRPr="003007B3">
        <w:rPr>
          <w:sz w:val="28"/>
          <w:szCs w:val="28"/>
          <w:lang w:val="uk-UA"/>
        </w:rPr>
        <w:t>Зарубей</w:t>
      </w:r>
      <w:proofErr w:type="spellEnd"/>
      <w:r w:rsidRPr="003007B3">
        <w:rPr>
          <w:sz w:val="28"/>
          <w:szCs w:val="28"/>
          <w:lang w:val="uk-UA"/>
        </w:rPr>
        <w:t xml:space="preserve"> В.В. Організаційно-правові та практичні аспекти діяльності уповноважених підрозділів (осіб) з питань запобігання та виявлення корупції. </w:t>
      </w:r>
      <w:r w:rsidRPr="003007B3">
        <w:rPr>
          <w:i/>
          <w:sz w:val="28"/>
          <w:szCs w:val="28"/>
          <w:lang w:val="uk-UA"/>
        </w:rPr>
        <w:t>Реалізація державної антикорупційної політики в міжнародному вимірі</w:t>
      </w:r>
      <w:r w:rsidRPr="003007B3">
        <w:rPr>
          <w:sz w:val="28"/>
          <w:szCs w:val="28"/>
          <w:lang w:val="uk-UA"/>
        </w:rPr>
        <w:t xml:space="preserve">: матеріали </w:t>
      </w:r>
      <w:proofErr w:type="spellStart"/>
      <w:r w:rsidRPr="003007B3">
        <w:rPr>
          <w:sz w:val="28"/>
          <w:szCs w:val="28"/>
          <w:lang w:val="uk-UA"/>
        </w:rPr>
        <w:t>ІІІ</w:t>
      </w:r>
      <w:proofErr w:type="spellEnd"/>
      <w:r w:rsidRPr="003007B3">
        <w:rPr>
          <w:sz w:val="28"/>
          <w:szCs w:val="28"/>
          <w:lang w:val="uk-UA"/>
        </w:rPr>
        <w:t xml:space="preserve"> </w:t>
      </w:r>
      <w:proofErr w:type="spellStart"/>
      <w:r w:rsidRPr="003007B3">
        <w:rPr>
          <w:sz w:val="28"/>
          <w:szCs w:val="28"/>
          <w:lang w:val="uk-UA"/>
        </w:rPr>
        <w:t>Міжнар</w:t>
      </w:r>
      <w:proofErr w:type="spellEnd"/>
      <w:r w:rsidRPr="003007B3">
        <w:rPr>
          <w:sz w:val="28"/>
          <w:szCs w:val="28"/>
          <w:lang w:val="uk-UA"/>
        </w:rPr>
        <w:t>. наук.-практ. конф. (Київ, 7 груд. 2018 р.): у 2 ч. / [</w:t>
      </w:r>
      <w:proofErr w:type="spellStart"/>
      <w:r w:rsidRPr="003007B3">
        <w:rPr>
          <w:sz w:val="28"/>
          <w:szCs w:val="28"/>
          <w:lang w:val="uk-UA"/>
        </w:rPr>
        <w:t>редкол</w:t>
      </w:r>
      <w:proofErr w:type="spellEnd"/>
      <w:r w:rsidRPr="003007B3">
        <w:rPr>
          <w:sz w:val="28"/>
          <w:szCs w:val="28"/>
          <w:lang w:val="uk-UA"/>
        </w:rPr>
        <w:t xml:space="preserve">.: В.В. </w:t>
      </w:r>
      <w:proofErr w:type="spellStart"/>
      <w:r w:rsidRPr="003007B3">
        <w:rPr>
          <w:sz w:val="28"/>
          <w:szCs w:val="28"/>
          <w:lang w:val="uk-UA"/>
        </w:rPr>
        <w:t>Чернєй</w:t>
      </w:r>
      <w:proofErr w:type="spellEnd"/>
      <w:r w:rsidRPr="003007B3">
        <w:rPr>
          <w:sz w:val="28"/>
          <w:szCs w:val="28"/>
          <w:lang w:val="uk-UA"/>
        </w:rPr>
        <w:t xml:space="preserve">, </w:t>
      </w:r>
      <w:proofErr w:type="spellStart"/>
      <w:r w:rsidRPr="003007B3">
        <w:rPr>
          <w:sz w:val="28"/>
          <w:szCs w:val="28"/>
          <w:lang w:val="uk-UA"/>
        </w:rPr>
        <w:t>С.Д</w:t>
      </w:r>
      <w:proofErr w:type="spellEnd"/>
      <w:r w:rsidRPr="003007B3">
        <w:rPr>
          <w:sz w:val="28"/>
          <w:szCs w:val="28"/>
          <w:lang w:val="uk-UA"/>
        </w:rPr>
        <w:t xml:space="preserve">. </w:t>
      </w:r>
      <w:proofErr w:type="spellStart"/>
      <w:r w:rsidRPr="003007B3">
        <w:rPr>
          <w:sz w:val="28"/>
          <w:szCs w:val="28"/>
          <w:lang w:val="uk-UA"/>
        </w:rPr>
        <w:t>Гусарєв</w:t>
      </w:r>
      <w:proofErr w:type="spellEnd"/>
      <w:r w:rsidRPr="003007B3">
        <w:rPr>
          <w:sz w:val="28"/>
          <w:szCs w:val="28"/>
          <w:lang w:val="uk-UA"/>
        </w:rPr>
        <w:t xml:space="preserve">, </w:t>
      </w:r>
      <w:proofErr w:type="spellStart"/>
      <w:r w:rsidRPr="003007B3">
        <w:rPr>
          <w:sz w:val="28"/>
          <w:szCs w:val="28"/>
          <w:lang w:val="uk-UA"/>
        </w:rPr>
        <w:t>С.С</w:t>
      </w:r>
      <w:proofErr w:type="spellEnd"/>
      <w:r w:rsidRPr="003007B3">
        <w:rPr>
          <w:sz w:val="28"/>
          <w:szCs w:val="28"/>
          <w:lang w:val="uk-UA"/>
        </w:rPr>
        <w:t xml:space="preserve">. </w:t>
      </w:r>
      <w:proofErr w:type="spellStart"/>
      <w:r w:rsidRPr="003007B3">
        <w:rPr>
          <w:sz w:val="28"/>
          <w:szCs w:val="28"/>
          <w:lang w:val="uk-UA"/>
        </w:rPr>
        <w:t>Чернявський</w:t>
      </w:r>
      <w:proofErr w:type="spellEnd"/>
      <w:r w:rsidRPr="003007B3">
        <w:rPr>
          <w:sz w:val="28"/>
          <w:szCs w:val="28"/>
          <w:lang w:val="uk-UA"/>
        </w:rPr>
        <w:t xml:space="preserve"> та ін.]. Київ: </w:t>
      </w:r>
      <w:proofErr w:type="spellStart"/>
      <w:r w:rsidRPr="003007B3">
        <w:rPr>
          <w:sz w:val="28"/>
          <w:szCs w:val="28"/>
          <w:lang w:val="uk-UA"/>
        </w:rPr>
        <w:t>Нац</w:t>
      </w:r>
      <w:proofErr w:type="spellEnd"/>
      <w:r w:rsidRPr="003007B3">
        <w:rPr>
          <w:sz w:val="28"/>
          <w:szCs w:val="28"/>
          <w:lang w:val="uk-UA"/>
        </w:rPr>
        <w:t>. акад. внутр. справ, 2018. Ч. 1. С. 67–69.</w:t>
      </w:r>
    </w:p>
    <w:p w:rsidR="008B1A85" w:rsidRPr="003007B3" w:rsidRDefault="008B1A85" w:rsidP="008B1A85">
      <w:pPr>
        <w:numPr>
          <w:ilvl w:val="0"/>
          <w:numId w:val="3"/>
        </w:numPr>
        <w:ind w:left="0" w:firstLine="709"/>
        <w:jc w:val="both"/>
        <w:rPr>
          <w:sz w:val="28"/>
          <w:szCs w:val="28"/>
        </w:rPr>
      </w:pPr>
      <w:r w:rsidRPr="003007B3">
        <w:rPr>
          <w:sz w:val="28"/>
          <w:szCs w:val="28"/>
        </w:rPr>
        <w:t xml:space="preserve">Індекс сприйняття корупції у світі – 2018. URL: </w:t>
      </w:r>
      <w:hyperlink r:id="rId28" w:anchor="/" w:history="1">
        <w:r w:rsidRPr="003007B3">
          <w:rPr>
            <w:rStyle w:val="ae"/>
            <w:color w:val="auto"/>
            <w:sz w:val="28"/>
            <w:szCs w:val="28"/>
            <w:u w:val="none"/>
          </w:rPr>
          <w:t>http://cpi.ti-ukraine.org/?fbclid=IwAR3E9js0AuAQ9k_7wQnnwe4b8FnMc4q-x7w9K3vS_1AkvkSKnmkZ3pJ5WjA#/</w:t>
        </w:r>
      </w:hyperlink>
      <w:r w:rsidRPr="003007B3">
        <w:rPr>
          <w:sz w:val="28"/>
          <w:szCs w:val="28"/>
        </w:rPr>
        <w:t xml:space="preserve"> (дата звернення: 04.02.2108 р.). </w:t>
      </w:r>
    </w:p>
    <w:p w:rsidR="008B1A85" w:rsidRPr="003007B3" w:rsidRDefault="008B1A85" w:rsidP="008B1A85">
      <w:pPr>
        <w:numPr>
          <w:ilvl w:val="0"/>
          <w:numId w:val="3"/>
        </w:numPr>
        <w:ind w:left="0" w:firstLine="709"/>
        <w:jc w:val="both"/>
        <w:rPr>
          <w:sz w:val="28"/>
          <w:szCs w:val="28"/>
        </w:rPr>
      </w:pPr>
      <w:r w:rsidRPr="003007B3">
        <w:rPr>
          <w:sz w:val="28"/>
          <w:szCs w:val="28"/>
        </w:rPr>
        <w:t xml:space="preserve">Ковальчук </w:t>
      </w:r>
      <w:proofErr w:type="spellStart"/>
      <w:r w:rsidRPr="003007B3">
        <w:rPr>
          <w:sz w:val="28"/>
          <w:szCs w:val="28"/>
        </w:rPr>
        <w:t>Т.І</w:t>
      </w:r>
      <w:proofErr w:type="spellEnd"/>
      <w:r w:rsidRPr="003007B3">
        <w:rPr>
          <w:sz w:val="28"/>
          <w:szCs w:val="28"/>
        </w:rPr>
        <w:t xml:space="preserve">. Стан протидії корупції органами системи МВС України у 2018 році. </w:t>
      </w:r>
      <w:r w:rsidRPr="003007B3">
        <w:rPr>
          <w:i/>
          <w:sz w:val="28"/>
          <w:szCs w:val="28"/>
        </w:rPr>
        <w:t>Реалізація державної антикорупційної політики в міжнародному вимірі</w:t>
      </w:r>
      <w:r w:rsidRPr="003007B3">
        <w:rPr>
          <w:sz w:val="28"/>
          <w:szCs w:val="28"/>
        </w:rPr>
        <w:t xml:space="preserve">: матеріали </w:t>
      </w:r>
      <w:proofErr w:type="spellStart"/>
      <w:r w:rsidRPr="003007B3">
        <w:rPr>
          <w:sz w:val="28"/>
          <w:szCs w:val="28"/>
        </w:rPr>
        <w:t>ІІІ</w:t>
      </w:r>
      <w:proofErr w:type="spellEnd"/>
      <w:r w:rsidRPr="003007B3">
        <w:rPr>
          <w:sz w:val="28"/>
          <w:szCs w:val="28"/>
        </w:rPr>
        <w:t xml:space="preserve"> </w:t>
      </w:r>
      <w:proofErr w:type="spellStart"/>
      <w:r w:rsidRPr="003007B3">
        <w:rPr>
          <w:sz w:val="28"/>
          <w:szCs w:val="28"/>
        </w:rPr>
        <w:t>Міжнар</w:t>
      </w:r>
      <w:proofErr w:type="spellEnd"/>
      <w:r w:rsidRPr="003007B3">
        <w:rPr>
          <w:sz w:val="28"/>
          <w:szCs w:val="28"/>
        </w:rPr>
        <w:t>. наук.-практ. конф. (Київ, 7 груд. 2018 р.): у 2 ч. / [</w:t>
      </w:r>
      <w:proofErr w:type="spellStart"/>
      <w:r w:rsidRPr="003007B3">
        <w:rPr>
          <w:sz w:val="28"/>
          <w:szCs w:val="28"/>
        </w:rPr>
        <w:t>редкол</w:t>
      </w:r>
      <w:proofErr w:type="spellEnd"/>
      <w:r w:rsidRPr="003007B3">
        <w:rPr>
          <w:sz w:val="28"/>
          <w:szCs w:val="28"/>
        </w:rPr>
        <w:t xml:space="preserve">.: В.В. </w:t>
      </w:r>
      <w:proofErr w:type="spellStart"/>
      <w:r w:rsidRPr="003007B3">
        <w:rPr>
          <w:sz w:val="28"/>
          <w:szCs w:val="28"/>
        </w:rPr>
        <w:t>Чернєй</w:t>
      </w:r>
      <w:proofErr w:type="spellEnd"/>
      <w:r w:rsidRPr="003007B3">
        <w:rPr>
          <w:sz w:val="28"/>
          <w:szCs w:val="28"/>
        </w:rPr>
        <w:t xml:space="preserve">, </w:t>
      </w:r>
      <w:proofErr w:type="spellStart"/>
      <w:r w:rsidRPr="003007B3">
        <w:rPr>
          <w:sz w:val="28"/>
          <w:szCs w:val="28"/>
        </w:rPr>
        <w:t>С.Д</w:t>
      </w:r>
      <w:proofErr w:type="spellEnd"/>
      <w:r w:rsidRPr="003007B3">
        <w:rPr>
          <w:sz w:val="28"/>
          <w:szCs w:val="28"/>
        </w:rPr>
        <w:t xml:space="preserve">. </w:t>
      </w:r>
      <w:proofErr w:type="spellStart"/>
      <w:r w:rsidRPr="003007B3">
        <w:rPr>
          <w:sz w:val="28"/>
          <w:szCs w:val="28"/>
        </w:rPr>
        <w:t>Гусарєв</w:t>
      </w:r>
      <w:proofErr w:type="spellEnd"/>
      <w:r w:rsidRPr="003007B3">
        <w:rPr>
          <w:sz w:val="28"/>
          <w:szCs w:val="28"/>
        </w:rPr>
        <w:t xml:space="preserve">, </w:t>
      </w:r>
      <w:proofErr w:type="spellStart"/>
      <w:r w:rsidRPr="003007B3">
        <w:rPr>
          <w:sz w:val="28"/>
          <w:szCs w:val="28"/>
        </w:rPr>
        <w:t>С.С</w:t>
      </w:r>
      <w:proofErr w:type="spellEnd"/>
      <w:r w:rsidRPr="003007B3">
        <w:rPr>
          <w:sz w:val="28"/>
          <w:szCs w:val="28"/>
        </w:rPr>
        <w:t xml:space="preserve">. </w:t>
      </w:r>
      <w:proofErr w:type="spellStart"/>
      <w:r w:rsidRPr="003007B3">
        <w:rPr>
          <w:sz w:val="28"/>
          <w:szCs w:val="28"/>
        </w:rPr>
        <w:t>Чернявський</w:t>
      </w:r>
      <w:proofErr w:type="spellEnd"/>
      <w:r w:rsidRPr="003007B3">
        <w:rPr>
          <w:sz w:val="28"/>
          <w:szCs w:val="28"/>
        </w:rPr>
        <w:t xml:space="preserve"> та ін.]. Київ: </w:t>
      </w:r>
      <w:proofErr w:type="spellStart"/>
      <w:r w:rsidRPr="003007B3">
        <w:rPr>
          <w:sz w:val="28"/>
          <w:szCs w:val="28"/>
        </w:rPr>
        <w:t>Нац</w:t>
      </w:r>
      <w:proofErr w:type="spellEnd"/>
      <w:r w:rsidRPr="003007B3">
        <w:rPr>
          <w:sz w:val="28"/>
          <w:szCs w:val="28"/>
        </w:rPr>
        <w:t>. акад. внутр. справ, 2018. Ч. 1. С. 16–19.</w:t>
      </w:r>
    </w:p>
    <w:p w:rsidR="008B1A85" w:rsidRPr="003007B3" w:rsidRDefault="008B1A85" w:rsidP="008B1A85">
      <w:pPr>
        <w:numPr>
          <w:ilvl w:val="0"/>
          <w:numId w:val="3"/>
        </w:numPr>
        <w:ind w:left="0" w:firstLine="709"/>
        <w:jc w:val="both"/>
        <w:rPr>
          <w:sz w:val="28"/>
          <w:szCs w:val="28"/>
        </w:rPr>
      </w:pPr>
      <w:r w:rsidRPr="003007B3">
        <w:rPr>
          <w:sz w:val="28"/>
          <w:szCs w:val="28"/>
        </w:rPr>
        <w:t xml:space="preserve">Корупційна злочинність в Україні: сучасний стан, детермінанти та запобігання: </w:t>
      </w:r>
      <w:proofErr w:type="spellStart"/>
      <w:r w:rsidRPr="003007B3">
        <w:rPr>
          <w:sz w:val="28"/>
          <w:szCs w:val="28"/>
        </w:rPr>
        <w:t>навч</w:t>
      </w:r>
      <w:proofErr w:type="spellEnd"/>
      <w:r w:rsidRPr="003007B3">
        <w:rPr>
          <w:sz w:val="28"/>
          <w:szCs w:val="28"/>
        </w:rPr>
        <w:t xml:space="preserve">. </w:t>
      </w:r>
      <w:proofErr w:type="spellStart"/>
      <w:r w:rsidRPr="003007B3">
        <w:rPr>
          <w:sz w:val="28"/>
          <w:szCs w:val="28"/>
        </w:rPr>
        <w:t>посіб</w:t>
      </w:r>
      <w:proofErr w:type="spellEnd"/>
      <w:r w:rsidRPr="003007B3">
        <w:rPr>
          <w:sz w:val="28"/>
          <w:szCs w:val="28"/>
        </w:rPr>
        <w:t xml:space="preserve">. / автор, </w:t>
      </w:r>
      <w:proofErr w:type="spellStart"/>
      <w:r w:rsidRPr="003007B3">
        <w:rPr>
          <w:sz w:val="28"/>
          <w:szCs w:val="28"/>
        </w:rPr>
        <w:t>кол</w:t>
      </w:r>
      <w:proofErr w:type="spellEnd"/>
      <w:r w:rsidRPr="003007B3">
        <w:rPr>
          <w:sz w:val="28"/>
          <w:szCs w:val="28"/>
        </w:rPr>
        <w:t xml:space="preserve">.: В.В. Василевич, </w:t>
      </w:r>
      <w:proofErr w:type="spellStart"/>
      <w:r w:rsidRPr="003007B3">
        <w:rPr>
          <w:sz w:val="28"/>
          <w:szCs w:val="28"/>
        </w:rPr>
        <w:t>О.М</w:t>
      </w:r>
      <w:proofErr w:type="spellEnd"/>
      <w:r w:rsidRPr="003007B3">
        <w:rPr>
          <w:sz w:val="28"/>
          <w:szCs w:val="28"/>
        </w:rPr>
        <w:t>. </w:t>
      </w:r>
      <w:proofErr w:type="spellStart"/>
      <w:r w:rsidRPr="003007B3">
        <w:rPr>
          <w:sz w:val="28"/>
          <w:szCs w:val="28"/>
        </w:rPr>
        <w:t>Джужа</w:t>
      </w:r>
      <w:proofErr w:type="spellEnd"/>
      <w:r w:rsidRPr="003007B3">
        <w:rPr>
          <w:sz w:val="28"/>
          <w:szCs w:val="28"/>
        </w:rPr>
        <w:t xml:space="preserve">, </w:t>
      </w:r>
      <w:proofErr w:type="spellStart"/>
      <w:r w:rsidRPr="003007B3">
        <w:rPr>
          <w:sz w:val="28"/>
          <w:szCs w:val="28"/>
        </w:rPr>
        <w:t>А.О</w:t>
      </w:r>
      <w:proofErr w:type="spellEnd"/>
      <w:r w:rsidRPr="003007B3">
        <w:rPr>
          <w:sz w:val="28"/>
          <w:szCs w:val="28"/>
        </w:rPr>
        <w:t>. </w:t>
      </w:r>
      <w:proofErr w:type="spellStart"/>
      <w:r w:rsidRPr="003007B3">
        <w:rPr>
          <w:sz w:val="28"/>
          <w:szCs w:val="28"/>
        </w:rPr>
        <w:t>Джужа</w:t>
      </w:r>
      <w:proofErr w:type="spellEnd"/>
      <w:r w:rsidRPr="003007B3">
        <w:rPr>
          <w:sz w:val="28"/>
          <w:szCs w:val="28"/>
        </w:rPr>
        <w:t xml:space="preserve">, </w:t>
      </w:r>
      <w:proofErr w:type="spellStart"/>
      <w:r w:rsidRPr="003007B3">
        <w:rPr>
          <w:sz w:val="28"/>
          <w:szCs w:val="28"/>
        </w:rPr>
        <w:t>О.Г</w:t>
      </w:r>
      <w:proofErr w:type="spellEnd"/>
      <w:r w:rsidRPr="003007B3">
        <w:rPr>
          <w:sz w:val="28"/>
          <w:szCs w:val="28"/>
        </w:rPr>
        <w:t xml:space="preserve">. Колб, </w:t>
      </w:r>
      <w:proofErr w:type="spellStart"/>
      <w:r w:rsidRPr="003007B3">
        <w:rPr>
          <w:sz w:val="28"/>
          <w:szCs w:val="28"/>
        </w:rPr>
        <w:t>О.І</w:t>
      </w:r>
      <w:proofErr w:type="spellEnd"/>
      <w:r w:rsidRPr="003007B3">
        <w:rPr>
          <w:sz w:val="28"/>
          <w:szCs w:val="28"/>
        </w:rPr>
        <w:t xml:space="preserve">. Колб, </w:t>
      </w:r>
      <w:proofErr w:type="spellStart"/>
      <w:r w:rsidRPr="003007B3">
        <w:rPr>
          <w:sz w:val="28"/>
          <w:szCs w:val="28"/>
        </w:rPr>
        <w:t>Н.В</w:t>
      </w:r>
      <w:proofErr w:type="spellEnd"/>
      <w:r w:rsidRPr="003007B3">
        <w:rPr>
          <w:sz w:val="28"/>
          <w:szCs w:val="28"/>
        </w:rPr>
        <w:t xml:space="preserve">. Кулакова, </w:t>
      </w:r>
      <w:proofErr w:type="spellStart"/>
      <w:r w:rsidRPr="003007B3">
        <w:rPr>
          <w:sz w:val="28"/>
          <w:szCs w:val="28"/>
        </w:rPr>
        <w:t>Ю.О</w:t>
      </w:r>
      <w:proofErr w:type="spellEnd"/>
      <w:r w:rsidRPr="003007B3">
        <w:rPr>
          <w:sz w:val="28"/>
          <w:szCs w:val="28"/>
        </w:rPr>
        <w:t xml:space="preserve">. Левченко, </w:t>
      </w:r>
      <w:proofErr w:type="spellStart"/>
      <w:r w:rsidRPr="003007B3">
        <w:rPr>
          <w:sz w:val="28"/>
          <w:szCs w:val="28"/>
        </w:rPr>
        <w:t>А.В</w:t>
      </w:r>
      <w:proofErr w:type="spellEnd"/>
      <w:r w:rsidRPr="003007B3">
        <w:rPr>
          <w:sz w:val="28"/>
          <w:szCs w:val="28"/>
        </w:rPr>
        <w:t>. </w:t>
      </w:r>
      <w:proofErr w:type="spellStart"/>
      <w:r w:rsidRPr="003007B3">
        <w:rPr>
          <w:sz w:val="28"/>
          <w:szCs w:val="28"/>
        </w:rPr>
        <w:t>Микитчик</w:t>
      </w:r>
      <w:proofErr w:type="spellEnd"/>
      <w:r w:rsidRPr="003007B3">
        <w:rPr>
          <w:sz w:val="28"/>
          <w:szCs w:val="28"/>
        </w:rPr>
        <w:t xml:space="preserve">, </w:t>
      </w:r>
      <w:proofErr w:type="spellStart"/>
      <w:r w:rsidRPr="003007B3">
        <w:rPr>
          <w:sz w:val="28"/>
          <w:szCs w:val="28"/>
        </w:rPr>
        <w:t>С.І</w:t>
      </w:r>
      <w:proofErr w:type="spellEnd"/>
      <w:r w:rsidRPr="003007B3">
        <w:rPr>
          <w:sz w:val="28"/>
          <w:szCs w:val="28"/>
        </w:rPr>
        <w:t xml:space="preserve">. Мінченко, </w:t>
      </w:r>
      <w:proofErr w:type="spellStart"/>
      <w:r w:rsidRPr="003007B3">
        <w:rPr>
          <w:sz w:val="28"/>
          <w:szCs w:val="28"/>
        </w:rPr>
        <w:t>С.А</w:t>
      </w:r>
      <w:proofErr w:type="spellEnd"/>
      <w:r w:rsidRPr="003007B3">
        <w:rPr>
          <w:sz w:val="28"/>
          <w:szCs w:val="28"/>
        </w:rPr>
        <w:t xml:space="preserve">. Мозоль, Т.В. Миронюк, </w:t>
      </w:r>
      <w:proofErr w:type="spellStart"/>
      <w:r w:rsidRPr="003007B3">
        <w:rPr>
          <w:sz w:val="28"/>
          <w:szCs w:val="28"/>
        </w:rPr>
        <w:t>Г.С</w:t>
      </w:r>
      <w:proofErr w:type="spellEnd"/>
      <w:r w:rsidRPr="003007B3">
        <w:rPr>
          <w:sz w:val="28"/>
          <w:szCs w:val="28"/>
        </w:rPr>
        <w:t xml:space="preserve">. Поліщук, </w:t>
      </w:r>
      <w:proofErr w:type="spellStart"/>
      <w:r w:rsidRPr="003007B3">
        <w:rPr>
          <w:sz w:val="28"/>
          <w:szCs w:val="28"/>
        </w:rPr>
        <w:t>Е.В</w:t>
      </w:r>
      <w:proofErr w:type="spellEnd"/>
      <w:r w:rsidRPr="003007B3">
        <w:rPr>
          <w:sz w:val="28"/>
          <w:szCs w:val="28"/>
        </w:rPr>
        <w:t>. </w:t>
      </w:r>
      <w:proofErr w:type="spellStart"/>
      <w:r w:rsidRPr="003007B3">
        <w:rPr>
          <w:sz w:val="28"/>
          <w:szCs w:val="28"/>
        </w:rPr>
        <w:t>Расюк</w:t>
      </w:r>
      <w:proofErr w:type="spellEnd"/>
      <w:r w:rsidRPr="003007B3">
        <w:rPr>
          <w:sz w:val="28"/>
          <w:szCs w:val="28"/>
        </w:rPr>
        <w:t xml:space="preserve">, </w:t>
      </w:r>
      <w:proofErr w:type="spellStart"/>
      <w:r w:rsidRPr="003007B3">
        <w:rPr>
          <w:sz w:val="28"/>
          <w:szCs w:val="28"/>
        </w:rPr>
        <w:t>А.В</w:t>
      </w:r>
      <w:proofErr w:type="spellEnd"/>
      <w:r w:rsidRPr="003007B3">
        <w:rPr>
          <w:sz w:val="28"/>
          <w:szCs w:val="28"/>
        </w:rPr>
        <w:t xml:space="preserve">. Савченко; за ред. проф. </w:t>
      </w:r>
      <w:proofErr w:type="spellStart"/>
      <w:r w:rsidRPr="003007B3">
        <w:rPr>
          <w:sz w:val="28"/>
          <w:szCs w:val="28"/>
        </w:rPr>
        <w:t>О.М</w:t>
      </w:r>
      <w:proofErr w:type="spellEnd"/>
      <w:r w:rsidRPr="003007B3">
        <w:rPr>
          <w:sz w:val="28"/>
          <w:szCs w:val="28"/>
        </w:rPr>
        <w:t>. </w:t>
      </w:r>
      <w:proofErr w:type="spellStart"/>
      <w:r w:rsidRPr="003007B3">
        <w:rPr>
          <w:sz w:val="28"/>
          <w:szCs w:val="28"/>
        </w:rPr>
        <w:t>Джужи</w:t>
      </w:r>
      <w:proofErr w:type="spellEnd"/>
      <w:r w:rsidRPr="003007B3">
        <w:rPr>
          <w:sz w:val="28"/>
          <w:szCs w:val="28"/>
        </w:rPr>
        <w:t xml:space="preserve"> та доц. </w:t>
      </w:r>
      <w:proofErr w:type="spellStart"/>
      <w:r w:rsidRPr="003007B3">
        <w:rPr>
          <w:sz w:val="28"/>
          <w:szCs w:val="28"/>
        </w:rPr>
        <w:t>Е.В</w:t>
      </w:r>
      <w:proofErr w:type="spellEnd"/>
      <w:r w:rsidRPr="003007B3">
        <w:rPr>
          <w:sz w:val="28"/>
          <w:szCs w:val="28"/>
        </w:rPr>
        <w:t>. </w:t>
      </w:r>
      <w:proofErr w:type="spellStart"/>
      <w:r w:rsidRPr="003007B3">
        <w:rPr>
          <w:sz w:val="28"/>
          <w:szCs w:val="28"/>
        </w:rPr>
        <w:t>Расюка</w:t>
      </w:r>
      <w:proofErr w:type="spellEnd"/>
      <w:r w:rsidRPr="003007B3">
        <w:rPr>
          <w:sz w:val="28"/>
          <w:szCs w:val="28"/>
        </w:rPr>
        <w:t xml:space="preserve">. Київ: ФОП </w:t>
      </w:r>
      <w:proofErr w:type="spellStart"/>
      <w:r w:rsidRPr="003007B3">
        <w:rPr>
          <w:sz w:val="28"/>
          <w:szCs w:val="28"/>
        </w:rPr>
        <w:t>Маслаков</w:t>
      </w:r>
      <w:proofErr w:type="spellEnd"/>
      <w:r w:rsidRPr="003007B3">
        <w:rPr>
          <w:sz w:val="28"/>
          <w:szCs w:val="28"/>
        </w:rPr>
        <w:t>, 2018. 340 с.</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Корупційна злочинність: витоки, сучасний стан, стратегія протидії: монографія / Т.В. Корнякова, </w:t>
      </w:r>
      <w:proofErr w:type="spellStart"/>
      <w:r w:rsidRPr="003007B3">
        <w:rPr>
          <w:sz w:val="28"/>
          <w:szCs w:val="28"/>
          <w:lang w:val="uk-UA"/>
        </w:rPr>
        <w:t>О.Л</w:t>
      </w:r>
      <w:proofErr w:type="spellEnd"/>
      <w:r w:rsidRPr="003007B3">
        <w:rPr>
          <w:sz w:val="28"/>
          <w:szCs w:val="28"/>
          <w:lang w:val="uk-UA"/>
        </w:rPr>
        <w:t xml:space="preserve">. Соколенко, </w:t>
      </w:r>
      <w:proofErr w:type="spellStart"/>
      <w:r w:rsidRPr="003007B3">
        <w:rPr>
          <w:sz w:val="28"/>
          <w:szCs w:val="28"/>
          <w:lang w:val="uk-UA"/>
        </w:rPr>
        <w:t>І.Г</w:t>
      </w:r>
      <w:proofErr w:type="spellEnd"/>
      <w:r w:rsidRPr="003007B3">
        <w:rPr>
          <w:sz w:val="28"/>
          <w:szCs w:val="28"/>
          <w:lang w:val="uk-UA"/>
        </w:rPr>
        <w:t xml:space="preserve">. </w:t>
      </w:r>
      <w:proofErr w:type="spellStart"/>
      <w:r w:rsidRPr="003007B3">
        <w:rPr>
          <w:sz w:val="28"/>
          <w:szCs w:val="28"/>
          <w:lang w:val="uk-UA"/>
        </w:rPr>
        <w:t>Алєксєєнко</w:t>
      </w:r>
      <w:proofErr w:type="spellEnd"/>
      <w:r w:rsidRPr="003007B3">
        <w:rPr>
          <w:sz w:val="28"/>
          <w:szCs w:val="28"/>
          <w:lang w:val="uk-UA"/>
        </w:rPr>
        <w:t xml:space="preserve"> та ін.; за заг. ред. д-ра </w:t>
      </w:r>
      <w:proofErr w:type="spellStart"/>
      <w:r w:rsidRPr="003007B3">
        <w:rPr>
          <w:sz w:val="28"/>
          <w:szCs w:val="28"/>
          <w:lang w:val="uk-UA"/>
        </w:rPr>
        <w:t>юрид</w:t>
      </w:r>
      <w:proofErr w:type="spellEnd"/>
      <w:r w:rsidRPr="003007B3">
        <w:rPr>
          <w:sz w:val="28"/>
          <w:szCs w:val="28"/>
          <w:lang w:val="uk-UA"/>
        </w:rPr>
        <w:t xml:space="preserve">. наук, проф. Т.В. Корнякової. Дніпро: ліра, 2017. 276 с. </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Крайник </w:t>
      </w:r>
      <w:proofErr w:type="spellStart"/>
      <w:r w:rsidRPr="003007B3">
        <w:rPr>
          <w:sz w:val="28"/>
          <w:szCs w:val="28"/>
          <w:lang w:val="uk-UA"/>
        </w:rPr>
        <w:t>Г.С</w:t>
      </w:r>
      <w:proofErr w:type="spellEnd"/>
      <w:r w:rsidRPr="003007B3">
        <w:rPr>
          <w:sz w:val="28"/>
          <w:szCs w:val="28"/>
          <w:lang w:val="uk-UA"/>
        </w:rPr>
        <w:t xml:space="preserve">. Щодо доцільності заміни </w:t>
      </w:r>
      <w:proofErr w:type="spellStart"/>
      <w:r w:rsidRPr="003007B3">
        <w:rPr>
          <w:sz w:val="28"/>
          <w:szCs w:val="28"/>
          <w:lang w:val="uk-UA"/>
        </w:rPr>
        <w:t>терміна</w:t>
      </w:r>
      <w:proofErr w:type="spellEnd"/>
      <w:r w:rsidRPr="003007B3">
        <w:rPr>
          <w:sz w:val="28"/>
          <w:szCs w:val="28"/>
          <w:lang w:val="uk-UA"/>
        </w:rPr>
        <w:t xml:space="preserve"> «хабар» на «неправомірна вигода» у КК України. </w:t>
      </w:r>
      <w:r w:rsidRPr="003007B3">
        <w:rPr>
          <w:i/>
          <w:sz w:val="28"/>
          <w:szCs w:val="28"/>
          <w:lang w:val="uk-UA"/>
        </w:rPr>
        <w:t>Актуальні проблеми кримінальної відповідальності</w:t>
      </w:r>
      <w:r w:rsidRPr="003007B3">
        <w:rPr>
          <w:sz w:val="28"/>
          <w:szCs w:val="28"/>
          <w:lang w:val="uk-UA"/>
        </w:rPr>
        <w:t xml:space="preserve">: матеріали </w:t>
      </w:r>
      <w:proofErr w:type="spellStart"/>
      <w:r w:rsidRPr="003007B3">
        <w:rPr>
          <w:sz w:val="28"/>
          <w:szCs w:val="28"/>
          <w:lang w:val="uk-UA"/>
        </w:rPr>
        <w:t>міжнар</w:t>
      </w:r>
      <w:proofErr w:type="spellEnd"/>
      <w:r w:rsidRPr="003007B3">
        <w:rPr>
          <w:sz w:val="28"/>
          <w:szCs w:val="28"/>
          <w:lang w:val="uk-UA"/>
        </w:rPr>
        <w:t xml:space="preserve">. наук.-практ. конф. (10–11 жовтня 2013 р.) / </w:t>
      </w:r>
      <w:proofErr w:type="spellStart"/>
      <w:r w:rsidRPr="003007B3">
        <w:rPr>
          <w:sz w:val="28"/>
          <w:szCs w:val="28"/>
          <w:lang w:val="uk-UA"/>
        </w:rPr>
        <w:lastRenderedPageBreak/>
        <w:t>редкол</w:t>
      </w:r>
      <w:proofErr w:type="spellEnd"/>
      <w:r w:rsidRPr="003007B3">
        <w:rPr>
          <w:sz w:val="28"/>
          <w:szCs w:val="28"/>
          <w:lang w:val="uk-UA"/>
        </w:rPr>
        <w:t xml:space="preserve">.: </w:t>
      </w:r>
      <w:proofErr w:type="spellStart"/>
      <w:r w:rsidRPr="003007B3">
        <w:rPr>
          <w:sz w:val="28"/>
          <w:szCs w:val="28"/>
          <w:lang w:val="uk-UA"/>
        </w:rPr>
        <w:t>В.Я</w:t>
      </w:r>
      <w:proofErr w:type="spellEnd"/>
      <w:r w:rsidRPr="003007B3">
        <w:rPr>
          <w:sz w:val="28"/>
          <w:szCs w:val="28"/>
          <w:lang w:val="uk-UA"/>
        </w:rPr>
        <w:t>. Тацій (</w:t>
      </w:r>
      <w:proofErr w:type="spellStart"/>
      <w:r w:rsidRPr="003007B3">
        <w:rPr>
          <w:sz w:val="28"/>
          <w:szCs w:val="28"/>
          <w:lang w:val="uk-UA"/>
        </w:rPr>
        <w:t>голов</w:t>
      </w:r>
      <w:proofErr w:type="spellEnd"/>
      <w:r w:rsidRPr="003007B3">
        <w:rPr>
          <w:sz w:val="28"/>
          <w:szCs w:val="28"/>
          <w:lang w:val="uk-UA"/>
        </w:rPr>
        <w:t xml:space="preserve">. ред.), </w:t>
      </w:r>
      <w:proofErr w:type="spellStart"/>
      <w:r w:rsidRPr="003007B3">
        <w:rPr>
          <w:sz w:val="28"/>
          <w:szCs w:val="28"/>
          <w:lang w:val="uk-UA"/>
        </w:rPr>
        <w:t>В.І</w:t>
      </w:r>
      <w:proofErr w:type="spellEnd"/>
      <w:r w:rsidRPr="003007B3">
        <w:rPr>
          <w:sz w:val="28"/>
          <w:szCs w:val="28"/>
          <w:lang w:val="uk-UA"/>
        </w:rPr>
        <w:t xml:space="preserve">. Борисов (заст. </w:t>
      </w:r>
      <w:proofErr w:type="spellStart"/>
      <w:r w:rsidRPr="003007B3">
        <w:rPr>
          <w:sz w:val="28"/>
          <w:szCs w:val="28"/>
          <w:lang w:val="uk-UA"/>
        </w:rPr>
        <w:t>голов</w:t>
      </w:r>
      <w:proofErr w:type="spellEnd"/>
      <w:r w:rsidRPr="003007B3">
        <w:rPr>
          <w:sz w:val="28"/>
          <w:szCs w:val="28"/>
          <w:lang w:val="uk-UA"/>
        </w:rPr>
        <w:t>. ред.) та ін. Х.: Право, 2013. С. 527–530.</w:t>
      </w:r>
    </w:p>
    <w:p w:rsidR="008B1A85" w:rsidRPr="003007B3" w:rsidRDefault="008B1A85" w:rsidP="008B1A85">
      <w:pPr>
        <w:numPr>
          <w:ilvl w:val="0"/>
          <w:numId w:val="3"/>
        </w:numPr>
        <w:shd w:val="clear" w:color="auto" w:fill="FFFFFF"/>
        <w:ind w:left="0" w:firstLine="709"/>
        <w:jc w:val="both"/>
        <w:rPr>
          <w:sz w:val="28"/>
          <w:szCs w:val="28"/>
        </w:rPr>
      </w:pPr>
      <w:r w:rsidRPr="003007B3">
        <w:rPr>
          <w:sz w:val="28"/>
          <w:szCs w:val="28"/>
        </w:rPr>
        <w:t xml:space="preserve">Кривенко В.В. Корупційні правопорушення в органах місцевого самоврядування України як об’єкт кримінологічного дослідження. </w:t>
      </w:r>
      <w:r w:rsidRPr="003007B3">
        <w:rPr>
          <w:i/>
          <w:sz w:val="28"/>
          <w:szCs w:val="28"/>
        </w:rPr>
        <w:t>Науковий вісник Ужгородського національного університету. Серія «Право».</w:t>
      </w:r>
      <w:r w:rsidRPr="003007B3">
        <w:rPr>
          <w:sz w:val="28"/>
          <w:szCs w:val="28"/>
        </w:rPr>
        <w:t xml:space="preserve"> 2015. Випуск 34. Ч. 2. С. 184-–189.</w:t>
      </w:r>
    </w:p>
    <w:p w:rsidR="008B1A85" w:rsidRPr="003007B3" w:rsidRDefault="008B1A85" w:rsidP="008B1A85">
      <w:pPr>
        <w:numPr>
          <w:ilvl w:val="0"/>
          <w:numId w:val="3"/>
        </w:numPr>
        <w:ind w:left="0" w:firstLine="709"/>
        <w:jc w:val="both"/>
        <w:rPr>
          <w:sz w:val="28"/>
          <w:szCs w:val="28"/>
        </w:rPr>
      </w:pPr>
      <w:r w:rsidRPr="003007B3">
        <w:rPr>
          <w:sz w:val="28"/>
          <w:szCs w:val="28"/>
        </w:rPr>
        <w:t xml:space="preserve">Кривенко В.В. Окремі напрямки запобігання корупційним правопорушенням серед представників органів місцевого самоврядування. </w:t>
      </w:r>
      <w:r w:rsidRPr="003007B3">
        <w:rPr>
          <w:i/>
          <w:sz w:val="28"/>
          <w:szCs w:val="28"/>
        </w:rPr>
        <w:t>Правові та організаційні засади забезпечення державою правоохоронної функції:</w:t>
      </w:r>
      <w:r w:rsidRPr="003007B3">
        <w:rPr>
          <w:sz w:val="28"/>
          <w:szCs w:val="28"/>
        </w:rPr>
        <w:t xml:space="preserve"> матеріали Всеукраїнської наук.-практ. конференції (м. Дніпро, 30 жовтня 2018 р.). Дніпро: Дніпроп. держ. ун-т внутр. справ, 2018. С. 131–135.</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Кривенко В.В. Про проблеми функціонування Єдиного державного реєстру осіб, які вчинили корупційні або пов’язані із корупцією правопорушення. </w:t>
      </w:r>
      <w:r w:rsidRPr="003007B3">
        <w:rPr>
          <w:i/>
          <w:sz w:val="28"/>
          <w:szCs w:val="28"/>
          <w:lang w:val="uk-UA"/>
        </w:rPr>
        <w:t>Міжнародна та національна безпека: теоретичні і прикладні аспекти:</w:t>
      </w:r>
      <w:r w:rsidRPr="003007B3">
        <w:rPr>
          <w:sz w:val="28"/>
          <w:szCs w:val="28"/>
          <w:lang w:val="uk-UA"/>
        </w:rPr>
        <w:t xml:space="preserve"> матеріали </w:t>
      </w:r>
      <w:proofErr w:type="spellStart"/>
      <w:r w:rsidRPr="003007B3">
        <w:rPr>
          <w:sz w:val="28"/>
          <w:szCs w:val="28"/>
          <w:lang w:val="uk-UA"/>
        </w:rPr>
        <w:t>ІІІ</w:t>
      </w:r>
      <w:proofErr w:type="spellEnd"/>
      <w:r w:rsidRPr="003007B3">
        <w:rPr>
          <w:sz w:val="28"/>
          <w:szCs w:val="28"/>
          <w:lang w:val="uk-UA"/>
        </w:rPr>
        <w:t xml:space="preserve"> Міжнародної науково-практичної конференції (м. Дніпро, 15 березня 2019 р.). Дніпро: Дніпроп. держ. ун-т внутр. справ, 2019. С. 198–201.</w:t>
      </w:r>
    </w:p>
    <w:p w:rsidR="008B1A85" w:rsidRPr="003007B3" w:rsidRDefault="008B1A85" w:rsidP="008B1A85">
      <w:pPr>
        <w:numPr>
          <w:ilvl w:val="0"/>
          <w:numId w:val="3"/>
        </w:numPr>
        <w:shd w:val="clear" w:color="auto" w:fill="FFFFFF"/>
        <w:ind w:left="0" w:firstLine="709"/>
        <w:jc w:val="both"/>
        <w:rPr>
          <w:sz w:val="28"/>
          <w:szCs w:val="28"/>
        </w:rPr>
      </w:pPr>
      <w:r w:rsidRPr="003007B3">
        <w:rPr>
          <w:sz w:val="28"/>
          <w:szCs w:val="28"/>
          <w:shd w:val="clear" w:color="auto" w:fill="FFFFFF"/>
        </w:rPr>
        <w:t>Кривенко В.В. Результати дослідження проблеми запобігання корупційним та пов’язаним із корупцією правопорушенням в органах місцевого самоврядування України.</w:t>
      </w:r>
      <w:r w:rsidRPr="003007B3">
        <w:rPr>
          <w:rStyle w:val="xfmc2"/>
          <w:sz w:val="28"/>
          <w:szCs w:val="28"/>
          <w:shd w:val="clear" w:color="auto" w:fill="FFFFFF"/>
        </w:rPr>
        <w:t> </w:t>
      </w:r>
      <w:r w:rsidRPr="003007B3">
        <w:rPr>
          <w:i/>
          <w:sz w:val="28"/>
          <w:szCs w:val="28"/>
          <w:shd w:val="clear" w:color="auto" w:fill="FFFFFF"/>
        </w:rPr>
        <w:t>Науковий вісник Міжнародного гуманітарного університету. Серія «Юриспруденція».</w:t>
      </w:r>
      <w:r w:rsidRPr="003007B3">
        <w:rPr>
          <w:sz w:val="28"/>
          <w:szCs w:val="28"/>
          <w:shd w:val="clear" w:color="auto" w:fill="FFFFFF"/>
        </w:rPr>
        <w:t> 2018. № 36.</w:t>
      </w:r>
      <w:r w:rsidRPr="003007B3">
        <w:rPr>
          <w:rStyle w:val="xfmc2"/>
          <w:sz w:val="28"/>
          <w:szCs w:val="28"/>
          <w:shd w:val="clear" w:color="auto" w:fill="FFFFFF"/>
        </w:rPr>
        <w:t> </w:t>
      </w:r>
      <w:r w:rsidRPr="003007B3">
        <w:rPr>
          <w:sz w:val="28"/>
          <w:szCs w:val="28"/>
          <w:shd w:val="clear" w:color="auto" w:fill="FFFFFF"/>
        </w:rPr>
        <w:t>С. 123–128.</w:t>
      </w:r>
    </w:p>
    <w:p w:rsidR="008B1A85" w:rsidRPr="003007B3" w:rsidRDefault="008B1A85" w:rsidP="008B1A85">
      <w:pPr>
        <w:numPr>
          <w:ilvl w:val="0"/>
          <w:numId w:val="3"/>
        </w:numPr>
        <w:shd w:val="clear" w:color="auto" w:fill="FFFFFF"/>
        <w:ind w:left="0" w:firstLine="709"/>
        <w:jc w:val="both"/>
        <w:rPr>
          <w:sz w:val="28"/>
          <w:szCs w:val="28"/>
        </w:rPr>
      </w:pPr>
      <w:r w:rsidRPr="003007B3">
        <w:rPr>
          <w:sz w:val="28"/>
          <w:szCs w:val="28"/>
        </w:rPr>
        <w:t>Кривенко В.В. Стан дослідження проблеми запобігання корупційним правопорушенням в органах місцевого самоврядування України</w:t>
      </w:r>
      <w:r w:rsidRPr="003007B3">
        <w:rPr>
          <w:i/>
          <w:sz w:val="28"/>
          <w:szCs w:val="28"/>
        </w:rPr>
        <w:t>.</w:t>
      </w:r>
      <w:r w:rsidRPr="003007B3">
        <w:rPr>
          <w:rStyle w:val="apple-converted-space"/>
          <w:b/>
          <w:bCs/>
          <w:i/>
          <w:sz w:val="28"/>
          <w:szCs w:val="28"/>
        </w:rPr>
        <w:t> </w:t>
      </w:r>
      <w:r w:rsidRPr="003007B3">
        <w:rPr>
          <w:i/>
          <w:sz w:val="28"/>
          <w:szCs w:val="28"/>
        </w:rPr>
        <w:t>Науковий вісник Херсонського державного університету. Серія «Юридичні науки».</w:t>
      </w:r>
      <w:r w:rsidRPr="003007B3">
        <w:rPr>
          <w:sz w:val="28"/>
          <w:szCs w:val="28"/>
        </w:rPr>
        <w:t xml:space="preserve"> 2016. Випуск 6-2. Т. 2. С. 212–217.</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Кривенко В.В.</w:t>
      </w:r>
      <w:r w:rsidRPr="003007B3">
        <w:rPr>
          <w:rStyle w:val="apple-converted-space"/>
          <w:sz w:val="28"/>
          <w:szCs w:val="28"/>
          <w:lang w:val="uk-UA"/>
        </w:rPr>
        <w:t> </w:t>
      </w:r>
      <w:r w:rsidRPr="003007B3">
        <w:rPr>
          <w:sz w:val="28"/>
          <w:szCs w:val="28"/>
          <w:lang w:val="uk-UA"/>
        </w:rPr>
        <w:t>Теоретичне моделювання особи злочинця, який вчиняє корупційні правопорушення в органах місцевого самоврядування.</w:t>
      </w:r>
      <w:r w:rsidRPr="003007B3">
        <w:rPr>
          <w:rStyle w:val="apple-converted-space"/>
          <w:sz w:val="28"/>
          <w:szCs w:val="28"/>
          <w:lang w:val="uk-UA"/>
        </w:rPr>
        <w:t> </w:t>
      </w:r>
      <w:r w:rsidRPr="003007B3">
        <w:rPr>
          <w:i/>
          <w:sz w:val="28"/>
          <w:szCs w:val="28"/>
          <w:lang w:val="uk-UA"/>
        </w:rPr>
        <w:t>Юридичний бюлетень.</w:t>
      </w:r>
      <w:r w:rsidRPr="003007B3">
        <w:rPr>
          <w:sz w:val="28"/>
          <w:szCs w:val="28"/>
          <w:lang w:val="uk-UA"/>
        </w:rPr>
        <w:t xml:space="preserve"> 2017. №5. С. 189–193. </w:t>
      </w:r>
    </w:p>
    <w:p w:rsidR="008B1A85" w:rsidRPr="003007B3" w:rsidRDefault="008B1A85" w:rsidP="008B1A85">
      <w:pPr>
        <w:pStyle w:val="2"/>
        <w:numPr>
          <w:ilvl w:val="0"/>
          <w:numId w:val="3"/>
        </w:numPr>
        <w:shd w:val="clear" w:color="auto" w:fill="FFFFFF"/>
        <w:tabs>
          <w:tab w:val="left" w:pos="142"/>
          <w:tab w:val="left" w:pos="1080"/>
          <w:tab w:val="left" w:pos="1260"/>
          <w:tab w:val="left" w:pos="1440"/>
        </w:tabs>
        <w:ind w:left="0" w:firstLine="709"/>
        <w:jc w:val="both"/>
        <w:rPr>
          <w:sz w:val="28"/>
          <w:szCs w:val="28"/>
          <w:lang w:val="uk-UA"/>
        </w:rPr>
      </w:pPr>
      <w:proofErr w:type="spellStart"/>
      <w:r w:rsidRPr="003007B3">
        <w:rPr>
          <w:sz w:val="28"/>
          <w:szCs w:val="28"/>
        </w:rPr>
        <w:t>Кримінальний</w:t>
      </w:r>
      <w:proofErr w:type="spellEnd"/>
      <w:r w:rsidRPr="003007B3">
        <w:rPr>
          <w:sz w:val="28"/>
          <w:szCs w:val="28"/>
        </w:rPr>
        <w:t xml:space="preserve"> кодекс </w:t>
      </w:r>
      <w:proofErr w:type="spellStart"/>
      <w:r w:rsidRPr="003007B3">
        <w:rPr>
          <w:sz w:val="28"/>
          <w:szCs w:val="28"/>
        </w:rPr>
        <w:t>України</w:t>
      </w:r>
      <w:proofErr w:type="spellEnd"/>
      <w:r w:rsidRPr="003007B3">
        <w:rPr>
          <w:sz w:val="28"/>
          <w:szCs w:val="28"/>
        </w:rPr>
        <w:t xml:space="preserve">. </w:t>
      </w:r>
      <w:proofErr w:type="spellStart"/>
      <w:r w:rsidRPr="003007B3">
        <w:rPr>
          <w:sz w:val="28"/>
          <w:szCs w:val="28"/>
        </w:rPr>
        <w:t>Науково-практичний</w:t>
      </w:r>
      <w:proofErr w:type="spellEnd"/>
      <w:r w:rsidRPr="003007B3">
        <w:rPr>
          <w:sz w:val="28"/>
          <w:szCs w:val="28"/>
        </w:rPr>
        <w:t xml:space="preserve"> </w:t>
      </w:r>
      <w:proofErr w:type="spellStart"/>
      <w:r w:rsidRPr="003007B3">
        <w:rPr>
          <w:sz w:val="28"/>
          <w:szCs w:val="28"/>
        </w:rPr>
        <w:t>коментар</w:t>
      </w:r>
      <w:proofErr w:type="spellEnd"/>
      <w:r w:rsidRPr="003007B3">
        <w:rPr>
          <w:sz w:val="28"/>
          <w:szCs w:val="28"/>
        </w:rPr>
        <w:t xml:space="preserve">: у 2 т. / за заг. ред. </w:t>
      </w:r>
      <w:proofErr w:type="spellStart"/>
      <w:r w:rsidRPr="003007B3">
        <w:rPr>
          <w:sz w:val="28"/>
          <w:szCs w:val="28"/>
        </w:rPr>
        <w:t>В.Я</w:t>
      </w:r>
      <w:proofErr w:type="spellEnd"/>
      <w:r w:rsidRPr="003007B3">
        <w:rPr>
          <w:sz w:val="28"/>
          <w:szCs w:val="28"/>
        </w:rPr>
        <w:t xml:space="preserve">. Тація, </w:t>
      </w:r>
      <w:proofErr w:type="spellStart"/>
      <w:r w:rsidRPr="003007B3">
        <w:rPr>
          <w:sz w:val="28"/>
          <w:szCs w:val="28"/>
        </w:rPr>
        <w:t>В.І</w:t>
      </w:r>
      <w:proofErr w:type="spellEnd"/>
      <w:r w:rsidRPr="003007B3">
        <w:rPr>
          <w:sz w:val="28"/>
          <w:szCs w:val="28"/>
        </w:rPr>
        <w:t xml:space="preserve">. Борисова, </w:t>
      </w:r>
      <w:proofErr w:type="spellStart"/>
      <w:r w:rsidRPr="003007B3">
        <w:rPr>
          <w:sz w:val="28"/>
          <w:szCs w:val="28"/>
        </w:rPr>
        <w:t>В.І</w:t>
      </w:r>
      <w:proofErr w:type="spellEnd"/>
      <w:r w:rsidRPr="003007B3">
        <w:rPr>
          <w:sz w:val="28"/>
          <w:szCs w:val="28"/>
        </w:rPr>
        <w:t>. Тютюгіна. 5-те вид</w:t>
      </w:r>
      <w:proofErr w:type="gramStart"/>
      <w:r w:rsidRPr="003007B3">
        <w:rPr>
          <w:sz w:val="28"/>
          <w:szCs w:val="28"/>
        </w:rPr>
        <w:t xml:space="preserve">., </w:t>
      </w:r>
      <w:proofErr w:type="gramEnd"/>
      <w:r w:rsidRPr="003007B3">
        <w:rPr>
          <w:sz w:val="28"/>
          <w:szCs w:val="28"/>
        </w:rPr>
        <w:t xml:space="preserve">допов. Х.: Право, 2013. Т. 2: </w:t>
      </w:r>
      <w:proofErr w:type="spellStart"/>
      <w:r w:rsidRPr="003007B3">
        <w:rPr>
          <w:sz w:val="28"/>
          <w:szCs w:val="28"/>
        </w:rPr>
        <w:t>Особлива</w:t>
      </w:r>
      <w:proofErr w:type="spellEnd"/>
      <w:r w:rsidRPr="003007B3">
        <w:rPr>
          <w:sz w:val="28"/>
          <w:szCs w:val="28"/>
        </w:rPr>
        <w:t xml:space="preserve"> </w:t>
      </w:r>
      <w:proofErr w:type="spellStart"/>
      <w:r w:rsidRPr="003007B3">
        <w:rPr>
          <w:sz w:val="28"/>
          <w:szCs w:val="28"/>
        </w:rPr>
        <w:t>частина</w:t>
      </w:r>
      <w:proofErr w:type="spellEnd"/>
      <w:r w:rsidRPr="003007B3">
        <w:rPr>
          <w:sz w:val="28"/>
          <w:szCs w:val="28"/>
        </w:rPr>
        <w:t xml:space="preserve"> / </w:t>
      </w:r>
      <w:proofErr w:type="spellStart"/>
      <w:r w:rsidRPr="003007B3">
        <w:rPr>
          <w:sz w:val="28"/>
          <w:szCs w:val="28"/>
        </w:rPr>
        <w:t>Ю.В</w:t>
      </w:r>
      <w:proofErr w:type="spellEnd"/>
      <w:r w:rsidRPr="003007B3">
        <w:rPr>
          <w:sz w:val="28"/>
          <w:szCs w:val="28"/>
        </w:rPr>
        <w:t xml:space="preserve">. Баулін, </w:t>
      </w:r>
      <w:proofErr w:type="spellStart"/>
      <w:r w:rsidRPr="003007B3">
        <w:rPr>
          <w:sz w:val="28"/>
          <w:szCs w:val="28"/>
        </w:rPr>
        <w:t>В.І</w:t>
      </w:r>
      <w:proofErr w:type="spellEnd"/>
      <w:r w:rsidRPr="003007B3">
        <w:rPr>
          <w:sz w:val="28"/>
          <w:szCs w:val="28"/>
        </w:rPr>
        <w:t xml:space="preserve">. Борисов, </w:t>
      </w:r>
      <w:proofErr w:type="spellStart"/>
      <w:r w:rsidRPr="003007B3">
        <w:rPr>
          <w:sz w:val="28"/>
          <w:szCs w:val="28"/>
        </w:rPr>
        <w:t>В.І</w:t>
      </w:r>
      <w:proofErr w:type="spellEnd"/>
      <w:r w:rsidRPr="003007B3">
        <w:rPr>
          <w:sz w:val="28"/>
          <w:szCs w:val="28"/>
        </w:rPr>
        <w:t xml:space="preserve">. Тютюгін та </w:t>
      </w:r>
      <w:proofErr w:type="spellStart"/>
      <w:r w:rsidRPr="003007B3">
        <w:rPr>
          <w:sz w:val="28"/>
          <w:szCs w:val="28"/>
        </w:rPr>
        <w:t>ін</w:t>
      </w:r>
      <w:proofErr w:type="spellEnd"/>
      <w:r w:rsidRPr="003007B3">
        <w:rPr>
          <w:sz w:val="28"/>
          <w:szCs w:val="28"/>
        </w:rPr>
        <w:t>. 2013. 1040 с.</w:t>
      </w:r>
    </w:p>
    <w:p w:rsidR="008B1A85" w:rsidRPr="003007B3" w:rsidRDefault="008B1A85" w:rsidP="008B1A85">
      <w:pPr>
        <w:pStyle w:val="aa"/>
        <w:numPr>
          <w:ilvl w:val="0"/>
          <w:numId w:val="3"/>
        </w:numPr>
        <w:ind w:left="0" w:firstLine="709"/>
        <w:jc w:val="both"/>
        <w:rPr>
          <w:sz w:val="28"/>
          <w:szCs w:val="28"/>
          <w:lang w:val="uk-UA"/>
        </w:rPr>
      </w:pPr>
      <w:proofErr w:type="spellStart"/>
      <w:r w:rsidRPr="003007B3">
        <w:rPr>
          <w:sz w:val="28"/>
          <w:szCs w:val="28"/>
          <w:lang w:val="uk-UA"/>
        </w:rPr>
        <w:t>Кудінов</w:t>
      </w:r>
      <w:proofErr w:type="spellEnd"/>
      <w:r w:rsidRPr="003007B3">
        <w:rPr>
          <w:sz w:val="28"/>
          <w:szCs w:val="28"/>
          <w:lang w:val="uk-UA"/>
        </w:rPr>
        <w:t xml:space="preserve"> </w:t>
      </w:r>
      <w:proofErr w:type="spellStart"/>
      <w:r w:rsidRPr="003007B3">
        <w:rPr>
          <w:sz w:val="28"/>
          <w:szCs w:val="28"/>
          <w:lang w:val="uk-UA"/>
        </w:rPr>
        <w:t>В.А</w:t>
      </w:r>
      <w:proofErr w:type="spellEnd"/>
      <w:r w:rsidRPr="003007B3">
        <w:rPr>
          <w:sz w:val="28"/>
          <w:szCs w:val="28"/>
          <w:lang w:val="uk-UA"/>
        </w:rPr>
        <w:t xml:space="preserve">. Особливості функціонування єдиного державного реєстру осіб, які вчинили корупційні або пов’язані з корупцією правопорушення. </w:t>
      </w:r>
      <w:r w:rsidRPr="003007B3">
        <w:rPr>
          <w:i/>
          <w:sz w:val="28"/>
          <w:szCs w:val="28"/>
          <w:lang w:val="uk-UA"/>
        </w:rPr>
        <w:t>Реалізація державної антикорупційної політики в міжнародному вимірі</w:t>
      </w:r>
      <w:r w:rsidRPr="003007B3">
        <w:rPr>
          <w:sz w:val="28"/>
          <w:szCs w:val="28"/>
          <w:lang w:val="uk-UA"/>
        </w:rPr>
        <w:t xml:space="preserve">: матеріали </w:t>
      </w:r>
      <w:proofErr w:type="spellStart"/>
      <w:r w:rsidRPr="003007B3">
        <w:rPr>
          <w:sz w:val="28"/>
          <w:szCs w:val="28"/>
          <w:lang w:val="uk-UA"/>
        </w:rPr>
        <w:t>ІІІ</w:t>
      </w:r>
      <w:proofErr w:type="spellEnd"/>
      <w:r w:rsidRPr="003007B3">
        <w:rPr>
          <w:sz w:val="28"/>
          <w:szCs w:val="28"/>
          <w:lang w:val="uk-UA"/>
        </w:rPr>
        <w:t xml:space="preserve"> </w:t>
      </w:r>
      <w:proofErr w:type="spellStart"/>
      <w:r w:rsidRPr="003007B3">
        <w:rPr>
          <w:sz w:val="28"/>
          <w:szCs w:val="28"/>
          <w:lang w:val="uk-UA"/>
        </w:rPr>
        <w:t>Міжнар</w:t>
      </w:r>
      <w:proofErr w:type="spellEnd"/>
      <w:r w:rsidRPr="003007B3">
        <w:rPr>
          <w:sz w:val="28"/>
          <w:szCs w:val="28"/>
          <w:lang w:val="uk-UA"/>
        </w:rPr>
        <w:t xml:space="preserve">. наук.- </w:t>
      </w:r>
      <w:proofErr w:type="spellStart"/>
      <w:r w:rsidRPr="003007B3">
        <w:rPr>
          <w:sz w:val="28"/>
          <w:szCs w:val="28"/>
          <w:lang w:val="uk-UA"/>
        </w:rPr>
        <w:t>практ</w:t>
      </w:r>
      <w:proofErr w:type="spellEnd"/>
      <w:r w:rsidRPr="003007B3">
        <w:rPr>
          <w:sz w:val="28"/>
          <w:szCs w:val="28"/>
          <w:lang w:val="uk-UA"/>
        </w:rPr>
        <w:t>. конф. (Київ, 7 груд. 2018 р.) : у 2 ч. / [</w:t>
      </w:r>
      <w:proofErr w:type="spellStart"/>
      <w:r w:rsidRPr="003007B3">
        <w:rPr>
          <w:sz w:val="28"/>
          <w:szCs w:val="28"/>
          <w:lang w:val="uk-UA"/>
        </w:rPr>
        <w:t>редкол</w:t>
      </w:r>
      <w:proofErr w:type="spellEnd"/>
      <w:r w:rsidRPr="003007B3">
        <w:rPr>
          <w:sz w:val="28"/>
          <w:szCs w:val="28"/>
          <w:lang w:val="uk-UA"/>
        </w:rPr>
        <w:t xml:space="preserve">.: В.В. </w:t>
      </w:r>
      <w:proofErr w:type="spellStart"/>
      <w:r w:rsidRPr="003007B3">
        <w:rPr>
          <w:sz w:val="28"/>
          <w:szCs w:val="28"/>
          <w:lang w:val="uk-UA"/>
        </w:rPr>
        <w:t>Чернєй</w:t>
      </w:r>
      <w:proofErr w:type="spellEnd"/>
      <w:r w:rsidRPr="003007B3">
        <w:rPr>
          <w:sz w:val="28"/>
          <w:szCs w:val="28"/>
          <w:lang w:val="uk-UA"/>
        </w:rPr>
        <w:t xml:space="preserve">, </w:t>
      </w:r>
      <w:proofErr w:type="spellStart"/>
      <w:r w:rsidRPr="003007B3">
        <w:rPr>
          <w:sz w:val="28"/>
          <w:szCs w:val="28"/>
          <w:lang w:val="uk-UA"/>
        </w:rPr>
        <w:t>С.Д</w:t>
      </w:r>
      <w:proofErr w:type="spellEnd"/>
      <w:r w:rsidRPr="003007B3">
        <w:rPr>
          <w:sz w:val="28"/>
          <w:szCs w:val="28"/>
          <w:lang w:val="uk-UA"/>
        </w:rPr>
        <w:t xml:space="preserve">. </w:t>
      </w:r>
      <w:proofErr w:type="spellStart"/>
      <w:r w:rsidRPr="003007B3">
        <w:rPr>
          <w:sz w:val="28"/>
          <w:szCs w:val="28"/>
          <w:lang w:val="uk-UA"/>
        </w:rPr>
        <w:t>Гусарєв</w:t>
      </w:r>
      <w:proofErr w:type="spellEnd"/>
      <w:r w:rsidRPr="003007B3">
        <w:rPr>
          <w:sz w:val="28"/>
          <w:szCs w:val="28"/>
          <w:lang w:val="uk-UA"/>
        </w:rPr>
        <w:t xml:space="preserve">, </w:t>
      </w:r>
      <w:proofErr w:type="spellStart"/>
      <w:r w:rsidRPr="003007B3">
        <w:rPr>
          <w:sz w:val="28"/>
          <w:szCs w:val="28"/>
          <w:lang w:val="uk-UA"/>
        </w:rPr>
        <w:t>С.С</w:t>
      </w:r>
      <w:proofErr w:type="spellEnd"/>
      <w:r w:rsidRPr="003007B3">
        <w:rPr>
          <w:sz w:val="28"/>
          <w:szCs w:val="28"/>
          <w:lang w:val="uk-UA"/>
        </w:rPr>
        <w:t xml:space="preserve">. </w:t>
      </w:r>
      <w:proofErr w:type="spellStart"/>
      <w:r w:rsidRPr="003007B3">
        <w:rPr>
          <w:sz w:val="28"/>
          <w:szCs w:val="28"/>
          <w:lang w:val="uk-UA"/>
        </w:rPr>
        <w:t>Чернявський</w:t>
      </w:r>
      <w:proofErr w:type="spellEnd"/>
      <w:r w:rsidRPr="003007B3">
        <w:rPr>
          <w:sz w:val="28"/>
          <w:szCs w:val="28"/>
          <w:lang w:val="uk-UA"/>
        </w:rPr>
        <w:t xml:space="preserve"> та ін.]. Київ: </w:t>
      </w:r>
      <w:proofErr w:type="spellStart"/>
      <w:r w:rsidRPr="003007B3">
        <w:rPr>
          <w:sz w:val="28"/>
          <w:szCs w:val="28"/>
          <w:lang w:val="uk-UA"/>
        </w:rPr>
        <w:t>Нац</w:t>
      </w:r>
      <w:proofErr w:type="spellEnd"/>
      <w:r w:rsidRPr="003007B3">
        <w:rPr>
          <w:sz w:val="28"/>
          <w:szCs w:val="28"/>
          <w:lang w:val="uk-UA"/>
        </w:rPr>
        <w:t xml:space="preserve">. акад. внутр. справ, 2018. Ч. 2. С. 148–151. </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Литвинов </w:t>
      </w:r>
      <w:proofErr w:type="spellStart"/>
      <w:r w:rsidRPr="003007B3">
        <w:rPr>
          <w:sz w:val="28"/>
          <w:szCs w:val="28"/>
          <w:lang w:val="uk-UA"/>
        </w:rPr>
        <w:t>О.М</w:t>
      </w:r>
      <w:proofErr w:type="spellEnd"/>
      <w:r w:rsidRPr="003007B3">
        <w:rPr>
          <w:sz w:val="28"/>
          <w:szCs w:val="28"/>
          <w:lang w:val="uk-UA"/>
        </w:rPr>
        <w:t xml:space="preserve">., Гладкова Є.О. Сучасний стан і перспективи протидії корупції в Україні. </w:t>
      </w:r>
      <w:r w:rsidRPr="003007B3">
        <w:rPr>
          <w:i/>
          <w:sz w:val="28"/>
          <w:szCs w:val="28"/>
          <w:lang w:val="uk-UA"/>
        </w:rPr>
        <w:t>Реалізація державної антикорупційної політики в міжнародному вимірі</w:t>
      </w:r>
      <w:r w:rsidRPr="003007B3">
        <w:rPr>
          <w:sz w:val="28"/>
          <w:szCs w:val="28"/>
          <w:lang w:val="uk-UA"/>
        </w:rPr>
        <w:t xml:space="preserve">: матеріали </w:t>
      </w:r>
      <w:proofErr w:type="spellStart"/>
      <w:r w:rsidRPr="003007B3">
        <w:rPr>
          <w:sz w:val="28"/>
          <w:szCs w:val="28"/>
          <w:lang w:val="uk-UA"/>
        </w:rPr>
        <w:t>ІІІ</w:t>
      </w:r>
      <w:proofErr w:type="spellEnd"/>
      <w:r w:rsidRPr="003007B3">
        <w:rPr>
          <w:sz w:val="28"/>
          <w:szCs w:val="28"/>
          <w:lang w:val="uk-UA"/>
        </w:rPr>
        <w:t xml:space="preserve"> </w:t>
      </w:r>
      <w:proofErr w:type="spellStart"/>
      <w:r w:rsidRPr="003007B3">
        <w:rPr>
          <w:sz w:val="28"/>
          <w:szCs w:val="28"/>
          <w:lang w:val="uk-UA"/>
        </w:rPr>
        <w:t>Міжнар</w:t>
      </w:r>
      <w:proofErr w:type="spellEnd"/>
      <w:r w:rsidRPr="003007B3">
        <w:rPr>
          <w:sz w:val="28"/>
          <w:szCs w:val="28"/>
          <w:lang w:val="uk-UA"/>
        </w:rPr>
        <w:t>. наук.-практ. конф. (Київ, 7 груд. 2018 р.): у 2 ч. / [</w:t>
      </w:r>
      <w:proofErr w:type="spellStart"/>
      <w:r w:rsidRPr="003007B3">
        <w:rPr>
          <w:sz w:val="28"/>
          <w:szCs w:val="28"/>
          <w:lang w:val="uk-UA"/>
        </w:rPr>
        <w:t>редкол</w:t>
      </w:r>
      <w:proofErr w:type="spellEnd"/>
      <w:r w:rsidRPr="003007B3">
        <w:rPr>
          <w:sz w:val="28"/>
          <w:szCs w:val="28"/>
          <w:lang w:val="uk-UA"/>
        </w:rPr>
        <w:t xml:space="preserve">.: В. В. </w:t>
      </w:r>
      <w:proofErr w:type="spellStart"/>
      <w:r w:rsidRPr="003007B3">
        <w:rPr>
          <w:sz w:val="28"/>
          <w:szCs w:val="28"/>
          <w:lang w:val="uk-UA"/>
        </w:rPr>
        <w:t>Чернєй</w:t>
      </w:r>
      <w:proofErr w:type="spellEnd"/>
      <w:r w:rsidRPr="003007B3">
        <w:rPr>
          <w:sz w:val="28"/>
          <w:szCs w:val="28"/>
          <w:lang w:val="uk-UA"/>
        </w:rPr>
        <w:t xml:space="preserve">, С. Д. </w:t>
      </w:r>
      <w:proofErr w:type="spellStart"/>
      <w:r w:rsidRPr="003007B3">
        <w:rPr>
          <w:sz w:val="28"/>
          <w:szCs w:val="28"/>
          <w:lang w:val="uk-UA"/>
        </w:rPr>
        <w:t>Гусарєв</w:t>
      </w:r>
      <w:proofErr w:type="spellEnd"/>
      <w:r w:rsidRPr="003007B3">
        <w:rPr>
          <w:sz w:val="28"/>
          <w:szCs w:val="28"/>
          <w:lang w:val="uk-UA"/>
        </w:rPr>
        <w:t xml:space="preserve">, С. С. </w:t>
      </w:r>
      <w:proofErr w:type="spellStart"/>
      <w:r w:rsidRPr="003007B3">
        <w:rPr>
          <w:sz w:val="28"/>
          <w:szCs w:val="28"/>
          <w:lang w:val="uk-UA"/>
        </w:rPr>
        <w:t>Чернявський</w:t>
      </w:r>
      <w:proofErr w:type="spellEnd"/>
      <w:r w:rsidRPr="003007B3">
        <w:rPr>
          <w:sz w:val="28"/>
          <w:szCs w:val="28"/>
          <w:lang w:val="uk-UA"/>
        </w:rPr>
        <w:t xml:space="preserve"> та ін.]. Київ: </w:t>
      </w:r>
      <w:proofErr w:type="spellStart"/>
      <w:r w:rsidRPr="003007B3">
        <w:rPr>
          <w:sz w:val="28"/>
          <w:szCs w:val="28"/>
          <w:lang w:val="uk-UA"/>
        </w:rPr>
        <w:t>Нац</w:t>
      </w:r>
      <w:proofErr w:type="spellEnd"/>
      <w:r w:rsidRPr="003007B3">
        <w:rPr>
          <w:sz w:val="28"/>
          <w:szCs w:val="28"/>
          <w:lang w:val="uk-UA"/>
        </w:rPr>
        <w:t xml:space="preserve">. акад. внутр. справ, 2018. Ч. 1. С. 100–104. </w:t>
      </w:r>
    </w:p>
    <w:p w:rsidR="008B1A85" w:rsidRPr="003007B3" w:rsidRDefault="008B1A85" w:rsidP="008B1A85">
      <w:pPr>
        <w:pStyle w:val="aa"/>
        <w:numPr>
          <w:ilvl w:val="0"/>
          <w:numId w:val="3"/>
        </w:numPr>
        <w:ind w:left="0" w:firstLine="709"/>
        <w:jc w:val="both"/>
        <w:rPr>
          <w:sz w:val="28"/>
          <w:szCs w:val="28"/>
          <w:lang w:val="uk-UA"/>
        </w:rPr>
      </w:pPr>
      <w:proofErr w:type="spellStart"/>
      <w:r w:rsidRPr="003007B3">
        <w:rPr>
          <w:sz w:val="28"/>
          <w:szCs w:val="28"/>
          <w:lang w:val="uk-UA"/>
        </w:rPr>
        <w:lastRenderedPageBreak/>
        <w:t>Машлякевич</w:t>
      </w:r>
      <w:proofErr w:type="spellEnd"/>
      <w:r w:rsidRPr="003007B3">
        <w:rPr>
          <w:sz w:val="28"/>
          <w:szCs w:val="28"/>
          <w:lang w:val="uk-UA"/>
        </w:rPr>
        <w:t xml:space="preserve"> </w:t>
      </w:r>
      <w:proofErr w:type="spellStart"/>
      <w:r w:rsidRPr="003007B3">
        <w:rPr>
          <w:sz w:val="28"/>
          <w:szCs w:val="28"/>
          <w:lang w:val="uk-UA"/>
        </w:rPr>
        <w:t>Д.С</w:t>
      </w:r>
      <w:proofErr w:type="spellEnd"/>
      <w:r w:rsidRPr="003007B3">
        <w:rPr>
          <w:sz w:val="28"/>
          <w:szCs w:val="28"/>
          <w:lang w:val="uk-UA"/>
        </w:rPr>
        <w:t xml:space="preserve">. Кримінологічні засади формування та реалізації стратегії запобігання і протидії корупції: </w:t>
      </w:r>
      <w:proofErr w:type="spellStart"/>
      <w:r w:rsidRPr="003007B3">
        <w:rPr>
          <w:sz w:val="28"/>
          <w:szCs w:val="28"/>
          <w:lang w:val="uk-UA"/>
        </w:rPr>
        <w:t>дис</w:t>
      </w:r>
      <w:proofErr w:type="spellEnd"/>
      <w:r w:rsidRPr="003007B3">
        <w:rPr>
          <w:sz w:val="28"/>
          <w:szCs w:val="28"/>
          <w:lang w:val="uk-UA"/>
        </w:rPr>
        <w:t xml:space="preserve">. … </w:t>
      </w:r>
      <w:proofErr w:type="spellStart"/>
      <w:r w:rsidRPr="003007B3">
        <w:rPr>
          <w:sz w:val="28"/>
          <w:szCs w:val="28"/>
          <w:lang w:val="uk-UA"/>
        </w:rPr>
        <w:t>канд</w:t>
      </w:r>
      <w:proofErr w:type="spellEnd"/>
      <w:r w:rsidRPr="003007B3">
        <w:rPr>
          <w:sz w:val="28"/>
          <w:szCs w:val="28"/>
          <w:lang w:val="uk-UA"/>
        </w:rPr>
        <w:t xml:space="preserve">. </w:t>
      </w:r>
      <w:proofErr w:type="spellStart"/>
      <w:r w:rsidRPr="003007B3">
        <w:rPr>
          <w:sz w:val="28"/>
          <w:szCs w:val="28"/>
          <w:lang w:val="uk-UA"/>
        </w:rPr>
        <w:t>юрид</w:t>
      </w:r>
      <w:proofErr w:type="spellEnd"/>
      <w:r w:rsidRPr="003007B3">
        <w:rPr>
          <w:sz w:val="28"/>
          <w:szCs w:val="28"/>
          <w:lang w:val="uk-UA"/>
        </w:rPr>
        <w:t xml:space="preserve">. наук: 12.00.08. Харків, 2015. 251 с. </w:t>
      </w:r>
    </w:p>
    <w:p w:rsidR="008B1A85" w:rsidRPr="003007B3" w:rsidRDefault="008B1A85" w:rsidP="008B1A85">
      <w:pPr>
        <w:pStyle w:val="aa"/>
        <w:numPr>
          <w:ilvl w:val="0"/>
          <w:numId w:val="3"/>
        </w:numPr>
        <w:ind w:left="0" w:firstLine="709"/>
        <w:jc w:val="both"/>
        <w:rPr>
          <w:sz w:val="28"/>
          <w:szCs w:val="28"/>
          <w:lang w:val="uk-UA"/>
        </w:rPr>
      </w:pPr>
      <w:proofErr w:type="spellStart"/>
      <w:r w:rsidRPr="003007B3">
        <w:rPr>
          <w:sz w:val="28"/>
          <w:szCs w:val="28"/>
          <w:lang w:val="uk-UA"/>
        </w:rPr>
        <w:t>Машлякевич</w:t>
      </w:r>
      <w:proofErr w:type="spellEnd"/>
      <w:r w:rsidRPr="003007B3">
        <w:rPr>
          <w:sz w:val="28"/>
          <w:szCs w:val="28"/>
          <w:lang w:val="uk-UA"/>
        </w:rPr>
        <w:t xml:space="preserve"> </w:t>
      </w:r>
      <w:proofErr w:type="spellStart"/>
      <w:r w:rsidRPr="003007B3">
        <w:rPr>
          <w:sz w:val="28"/>
          <w:szCs w:val="28"/>
          <w:lang w:val="uk-UA"/>
        </w:rPr>
        <w:t>Д.С</w:t>
      </w:r>
      <w:proofErr w:type="spellEnd"/>
      <w:r w:rsidRPr="003007B3">
        <w:rPr>
          <w:sz w:val="28"/>
          <w:szCs w:val="28"/>
          <w:lang w:val="uk-UA"/>
        </w:rPr>
        <w:t xml:space="preserve">. Литвинов </w:t>
      </w:r>
      <w:proofErr w:type="spellStart"/>
      <w:r w:rsidRPr="003007B3">
        <w:rPr>
          <w:sz w:val="28"/>
          <w:szCs w:val="28"/>
          <w:lang w:val="uk-UA"/>
        </w:rPr>
        <w:t>О.М</w:t>
      </w:r>
      <w:proofErr w:type="spellEnd"/>
      <w:r w:rsidRPr="003007B3">
        <w:rPr>
          <w:sz w:val="28"/>
          <w:szCs w:val="28"/>
          <w:lang w:val="uk-UA"/>
        </w:rPr>
        <w:t xml:space="preserve">. Стратегії запобігання і протидії корупції в Україні: монографія / за загальною редакцією д-ра </w:t>
      </w:r>
      <w:proofErr w:type="spellStart"/>
      <w:r w:rsidRPr="003007B3">
        <w:rPr>
          <w:sz w:val="28"/>
          <w:szCs w:val="28"/>
          <w:lang w:val="uk-UA"/>
        </w:rPr>
        <w:t>юрид</w:t>
      </w:r>
      <w:proofErr w:type="spellEnd"/>
      <w:r w:rsidRPr="003007B3">
        <w:rPr>
          <w:sz w:val="28"/>
          <w:szCs w:val="28"/>
          <w:lang w:val="uk-UA"/>
        </w:rPr>
        <w:t xml:space="preserve">. наук, проф. О. М. Литвинова. Харків: ТОВ «В </w:t>
      </w:r>
      <w:proofErr w:type="spellStart"/>
      <w:r w:rsidRPr="003007B3">
        <w:rPr>
          <w:sz w:val="28"/>
          <w:szCs w:val="28"/>
          <w:lang w:val="uk-UA"/>
        </w:rPr>
        <w:t>деле</w:t>
      </w:r>
      <w:proofErr w:type="spellEnd"/>
      <w:r w:rsidRPr="003007B3">
        <w:rPr>
          <w:sz w:val="28"/>
          <w:szCs w:val="28"/>
          <w:lang w:val="uk-UA"/>
        </w:rPr>
        <w:t>», 2016. 260 с.</w:t>
      </w:r>
      <w:r w:rsidRPr="003007B3">
        <w:rPr>
          <w:bCs/>
          <w:sz w:val="28"/>
          <w:szCs w:val="28"/>
          <w:lang w:val="uk-UA" w:eastAsia="en-US"/>
        </w:rPr>
        <w:t xml:space="preserve"> </w:t>
      </w:r>
    </w:p>
    <w:p w:rsidR="008B1A85" w:rsidRPr="003007B3" w:rsidRDefault="008B1A85" w:rsidP="008B1A85">
      <w:pPr>
        <w:pStyle w:val="aa"/>
        <w:numPr>
          <w:ilvl w:val="0"/>
          <w:numId w:val="3"/>
        </w:numPr>
        <w:ind w:left="0" w:firstLine="709"/>
        <w:jc w:val="both"/>
        <w:rPr>
          <w:sz w:val="28"/>
          <w:szCs w:val="28"/>
          <w:lang w:val="uk-UA"/>
        </w:rPr>
      </w:pPr>
      <w:r w:rsidRPr="003007B3">
        <w:rPr>
          <w:bCs/>
          <w:sz w:val="28"/>
          <w:szCs w:val="28"/>
          <w:lang w:val="uk-UA" w:eastAsia="en-US"/>
        </w:rPr>
        <w:t>Мезенцева І. Кримінологічна характеристика особи корупційного злочинця</w:t>
      </w:r>
      <w:r w:rsidRPr="003007B3">
        <w:rPr>
          <w:bCs/>
          <w:i/>
          <w:sz w:val="28"/>
          <w:szCs w:val="28"/>
          <w:lang w:val="uk-UA" w:eastAsia="en-US"/>
        </w:rPr>
        <w:t>. Науковий часопис Національної академії прокуратури України.</w:t>
      </w:r>
      <w:r w:rsidRPr="003007B3">
        <w:rPr>
          <w:bCs/>
          <w:sz w:val="28"/>
          <w:szCs w:val="28"/>
          <w:lang w:val="uk-UA" w:eastAsia="en-US"/>
        </w:rPr>
        <w:t xml:space="preserve"> 2014. № 3. С. 65–71 URL: http://www.chasopysnapu.gp.gov.ua/chasopys/ua/pdf/3-2015/mezenceva.pdf </w:t>
      </w:r>
      <w:r w:rsidRPr="003007B3">
        <w:rPr>
          <w:sz w:val="28"/>
          <w:szCs w:val="28"/>
          <w:lang w:val="uk-UA"/>
        </w:rPr>
        <w:t>(дата звернення: 25.12.2017 р.).</w:t>
      </w:r>
    </w:p>
    <w:p w:rsidR="008B1A85" w:rsidRPr="003007B3" w:rsidRDefault="008B1A85" w:rsidP="008B1A85">
      <w:pPr>
        <w:pStyle w:val="2"/>
        <w:numPr>
          <w:ilvl w:val="0"/>
          <w:numId w:val="3"/>
        </w:numPr>
        <w:shd w:val="clear" w:color="auto" w:fill="FFFFFF"/>
        <w:tabs>
          <w:tab w:val="left" w:pos="142"/>
          <w:tab w:val="left" w:pos="1080"/>
          <w:tab w:val="left" w:pos="1260"/>
          <w:tab w:val="left" w:pos="1440"/>
        </w:tabs>
        <w:ind w:left="0" w:firstLine="709"/>
        <w:jc w:val="both"/>
        <w:rPr>
          <w:sz w:val="28"/>
          <w:szCs w:val="28"/>
          <w:lang w:val="uk-UA"/>
        </w:rPr>
      </w:pPr>
      <w:proofErr w:type="spellStart"/>
      <w:r w:rsidRPr="003007B3">
        <w:rPr>
          <w:sz w:val="28"/>
          <w:szCs w:val="28"/>
          <w:shd w:val="clear" w:color="auto" w:fill="FFFFFF"/>
          <w:lang w:val="uk-UA"/>
        </w:rPr>
        <w:t>Машлякевич</w:t>
      </w:r>
      <w:proofErr w:type="spellEnd"/>
      <w:r w:rsidRPr="003007B3">
        <w:rPr>
          <w:sz w:val="28"/>
          <w:szCs w:val="28"/>
          <w:shd w:val="clear" w:color="auto" w:fill="FFFFFF"/>
          <w:lang w:val="uk-UA"/>
        </w:rPr>
        <w:t xml:space="preserve"> </w:t>
      </w:r>
      <w:proofErr w:type="spellStart"/>
      <w:r w:rsidRPr="003007B3">
        <w:rPr>
          <w:sz w:val="28"/>
          <w:szCs w:val="28"/>
          <w:shd w:val="clear" w:color="auto" w:fill="FFFFFF"/>
          <w:lang w:val="uk-UA"/>
        </w:rPr>
        <w:t>Д.С</w:t>
      </w:r>
      <w:proofErr w:type="spellEnd"/>
      <w:r w:rsidRPr="003007B3">
        <w:rPr>
          <w:sz w:val="28"/>
          <w:szCs w:val="28"/>
          <w:shd w:val="clear" w:color="auto" w:fill="FFFFFF"/>
          <w:lang w:val="uk-UA"/>
        </w:rPr>
        <w:t xml:space="preserve">., Литвинов </w:t>
      </w:r>
      <w:proofErr w:type="spellStart"/>
      <w:r w:rsidRPr="003007B3">
        <w:rPr>
          <w:sz w:val="28"/>
          <w:szCs w:val="28"/>
          <w:shd w:val="clear" w:color="auto" w:fill="FFFFFF"/>
          <w:lang w:val="uk-UA"/>
        </w:rPr>
        <w:t>О.М</w:t>
      </w:r>
      <w:proofErr w:type="spellEnd"/>
      <w:r w:rsidRPr="003007B3">
        <w:rPr>
          <w:sz w:val="28"/>
          <w:szCs w:val="28"/>
          <w:shd w:val="clear" w:color="auto" w:fill="FFFFFF"/>
          <w:lang w:val="uk-UA"/>
        </w:rPr>
        <w:t xml:space="preserve">. Стратегії запобігання і протидії корупції в Україні: монографія; </w:t>
      </w:r>
      <w:proofErr w:type="spellStart"/>
      <w:r w:rsidRPr="003007B3">
        <w:rPr>
          <w:sz w:val="28"/>
          <w:szCs w:val="28"/>
          <w:shd w:val="clear" w:color="auto" w:fill="FFFFFF"/>
          <w:lang w:val="uk-UA"/>
        </w:rPr>
        <w:t>Кримінол</w:t>
      </w:r>
      <w:proofErr w:type="spellEnd"/>
      <w:r w:rsidRPr="003007B3">
        <w:rPr>
          <w:sz w:val="28"/>
          <w:szCs w:val="28"/>
          <w:shd w:val="clear" w:color="auto" w:fill="FFFFFF"/>
          <w:lang w:val="uk-UA"/>
        </w:rPr>
        <w:t xml:space="preserve">. </w:t>
      </w:r>
      <w:proofErr w:type="spellStart"/>
      <w:r w:rsidRPr="003007B3">
        <w:rPr>
          <w:sz w:val="28"/>
          <w:szCs w:val="28"/>
          <w:shd w:val="clear" w:color="auto" w:fill="FFFFFF"/>
          <w:lang w:val="uk-UA"/>
        </w:rPr>
        <w:t>асоц</w:t>
      </w:r>
      <w:proofErr w:type="spellEnd"/>
      <w:r w:rsidRPr="003007B3">
        <w:rPr>
          <w:sz w:val="28"/>
          <w:szCs w:val="28"/>
          <w:shd w:val="clear" w:color="auto" w:fill="FFFFFF"/>
          <w:lang w:val="uk-UA"/>
        </w:rPr>
        <w:t xml:space="preserve">. </w:t>
      </w:r>
      <w:proofErr w:type="spellStart"/>
      <w:r w:rsidRPr="003007B3">
        <w:rPr>
          <w:sz w:val="28"/>
          <w:szCs w:val="28"/>
          <w:shd w:val="clear" w:color="auto" w:fill="FFFFFF"/>
        </w:rPr>
        <w:t>України</w:t>
      </w:r>
      <w:proofErr w:type="spellEnd"/>
      <w:r w:rsidRPr="003007B3">
        <w:rPr>
          <w:sz w:val="28"/>
          <w:szCs w:val="28"/>
          <w:shd w:val="clear" w:color="auto" w:fill="FFFFFF"/>
        </w:rPr>
        <w:t xml:space="preserve">. </w:t>
      </w:r>
      <w:proofErr w:type="spellStart"/>
      <w:proofErr w:type="gramStart"/>
      <w:r w:rsidRPr="003007B3">
        <w:rPr>
          <w:sz w:val="28"/>
          <w:szCs w:val="28"/>
          <w:shd w:val="clear" w:color="auto" w:fill="FFFFFF"/>
        </w:rPr>
        <w:t>Харків</w:t>
      </w:r>
      <w:proofErr w:type="spellEnd"/>
      <w:r w:rsidRPr="003007B3">
        <w:rPr>
          <w:sz w:val="28"/>
          <w:szCs w:val="28"/>
          <w:shd w:val="clear" w:color="auto" w:fill="FFFFFF"/>
        </w:rPr>
        <w:t xml:space="preserve">: В деле, 2016. 260 с.: </w:t>
      </w:r>
      <w:proofErr w:type="spellStart"/>
      <w:r w:rsidRPr="003007B3">
        <w:rPr>
          <w:sz w:val="28"/>
          <w:szCs w:val="28"/>
          <w:shd w:val="clear" w:color="auto" w:fill="FFFFFF"/>
        </w:rPr>
        <w:t>іл</w:t>
      </w:r>
      <w:proofErr w:type="spellEnd"/>
      <w:r w:rsidRPr="003007B3">
        <w:rPr>
          <w:sz w:val="28"/>
          <w:szCs w:val="28"/>
          <w:shd w:val="clear" w:color="auto" w:fill="FFFFFF"/>
        </w:rPr>
        <w:t>.</w:t>
      </w:r>
      <w:proofErr w:type="gramEnd"/>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Мельник </w:t>
      </w:r>
      <w:proofErr w:type="spellStart"/>
      <w:r w:rsidRPr="003007B3">
        <w:rPr>
          <w:sz w:val="28"/>
          <w:szCs w:val="28"/>
          <w:lang w:val="uk-UA"/>
        </w:rPr>
        <w:t>М.І</w:t>
      </w:r>
      <w:proofErr w:type="spellEnd"/>
      <w:r w:rsidRPr="003007B3">
        <w:rPr>
          <w:sz w:val="28"/>
          <w:szCs w:val="28"/>
          <w:lang w:val="uk-UA"/>
        </w:rPr>
        <w:t xml:space="preserve">. Корупція – корозія влади (соціальна сутність, тенденції та наслідки, заходи протидії): монографія. К.: Юридична думка, 2004. 400 с. </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Мисливий </w:t>
      </w:r>
      <w:proofErr w:type="spellStart"/>
      <w:r w:rsidRPr="003007B3">
        <w:rPr>
          <w:sz w:val="28"/>
          <w:szCs w:val="28"/>
          <w:lang w:val="uk-UA"/>
        </w:rPr>
        <w:t>В.А</w:t>
      </w:r>
      <w:proofErr w:type="spellEnd"/>
      <w:r w:rsidRPr="003007B3">
        <w:rPr>
          <w:sz w:val="28"/>
          <w:szCs w:val="28"/>
          <w:lang w:val="uk-UA"/>
        </w:rPr>
        <w:t xml:space="preserve">. Пропозиція як кримінально-правова категорія у злочинах з ознаками корупції. </w:t>
      </w:r>
      <w:r w:rsidRPr="003007B3">
        <w:rPr>
          <w:i/>
          <w:sz w:val="28"/>
          <w:szCs w:val="28"/>
          <w:lang w:val="uk-UA"/>
        </w:rPr>
        <w:t>Актуальні питання протидії корупції у сучасних умовах</w:t>
      </w:r>
      <w:r w:rsidRPr="003007B3">
        <w:rPr>
          <w:sz w:val="28"/>
          <w:szCs w:val="28"/>
          <w:lang w:val="uk-UA"/>
        </w:rPr>
        <w:t xml:space="preserve"> : матер. наук.-практ. семінару (м. Дніпропетровськ, 29 листопада 2013 р.). Дніпропетровськ: Дніпроп. держ. ун-т внутр. справ, 2014. С. 122–125.</w:t>
      </w:r>
    </w:p>
    <w:p w:rsidR="008B1A85" w:rsidRPr="003007B3" w:rsidRDefault="008B1A85" w:rsidP="008B1A85">
      <w:pPr>
        <w:numPr>
          <w:ilvl w:val="0"/>
          <w:numId w:val="3"/>
        </w:numPr>
        <w:ind w:left="0" w:firstLine="709"/>
        <w:jc w:val="both"/>
        <w:rPr>
          <w:sz w:val="28"/>
          <w:szCs w:val="28"/>
        </w:rPr>
      </w:pPr>
      <w:r w:rsidRPr="003007B3">
        <w:rPr>
          <w:sz w:val="28"/>
          <w:szCs w:val="28"/>
        </w:rPr>
        <w:t xml:space="preserve">Михайленко </w:t>
      </w:r>
      <w:proofErr w:type="spellStart"/>
      <w:r w:rsidRPr="003007B3">
        <w:rPr>
          <w:sz w:val="28"/>
          <w:szCs w:val="28"/>
        </w:rPr>
        <w:t>Д.Г</w:t>
      </w:r>
      <w:proofErr w:type="spellEnd"/>
      <w:r w:rsidRPr="003007B3">
        <w:rPr>
          <w:sz w:val="28"/>
          <w:szCs w:val="28"/>
        </w:rPr>
        <w:t xml:space="preserve">. Звільнення від відбування покарання з випробуванням при засудженні за корупційний злочин у випадку затвердження угоди про визнання вини. </w:t>
      </w:r>
      <w:r w:rsidRPr="003007B3">
        <w:rPr>
          <w:i/>
          <w:sz w:val="28"/>
          <w:szCs w:val="28"/>
        </w:rPr>
        <w:t>Вісник прокуратури</w:t>
      </w:r>
      <w:r w:rsidRPr="003007B3">
        <w:rPr>
          <w:sz w:val="28"/>
          <w:szCs w:val="28"/>
        </w:rPr>
        <w:t>. 2016. №1. С. 26–37.</w:t>
      </w:r>
    </w:p>
    <w:p w:rsidR="008B1A85" w:rsidRPr="003007B3" w:rsidRDefault="00063F09" w:rsidP="008B1A85">
      <w:pPr>
        <w:pStyle w:val="aa"/>
        <w:numPr>
          <w:ilvl w:val="0"/>
          <w:numId w:val="3"/>
        </w:numPr>
        <w:ind w:left="0" w:firstLine="709"/>
        <w:jc w:val="both"/>
        <w:rPr>
          <w:sz w:val="28"/>
          <w:szCs w:val="28"/>
          <w:lang w:val="uk-UA"/>
        </w:rPr>
      </w:pPr>
      <w:hyperlink r:id="rId29" w:tooltip="Пошук за автором" w:history="1">
        <w:r w:rsidR="008B1A85" w:rsidRPr="003007B3">
          <w:rPr>
            <w:rStyle w:val="ae"/>
            <w:color w:val="auto"/>
            <w:sz w:val="28"/>
            <w:szCs w:val="28"/>
            <w:u w:val="none"/>
            <w:lang w:val="uk-UA"/>
          </w:rPr>
          <w:t xml:space="preserve">Михайленко </w:t>
        </w:r>
        <w:proofErr w:type="spellStart"/>
        <w:r w:rsidR="008B1A85" w:rsidRPr="003007B3">
          <w:rPr>
            <w:rStyle w:val="ae"/>
            <w:color w:val="auto"/>
            <w:sz w:val="28"/>
            <w:szCs w:val="28"/>
            <w:u w:val="none"/>
            <w:lang w:val="uk-UA"/>
          </w:rPr>
          <w:t>Д.Г</w:t>
        </w:r>
        <w:proofErr w:type="spellEnd"/>
        <w:r w:rsidR="008B1A85" w:rsidRPr="003007B3">
          <w:rPr>
            <w:rStyle w:val="ae"/>
            <w:color w:val="auto"/>
            <w:sz w:val="28"/>
            <w:szCs w:val="28"/>
            <w:u w:val="none"/>
            <w:lang w:val="uk-UA"/>
          </w:rPr>
          <w:t>.</w:t>
        </w:r>
      </w:hyperlink>
      <w:r w:rsidR="008B1A85" w:rsidRPr="003007B3">
        <w:rPr>
          <w:sz w:val="28"/>
          <w:szCs w:val="28"/>
          <w:lang w:val="uk-UA"/>
        </w:rPr>
        <w:t xml:space="preserve"> Критерії диференціації правового регулювання протидії корупції в публічній та приватній сферах у законодавстві України. </w:t>
      </w:r>
      <w:r>
        <w:fldChar w:fldCharType="begin"/>
      </w:r>
      <w:r>
        <w:instrText xml:space="preserve"> HYPERLINK "http://www.irbis-nbuv.gov.ua/cgi-bin/irbis_nbuv/cgiirbis_64.exe?Z21ID=&amp;I21DBN=UJRN&amp;P21DBN=UJRN&amp;S21STN=1&amp;S21REF=10&amp;S21FMT=JUU_all&amp;C21COM=S&amp;S21CNR=20&amp;S21P01=0&amp;</w:instrText>
      </w:r>
      <w:r>
        <w:instrText xml:space="preserve">S21P02=0&amp;S21P03=IJ=&amp;S21COLORTERMS=1&amp;S21STR=%D0%9674200" \o "Періодичне видання" </w:instrText>
      </w:r>
      <w:r>
        <w:fldChar w:fldCharType="separate"/>
      </w:r>
      <w:r w:rsidR="008B1A85" w:rsidRPr="003007B3">
        <w:rPr>
          <w:rStyle w:val="ae"/>
          <w:i/>
          <w:color w:val="auto"/>
          <w:sz w:val="28"/>
          <w:szCs w:val="28"/>
          <w:u w:val="none"/>
          <w:lang w:val="uk-UA"/>
        </w:rPr>
        <w:t>Прикарпатський юридичний вісник</w:t>
      </w:r>
      <w:r>
        <w:rPr>
          <w:rStyle w:val="ae"/>
          <w:i/>
          <w:color w:val="auto"/>
          <w:sz w:val="28"/>
          <w:szCs w:val="28"/>
          <w:u w:val="none"/>
          <w:lang w:val="uk-UA"/>
        </w:rPr>
        <w:fldChar w:fldCharType="end"/>
      </w:r>
      <w:r w:rsidR="008B1A85" w:rsidRPr="003007B3">
        <w:rPr>
          <w:i/>
          <w:sz w:val="28"/>
          <w:szCs w:val="28"/>
          <w:lang w:val="uk-UA"/>
        </w:rPr>
        <w:t>.</w:t>
      </w:r>
      <w:r w:rsidR="008B1A85" w:rsidRPr="003007B3">
        <w:rPr>
          <w:sz w:val="28"/>
          <w:szCs w:val="28"/>
          <w:lang w:val="uk-UA"/>
        </w:rPr>
        <w:t xml:space="preserve"> 2017. </w:t>
      </w:r>
      <w:proofErr w:type="spellStart"/>
      <w:r w:rsidR="008B1A85" w:rsidRPr="003007B3">
        <w:rPr>
          <w:sz w:val="28"/>
          <w:szCs w:val="28"/>
          <w:lang w:val="uk-UA"/>
        </w:rPr>
        <w:t>Вип</w:t>
      </w:r>
      <w:proofErr w:type="spellEnd"/>
      <w:r w:rsidR="008B1A85" w:rsidRPr="003007B3">
        <w:rPr>
          <w:sz w:val="28"/>
          <w:szCs w:val="28"/>
          <w:lang w:val="uk-UA"/>
        </w:rPr>
        <w:t xml:space="preserve">. 5. С. 196–200. </w:t>
      </w:r>
    </w:p>
    <w:p w:rsidR="008B1A85" w:rsidRPr="003007B3" w:rsidRDefault="008B1A85" w:rsidP="008B1A85">
      <w:pPr>
        <w:pStyle w:val="aa"/>
        <w:widowControl w:val="0"/>
        <w:numPr>
          <w:ilvl w:val="0"/>
          <w:numId w:val="3"/>
        </w:numPr>
        <w:suppressAutoHyphens/>
        <w:ind w:left="0" w:firstLine="709"/>
        <w:jc w:val="both"/>
        <w:rPr>
          <w:sz w:val="28"/>
          <w:szCs w:val="28"/>
        </w:rPr>
      </w:pPr>
      <w:proofErr w:type="spellStart"/>
      <w:r w:rsidRPr="003007B3">
        <w:rPr>
          <w:sz w:val="28"/>
          <w:szCs w:val="28"/>
        </w:rPr>
        <w:t>Науково-практичний</w:t>
      </w:r>
      <w:proofErr w:type="spellEnd"/>
      <w:r w:rsidRPr="003007B3">
        <w:rPr>
          <w:sz w:val="28"/>
          <w:szCs w:val="28"/>
        </w:rPr>
        <w:t xml:space="preserve"> </w:t>
      </w:r>
      <w:proofErr w:type="spellStart"/>
      <w:r w:rsidRPr="003007B3">
        <w:rPr>
          <w:sz w:val="28"/>
          <w:szCs w:val="28"/>
        </w:rPr>
        <w:t>коментар</w:t>
      </w:r>
      <w:proofErr w:type="spellEnd"/>
      <w:r w:rsidRPr="003007B3">
        <w:rPr>
          <w:sz w:val="28"/>
          <w:szCs w:val="28"/>
        </w:rPr>
        <w:t xml:space="preserve"> </w:t>
      </w:r>
      <w:proofErr w:type="spellStart"/>
      <w:r w:rsidRPr="003007B3">
        <w:rPr>
          <w:sz w:val="28"/>
          <w:szCs w:val="28"/>
        </w:rPr>
        <w:t>Кримінального</w:t>
      </w:r>
      <w:proofErr w:type="spellEnd"/>
      <w:r w:rsidRPr="003007B3">
        <w:rPr>
          <w:sz w:val="28"/>
          <w:szCs w:val="28"/>
        </w:rPr>
        <w:t xml:space="preserve"> кодексу </w:t>
      </w:r>
      <w:proofErr w:type="spellStart"/>
      <w:r w:rsidRPr="003007B3">
        <w:rPr>
          <w:sz w:val="28"/>
          <w:szCs w:val="28"/>
        </w:rPr>
        <w:t>України</w:t>
      </w:r>
      <w:proofErr w:type="spellEnd"/>
      <w:r w:rsidRPr="003007B3">
        <w:rPr>
          <w:sz w:val="28"/>
          <w:szCs w:val="28"/>
        </w:rPr>
        <w:t xml:space="preserve"> / </w:t>
      </w:r>
      <w:proofErr w:type="spellStart"/>
      <w:r w:rsidRPr="003007B3">
        <w:rPr>
          <w:sz w:val="28"/>
          <w:szCs w:val="28"/>
        </w:rPr>
        <w:t>Д.С</w:t>
      </w:r>
      <w:proofErr w:type="spellEnd"/>
      <w:r w:rsidRPr="003007B3">
        <w:rPr>
          <w:sz w:val="28"/>
          <w:szCs w:val="28"/>
        </w:rPr>
        <w:t xml:space="preserve">. Азаров, </w:t>
      </w:r>
      <w:proofErr w:type="spellStart"/>
      <w:r w:rsidRPr="003007B3">
        <w:rPr>
          <w:sz w:val="28"/>
          <w:szCs w:val="28"/>
        </w:rPr>
        <w:t>В.К</w:t>
      </w:r>
      <w:proofErr w:type="spellEnd"/>
      <w:r w:rsidRPr="003007B3">
        <w:rPr>
          <w:sz w:val="28"/>
          <w:szCs w:val="28"/>
        </w:rPr>
        <w:t xml:space="preserve">. Грищук, </w:t>
      </w:r>
      <w:proofErr w:type="spellStart"/>
      <w:r w:rsidRPr="003007B3">
        <w:rPr>
          <w:sz w:val="28"/>
          <w:szCs w:val="28"/>
        </w:rPr>
        <w:t>А.В</w:t>
      </w:r>
      <w:proofErr w:type="spellEnd"/>
      <w:r w:rsidRPr="003007B3">
        <w:rPr>
          <w:sz w:val="28"/>
          <w:szCs w:val="28"/>
        </w:rPr>
        <w:t xml:space="preserve">. Савченко [та </w:t>
      </w:r>
      <w:proofErr w:type="spellStart"/>
      <w:r w:rsidRPr="003007B3">
        <w:rPr>
          <w:sz w:val="28"/>
          <w:szCs w:val="28"/>
        </w:rPr>
        <w:t>ін</w:t>
      </w:r>
      <w:proofErr w:type="spellEnd"/>
      <w:r w:rsidRPr="003007B3">
        <w:rPr>
          <w:sz w:val="28"/>
          <w:szCs w:val="28"/>
        </w:rPr>
        <w:t xml:space="preserve">.]; за заг. ред. </w:t>
      </w:r>
      <w:proofErr w:type="spellStart"/>
      <w:r w:rsidRPr="003007B3">
        <w:rPr>
          <w:sz w:val="28"/>
          <w:szCs w:val="28"/>
        </w:rPr>
        <w:t>О.М</w:t>
      </w:r>
      <w:proofErr w:type="spellEnd"/>
      <w:r w:rsidRPr="003007B3">
        <w:rPr>
          <w:sz w:val="28"/>
          <w:szCs w:val="28"/>
        </w:rPr>
        <w:t xml:space="preserve">. Джужі, </w:t>
      </w:r>
      <w:proofErr w:type="spellStart"/>
      <w:r w:rsidRPr="003007B3">
        <w:rPr>
          <w:sz w:val="28"/>
          <w:szCs w:val="28"/>
        </w:rPr>
        <w:t>А.В</w:t>
      </w:r>
      <w:proofErr w:type="spellEnd"/>
      <w:r w:rsidRPr="003007B3">
        <w:rPr>
          <w:sz w:val="28"/>
          <w:szCs w:val="28"/>
        </w:rPr>
        <w:t xml:space="preserve">. </w:t>
      </w:r>
      <w:proofErr w:type="spellStart"/>
      <w:r w:rsidRPr="003007B3">
        <w:rPr>
          <w:sz w:val="28"/>
          <w:szCs w:val="28"/>
        </w:rPr>
        <w:t>Савченка</w:t>
      </w:r>
      <w:proofErr w:type="spellEnd"/>
      <w:r w:rsidRPr="003007B3">
        <w:rPr>
          <w:sz w:val="28"/>
          <w:szCs w:val="28"/>
        </w:rPr>
        <w:t xml:space="preserve">, В.В. </w:t>
      </w:r>
      <w:proofErr w:type="gramStart"/>
      <w:r w:rsidRPr="003007B3">
        <w:rPr>
          <w:sz w:val="28"/>
          <w:szCs w:val="28"/>
        </w:rPr>
        <w:t>Чернєя</w:t>
      </w:r>
      <w:proofErr w:type="gramEnd"/>
      <w:r w:rsidRPr="003007B3">
        <w:rPr>
          <w:sz w:val="28"/>
          <w:szCs w:val="28"/>
        </w:rPr>
        <w:t xml:space="preserve">. К.: Юрінком </w:t>
      </w:r>
      <w:proofErr w:type="spellStart"/>
      <w:r w:rsidRPr="003007B3">
        <w:rPr>
          <w:sz w:val="28"/>
          <w:szCs w:val="28"/>
        </w:rPr>
        <w:t>Інтер</w:t>
      </w:r>
      <w:proofErr w:type="spellEnd"/>
      <w:r w:rsidRPr="003007B3">
        <w:rPr>
          <w:sz w:val="28"/>
          <w:szCs w:val="28"/>
        </w:rPr>
        <w:t>, 2016. 1064 с.</w:t>
      </w:r>
    </w:p>
    <w:p w:rsidR="008B1A85" w:rsidRPr="003007B3" w:rsidRDefault="008B1A85" w:rsidP="008B1A85">
      <w:pPr>
        <w:pStyle w:val="aa"/>
        <w:widowControl w:val="0"/>
        <w:numPr>
          <w:ilvl w:val="0"/>
          <w:numId w:val="3"/>
        </w:numPr>
        <w:suppressAutoHyphens/>
        <w:ind w:left="0" w:firstLine="709"/>
        <w:jc w:val="both"/>
        <w:rPr>
          <w:sz w:val="28"/>
          <w:szCs w:val="28"/>
        </w:rPr>
      </w:pPr>
      <w:proofErr w:type="spellStart"/>
      <w:r w:rsidRPr="003007B3">
        <w:rPr>
          <w:sz w:val="28"/>
          <w:szCs w:val="28"/>
        </w:rPr>
        <w:t>Науково-практичний</w:t>
      </w:r>
      <w:proofErr w:type="spellEnd"/>
      <w:r w:rsidRPr="003007B3">
        <w:rPr>
          <w:sz w:val="28"/>
          <w:szCs w:val="28"/>
        </w:rPr>
        <w:t xml:space="preserve"> </w:t>
      </w:r>
      <w:proofErr w:type="spellStart"/>
      <w:r w:rsidRPr="003007B3">
        <w:rPr>
          <w:sz w:val="28"/>
          <w:szCs w:val="28"/>
        </w:rPr>
        <w:t>коментар</w:t>
      </w:r>
      <w:proofErr w:type="spellEnd"/>
      <w:r w:rsidRPr="003007B3">
        <w:rPr>
          <w:sz w:val="28"/>
          <w:szCs w:val="28"/>
        </w:rPr>
        <w:t xml:space="preserve"> </w:t>
      </w:r>
      <w:proofErr w:type="spellStart"/>
      <w:r w:rsidRPr="003007B3">
        <w:rPr>
          <w:sz w:val="28"/>
          <w:szCs w:val="28"/>
        </w:rPr>
        <w:t>Кримінального</w:t>
      </w:r>
      <w:proofErr w:type="spellEnd"/>
      <w:r w:rsidRPr="003007B3">
        <w:rPr>
          <w:sz w:val="28"/>
          <w:szCs w:val="28"/>
        </w:rPr>
        <w:t xml:space="preserve"> кодексу </w:t>
      </w:r>
      <w:proofErr w:type="spellStart"/>
      <w:r w:rsidRPr="003007B3">
        <w:rPr>
          <w:sz w:val="28"/>
          <w:szCs w:val="28"/>
        </w:rPr>
        <w:t>України</w:t>
      </w:r>
      <w:proofErr w:type="spellEnd"/>
      <w:r w:rsidRPr="003007B3">
        <w:rPr>
          <w:sz w:val="28"/>
          <w:szCs w:val="28"/>
        </w:rPr>
        <w:t xml:space="preserve"> / за заг. ред. </w:t>
      </w:r>
      <w:proofErr w:type="spellStart"/>
      <w:r w:rsidRPr="003007B3">
        <w:rPr>
          <w:sz w:val="28"/>
          <w:szCs w:val="28"/>
        </w:rPr>
        <w:t>О.М</w:t>
      </w:r>
      <w:proofErr w:type="spellEnd"/>
      <w:r w:rsidRPr="003007B3">
        <w:rPr>
          <w:sz w:val="28"/>
          <w:szCs w:val="28"/>
        </w:rPr>
        <w:t xml:space="preserve">. Литвинова. К.: «Центр </w:t>
      </w:r>
      <w:proofErr w:type="spellStart"/>
      <w:r w:rsidRPr="003007B3">
        <w:rPr>
          <w:sz w:val="28"/>
          <w:szCs w:val="28"/>
        </w:rPr>
        <w:t>учбової</w:t>
      </w:r>
      <w:proofErr w:type="spellEnd"/>
      <w:r w:rsidRPr="003007B3">
        <w:rPr>
          <w:sz w:val="28"/>
          <w:szCs w:val="28"/>
        </w:rPr>
        <w:t xml:space="preserve"> </w:t>
      </w:r>
      <w:proofErr w:type="spellStart"/>
      <w:r w:rsidRPr="003007B3">
        <w:rPr>
          <w:sz w:val="28"/>
          <w:szCs w:val="28"/>
        </w:rPr>
        <w:t>літератури</w:t>
      </w:r>
      <w:proofErr w:type="spellEnd"/>
      <w:r w:rsidRPr="003007B3">
        <w:rPr>
          <w:sz w:val="28"/>
          <w:szCs w:val="28"/>
        </w:rPr>
        <w:t>», 2016. 536 с.</w:t>
      </w:r>
    </w:p>
    <w:p w:rsidR="008B1A85" w:rsidRPr="003007B3" w:rsidRDefault="008B1A85" w:rsidP="008B1A85">
      <w:pPr>
        <w:pStyle w:val="2"/>
        <w:numPr>
          <w:ilvl w:val="0"/>
          <w:numId w:val="3"/>
        </w:numPr>
        <w:tabs>
          <w:tab w:val="left" w:pos="1080"/>
        </w:tabs>
        <w:ind w:left="0" w:firstLine="709"/>
        <w:jc w:val="both"/>
        <w:rPr>
          <w:sz w:val="28"/>
          <w:szCs w:val="28"/>
          <w:lang w:val="uk-UA"/>
        </w:rPr>
      </w:pPr>
      <w:proofErr w:type="spellStart"/>
      <w:r w:rsidRPr="003007B3">
        <w:rPr>
          <w:sz w:val="28"/>
          <w:szCs w:val="28"/>
        </w:rPr>
        <w:t>Науково-практичний</w:t>
      </w:r>
      <w:proofErr w:type="spellEnd"/>
      <w:r w:rsidRPr="003007B3">
        <w:rPr>
          <w:sz w:val="28"/>
          <w:szCs w:val="28"/>
        </w:rPr>
        <w:t xml:space="preserve"> </w:t>
      </w:r>
      <w:proofErr w:type="spellStart"/>
      <w:r w:rsidRPr="003007B3">
        <w:rPr>
          <w:sz w:val="28"/>
          <w:szCs w:val="28"/>
        </w:rPr>
        <w:t>коментар</w:t>
      </w:r>
      <w:proofErr w:type="spellEnd"/>
      <w:r w:rsidRPr="003007B3">
        <w:rPr>
          <w:sz w:val="28"/>
          <w:szCs w:val="28"/>
        </w:rPr>
        <w:t xml:space="preserve"> </w:t>
      </w:r>
      <w:proofErr w:type="spellStart"/>
      <w:r w:rsidRPr="003007B3">
        <w:rPr>
          <w:sz w:val="28"/>
          <w:szCs w:val="28"/>
        </w:rPr>
        <w:t>Кримінального</w:t>
      </w:r>
      <w:proofErr w:type="spellEnd"/>
      <w:r w:rsidRPr="003007B3">
        <w:rPr>
          <w:sz w:val="28"/>
          <w:szCs w:val="28"/>
        </w:rPr>
        <w:t xml:space="preserve"> кодексу </w:t>
      </w:r>
      <w:proofErr w:type="spellStart"/>
      <w:r w:rsidRPr="003007B3">
        <w:rPr>
          <w:sz w:val="28"/>
          <w:szCs w:val="28"/>
        </w:rPr>
        <w:t>України</w:t>
      </w:r>
      <w:proofErr w:type="spellEnd"/>
      <w:r w:rsidRPr="003007B3">
        <w:rPr>
          <w:sz w:val="28"/>
          <w:szCs w:val="28"/>
        </w:rPr>
        <w:t xml:space="preserve"> / за ред. </w:t>
      </w:r>
      <w:proofErr w:type="spellStart"/>
      <w:r w:rsidRPr="003007B3">
        <w:rPr>
          <w:sz w:val="28"/>
          <w:szCs w:val="28"/>
        </w:rPr>
        <w:t>М.І</w:t>
      </w:r>
      <w:proofErr w:type="spellEnd"/>
      <w:r w:rsidRPr="003007B3">
        <w:rPr>
          <w:sz w:val="28"/>
          <w:szCs w:val="28"/>
        </w:rPr>
        <w:t xml:space="preserve">. Мельника, </w:t>
      </w:r>
      <w:proofErr w:type="spellStart"/>
      <w:r w:rsidRPr="003007B3">
        <w:rPr>
          <w:sz w:val="28"/>
          <w:szCs w:val="28"/>
        </w:rPr>
        <w:t>М.І</w:t>
      </w:r>
      <w:proofErr w:type="spellEnd"/>
      <w:r w:rsidRPr="003007B3">
        <w:rPr>
          <w:sz w:val="28"/>
          <w:szCs w:val="28"/>
        </w:rPr>
        <w:t>. </w:t>
      </w:r>
      <w:proofErr w:type="spellStart"/>
      <w:r w:rsidRPr="003007B3">
        <w:rPr>
          <w:sz w:val="28"/>
          <w:szCs w:val="28"/>
        </w:rPr>
        <w:t>Хавронюка</w:t>
      </w:r>
      <w:proofErr w:type="spellEnd"/>
      <w:r w:rsidRPr="003007B3">
        <w:rPr>
          <w:sz w:val="28"/>
          <w:szCs w:val="28"/>
        </w:rPr>
        <w:t xml:space="preserve">. </w:t>
      </w:r>
      <w:r w:rsidRPr="003007B3">
        <w:rPr>
          <w:sz w:val="28"/>
          <w:szCs w:val="28"/>
          <w:lang w:val="uk-UA"/>
        </w:rPr>
        <w:t>10</w:t>
      </w:r>
      <w:r w:rsidRPr="003007B3">
        <w:rPr>
          <w:sz w:val="28"/>
          <w:szCs w:val="28"/>
        </w:rPr>
        <w:t>-те вид</w:t>
      </w:r>
      <w:proofErr w:type="gramStart"/>
      <w:r w:rsidRPr="003007B3">
        <w:rPr>
          <w:sz w:val="28"/>
          <w:szCs w:val="28"/>
        </w:rPr>
        <w:t xml:space="preserve">., </w:t>
      </w:r>
      <w:proofErr w:type="gramEnd"/>
      <w:r w:rsidRPr="003007B3">
        <w:rPr>
          <w:sz w:val="28"/>
          <w:szCs w:val="28"/>
        </w:rPr>
        <w:t xml:space="preserve">переробл. і допов. К.: </w:t>
      </w:r>
      <w:proofErr w:type="spellStart"/>
      <w:r w:rsidRPr="003007B3">
        <w:rPr>
          <w:sz w:val="28"/>
          <w:szCs w:val="28"/>
          <w:lang w:val="uk-UA"/>
        </w:rPr>
        <w:t>ВД</w:t>
      </w:r>
      <w:proofErr w:type="spellEnd"/>
      <w:r w:rsidRPr="003007B3">
        <w:rPr>
          <w:sz w:val="28"/>
          <w:szCs w:val="28"/>
          <w:lang w:val="uk-UA"/>
        </w:rPr>
        <w:t xml:space="preserve"> «</w:t>
      </w:r>
      <w:proofErr w:type="spellStart"/>
      <w:r w:rsidRPr="003007B3">
        <w:rPr>
          <w:sz w:val="28"/>
          <w:szCs w:val="28"/>
          <w:lang w:val="uk-UA"/>
        </w:rPr>
        <w:t>Дакор</w:t>
      </w:r>
      <w:proofErr w:type="spellEnd"/>
      <w:r w:rsidRPr="003007B3">
        <w:rPr>
          <w:sz w:val="28"/>
          <w:szCs w:val="28"/>
          <w:lang w:val="uk-UA"/>
        </w:rPr>
        <w:t>»</w:t>
      </w:r>
      <w:r w:rsidRPr="003007B3">
        <w:rPr>
          <w:sz w:val="28"/>
          <w:szCs w:val="28"/>
        </w:rPr>
        <w:t>, 201</w:t>
      </w:r>
      <w:r w:rsidRPr="003007B3">
        <w:rPr>
          <w:sz w:val="28"/>
          <w:szCs w:val="28"/>
          <w:lang w:val="uk-UA"/>
        </w:rPr>
        <w:t>8</w:t>
      </w:r>
      <w:r w:rsidRPr="003007B3">
        <w:rPr>
          <w:sz w:val="28"/>
          <w:szCs w:val="28"/>
        </w:rPr>
        <w:t>. 13</w:t>
      </w:r>
      <w:r w:rsidRPr="003007B3">
        <w:rPr>
          <w:sz w:val="28"/>
          <w:szCs w:val="28"/>
          <w:lang w:val="uk-UA"/>
        </w:rPr>
        <w:t>60</w:t>
      </w:r>
      <w:r w:rsidRPr="003007B3">
        <w:rPr>
          <w:sz w:val="28"/>
          <w:szCs w:val="28"/>
        </w:rPr>
        <w:t xml:space="preserve"> с.</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Олійник </w:t>
      </w:r>
      <w:proofErr w:type="spellStart"/>
      <w:r w:rsidRPr="003007B3">
        <w:rPr>
          <w:sz w:val="28"/>
          <w:szCs w:val="28"/>
          <w:lang w:val="uk-UA"/>
        </w:rPr>
        <w:t>Д.О</w:t>
      </w:r>
      <w:proofErr w:type="spellEnd"/>
      <w:r w:rsidRPr="003007B3">
        <w:rPr>
          <w:sz w:val="28"/>
          <w:szCs w:val="28"/>
          <w:lang w:val="uk-UA"/>
        </w:rPr>
        <w:t xml:space="preserve">. Обмеження та усунення ризиків вчинення корупційних злочинів на різних етапах здійснення митних процедур. </w:t>
      </w:r>
      <w:r w:rsidRPr="003007B3">
        <w:rPr>
          <w:i/>
          <w:sz w:val="28"/>
          <w:szCs w:val="28"/>
          <w:lang w:val="uk-UA"/>
        </w:rPr>
        <w:t xml:space="preserve">Журнал східноєвропейського права. </w:t>
      </w:r>
      <w:r w:rsidRPr="003007B3">
        <w:rPr>
          <w:sz w:val="28"/>
          <w:szCs w:val="28"/>
          <w:lang w:val="uk-UA"/>
        </w:rPr>
        <w:t xml:space="preserve">2018. № 51. С. 250–256. </w:t>
      </w:r>
    </w:p>
    <w:p w:rsidR="008B1A85" w:rsidRPr="003007B3" w:rsidRDefault="008B1A85" w:rsidP="008B1A85">
      <w:pPr>
        <w:pStyle w:val="aa"/>
        <w:numPr>
          <w:ilvl w:val="0"/>
          <w:numId w:val="3"/>
        </w:numPr>
        <w:ind w:left="0" w:firstLine="709"/>
        <w:jc w:val="both"/>
        <w:rPr>
          <w:sz w:val="28"/>
          <w:szCs w:val="28"/>
          <w:lang w:val="uk-UA"/>
        </w:rPr>
      </w:pPr>
      <w:r w:rsidRPr="003007B3">
        <w:rPr>
          <w:bCs/>
          <w:sz w:val="28"/>
          <w:szCs w:val="28"/>
          <w:shd w:val="clear" w:color="auto" w:fill="FFFFFF"/>
          <w:lang w:val="uk-UA"/>
        </w:rPr>
        <w:t xml:space="preserve">Поліщук А. </w:t>
      </w:r>
      <w:r w:rsidRPr="003007B3">
        <w:rPr>
          <w:bCs/>
          <w:sz w:val="28"/>
          <w:szCs w:val="28"/>
          <w:lang w:val="uk-UA" w:eastAsia="en-US"/>
        </w:rPr>
        <w:t xml:space="preserve">Кримінологічна характеристика особи корупціонера у системі правосуддя: соціально-демографічні ознаки. </w:t>
      </w:r>
      <w:r w:rsidRPr="003007B3">
        <w:rPr>
          <w:bCs/>
          <w:i/>
          <w:sz w:val="28"/>
          <w:szCs w:val="28"/>
          <w:lang w:val="uk-UA" w:eastAsia="en-US"/>
        </w:rPr>
        <w:t>Підприємництво, господарство і право.</w:t>
      </w:r>
      <w:r w:rsidRPr="003007B3">
        <w:rPr>
          <w:bCs/>
          <w:sz w:val="28"/>
          <w:szCs w:val="28"/>
          <w:lang w:val="uk-UA" w:eastAsia="en-US"/>
        </w:rPr>
        <w:t xml:space="preserve"> 2016. № 10. С. 144–149.</w:t>
      </w:r>
      <w:r w:rsidRPr="003007B3">
        <w:rPr>
          <w:bCs/>
          <w:sz w:val="28"/>
          <w:szCs w:val="28"/>
          <w:shd w:val="clear" w:color="auto" w:fill="FFFFFF"/>
          <w:lang w:val="uk-UA"/>
        </w:rPr>
        <w:t xml:space="preserve"> </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Шаблистий В.В. </w:t>
      </w:r>
      <w:r w:rsidRPr="003007B3">
        <w:rPr>
          <w:color w:val="000000"/>
          <w:sz w:val="28"/>
          <w:szCs w:val="28"/>
          <w:lang w:val="uk-UA"/>
        </w:rPr>
        <w:t xml:space="preserve">Конфіскація та спеціальна конфіскацію як можливі наслідки вчинення корупційних правопорушень. </w:t>
      </w:r>
      <w:r w:rsidRPr="003007B3">
        <w:rPr>
          <w:i/>
          <w:sz w:val="28"/>
          <w:szCs w:val="28"/>
          <w:lang w:val="uk-UA"/>
        </w:rPr>
        <w:t>Науковий вісник Дніпропетровського державного університету внутрішніх справ: науковий журнал.</w:t>
      </w:r>
      <w:r w:rsidRPr="003007B3">
        <w:rPr>
          <w:sz w:val="28"/>
          <w:szCs w:val="28"/>
          <w:lang w:val="uk-UA"/>
        </w:rPr>
        <w:t xml:space="preserve"> 2018. № 1. С. 130–139.</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lastRenderedPageBreak/>
        <w:t xml:space="preserve">Шаблистий В.В. Особливості вітчизняної антикорупційної політики або як хабар став некорупційною неправомірною вигодою. </w:t>
      </w:r>
      <w:r w:rsidRPr="003007B3">
        <w:rPr>
          <w:i/>
          <w:sz w:val="28"/>
          <w:szCs w:val="28"/>
          <w:lang w:val="uk-UA"/>
        </w:rPr>
        <w:t>Кримінально-правові та кримінологічні засади протидії корупції</w:t>
      </w:r>
      <w:r w:rsidRPr="003007B3">
        <w:rPr>
          <w:sz w:val="28"/>
          <w:szCs w:val="28"/>
          <w:lang w:val="uk-UA"/>
        </w:rPr>
        <w:t xml:space="preserve">: збірник матеріалів Міжнародної науково-практичної конференції (м. Харків, 17 квітня 2014 р.) / МВС України; Харків. </w:t>
      </w:r>
      <w:proofErr w:type="spellStart"/>
      <w:r w:rsidRPr="003007B3">
        <w:rPr>
          <w:sz w:val="28"/>
          <w:szCs w:val="28"/>
          <w:lang w:val="uk-UA"/>
        </w:rPr>
        <w:t>нац</w:t>
      </w:r>
      <w:proofErr w:type="spellEnd"/>
      <w:r w:rsidRPr="003007B3">
        <w:rPr>
          <w:sz w:val="28"/>
          <w:szCs w:val="28"/>
          <w:lang w:val="uk-UA"/>
        </w:rPr>
        <w:t xml:space="preserve">. ун-т внутр. справ; Наук.-дослід. ін-т </w:t>
      </w:r>
      <w:proofErr w:type="spellStart"/>
      <w:r w:rsidRPr="003007B3">
        <w:rPr>
          <w:sz w:val="28"/>
          <w:szCs w:val="28"/>
          <w:lang w:val="uk-UA"/>
        </w:rPr>
        <w:t>вивч</w:t>
      </w:r>
      <w:proofErr w:type="spellEnd"/>
      <w:r w:rsidRPr="003007B3">
        <w:rPr>
          <w:sz w:val="28"/>
          <w:szCs w:val="28"/>
          <w:lang w:val="uk-UA"/>
        </w:rPr>
        <w:t xml:space="preserve">. </w:t>
      </w:r>
      <w:proofErr w:type="spellStart"/>
      <w:r w:rsidRPr="003007B3">
        <w:rPr>
          <w:sz w:val="28"/>
          <w:szCs w:val="28"/>
          <w:lang w:val="uk-UA"/>
        </w:rPr>
        <w:t>пробл</w:t>
      </w:r>
      <w:proofErr w:type="spellEnd"/>
      <w:r w:rsidRPr="003007B3">
        <w:rPr>
          <w:sz w:val="28"/>
          <w:szCs w:val="28"/>
          <w:lang w:val="uk-UA"/>
        </w:rPr>
        <w:t>. злочинності ім. акад. В.В. Сташиса НАПрН України; Кримінологічна асоціація України. Х.: Золота миля, 2014. С. 98–101.</w:t>
      </w:r>
    </w:p>
    <w:p w:rsidR="008B1A85" w:rsidRPr="003007B3" w:rsidRDefault="008B1A85" w:rsidP="008B1A85">
      <w:pPr>
        <w:pStyle w:val="aa"/>
        <w:numPr>
          <w:ilvl w:val="0"/>
          <w:numId w:val="3"/>
        </w:numPr>
        <w:ind w:left="0" w:firstLine="709"/>
        <w:jc w:val="both"/>
        <w:rPr>
          <w:sz w:val="28"/>
          <w:szCs w:val="28"/>
          <w:lang w:val="uk-UA"/>
        </w:rPr>
      </w:pPr>
      <w:r w:rsidRPr="003007B3">
        <w:rPr>
          <w:sz w:val="28"/>
          <w:szCs w:val="28"/>
          <w:lang w:val="uk-UA"/>
        </w:rPr>
        <w:t xml:space="preserve">Шаблистий В.В. Постійно </w:t>
      </w:r>
      <w:proofErr w:type="spellStart"/>
      <w:r w:rsidRPr="003007B3">
        <w:rPr>
          <w:sz w:val="28"/>
          <w:szCs w:val="28"/>
          <w:lang w:val="uk-UA"/>
        </w:rPr>
        <w:t>оновлювана</w:t>
      </w:r>
      <w:proofErr w:type="spellEnd"/>
      <w:r w:rsidRPr="003007B3">
        <w:rPr>
          <w:sz w:val="28"/>
          <w:szCs w:val="28"/>
          <w:lang w:val="uk-UA"/>
        </w:rPr>
        <w:t xml:space="preserve"> політика в сфері боротьби із корупцією або безкарність службової злочинності в Україні. Матеріали Міжнародної науково-практичної конференції </w:t>
      </w:r>
      <w:r w:rsidRPr="003007B3">
        <w:rPr>
          <w:i/>
          <w:sz w:val="28"/>
          <w:szCs w:val="28"/>
          <w:lang w:val="uk-UA"/>
        </w:rPr>
        <w:t>«Політика в сфері боротьби зі злочинністю».</w:t>
      </w:r>
      <w:r w:rsidRPr="003007B3">
        <w:rPr>
          <w:sz w:val="28"/>
          <w:szCs w:val="28"/>
          <w:lang w:val="uk-UA"/>
        </w:rPr>
        <w:t xml:space="preserve"> Івано-Франківськ, 2016. С. 135–140.</w:t>
      </w:r>
    </w:p>
    <w:p w:rsidR="008B1A85" w:rsidRPr="003007B3" w:rsidRDefault="008B1A85" w:rsidP="008B1A85">
      <w:pPr>
        <w:pStyle w:val="aa"/>
        <w:numPr>
          <w:ilvl w:val="0"/>
          <w:numId w:val="3"/>
        </w:numPr>
        <w:ind w:left="0" w:firstLine="709"/>
        <w:jc w:val="both"/>
        <w:rPr>
          <w:rStyle w:val="11"/>
          <w:spacing w:val="0"/>
          <w:sz w:val="28"/>
          <w:szCs w:val="28"/>
          <w:lang w:val="ru-RU" w:eastAsia="ru-RU"/>
        </w:rPr>
      </w:pPr>
      <w:r w:rsidRPr="003007B3">
        <w:rPr>
          <w:rStyle w:val="6"/>
          <w:rFonts w:ascii="Times New Roman" w:hAnsi="Times New Roman" w:cs="Times New Roman"/>
          <w:color w:val="auto"/>
          <w:sz w:val="28"/>
          <w:szCs w:val="28"/>
        </w:rPr>
        <w:t>Шостко О. Типологія осіб, які вчиняють корупційні злочини.</w:t>
      </w:r>
      <w:r w:rsidRPr="003007B3">
        <w:rPr>
          <w:rStyle w:val="6"/>
          <w:rFonts w:ascii="Times New Roman" w:hAnsi="Times New Roman" w:cs="Times New Roman"/>
          <w:b/>
          <w:color w:val="auto"/>
          <w:sz w:val="28"/>
          <w:szCs w:val="28"/>
        </w:rPr>
        <w:t xml:space="preserve"> </w:t>
      </w:r>
      <w:r w:rsidRPr="003007B3">
        <w:rPr>
          <w:rStyle w:val="af"/>
          <w:b w:val="0"/>
          <w:i/>
          <w:color w:val="auto"/>
          <w:sz w:val="28"/>
          <w:szCs w:val="28"/>
        </w:rPr>
        <w:t>Транскордонна співпраця: проблеми та шляхи їх вирішення:</w:t>
      </w:r>
      <w:r w:rsidRPr="003007B3">
        <w:rPr>
          <w:rStyle w:val="af"/>
          <w:color w:val="auto"/>
          <w:sz w:val="28"/>
          <w:szCs w:val="28"/>
        </w:rPr>
        <w:t xml:space="preserve"> </w:t>
      </w:r>
      <w:r w:rsidRPr="003007B3">
        <w:rPr>
          <w:rStyle w:val="11"/>
          <w:color w:val="auto"/>
          <w:sz w:val="28"/>
          <w:szCs w:val="28"/>
        </w:rPr>
        <w:t xml:space="preserve">матеріали II Регіонального круглого столу (28-29 вересня 2017 року). </w:t>
      </w:r>
      <w:r w:rsidRPr="003007B3">
        <w:rPr>
          <w:rStyle w:val="11"/>
          <w:color w:val="auto"/>
          <w:sz w:val="28"/>
          <w:szCs w:val="28"/>
          <w:lang w:eastAsia="de-DE"/>
        </w:rPr>
        <w:t xml:space="preserve">K.: </w:t>
      </w:r>
      <w:r w:rsidRPr="003007B3">
        <w:rPr>
          <w:rStyle w:val="11"/>
          <w:color w:val="auto"/>
          <w:sz w:val="28"/>
          <w:szCs w:val="28"/>
        </w:rPr>
        <w:t>Національна академія прокуратури України, 2017. С. 203–205.</w:t>
      </w:r>
    </w:p>
    <w:p w:rsidR="008B1A85" w:rsidRPr="003007B3" w:rsidRDefault="008B1A85" w:rsidP="008B1A85">
      <w:pPr>
        <w:pStyle w:val="aa"/>
        <w:numPr>
          <w:ilvl w:val="0"/>
          <w:numId w:val="3"/>
        </w:numPr>
        <w:ind w:left="0" w:firstLine="709"/>
        <w:jc w:val="both"/>
        <w:rPr>
          <w:sz w:val="28"/>
          <w:szCs w:val="28"/>
        </w:rPr>
      </w:pPr>
      <w:proofErr w:type="spellStart"/>
      <w:r w:rsidRPr="003007B3">
        <w:rPr>
          <w:sz w:val="28"/>
          <w:szCs w:val="28"/>
          <w:lang w:val="uk-UA"/>
        </w:rPr>
        <w:t>Ярмиш</w:t>
      </w:r>
      <w:proofErr w:type="spellEnd"/>
      <w:r w:rsidRPr="003007B3">
        <w:rPr>
          <w:sz w:val="28"/>
          <w:szCs w:val="28"/>
          <w:lang w:val="uk-UA"/>
        </w:rPr>
        <w:t xml:space="preserve"> </w:t>
      </w:r>
      <w:proofErr w:type="spellStart"/>
      <w:r w:rsidRPr="003007B3">
        <w:rPr>
          <w:sz w:val="28"/>
          <w:szCs w:val="28"/>
          <w:lang w:val="uk-UA"/>
        </w:rPr>
        <w:t>Н.М</w:t>
      </w:r>
      <w:proofErr w:type="spellEnd"/>
      <w:r w:rsidRPr="003007B3">
        <w:rPr>
          <w:sz w:val="28"/>
          <w:szCs w:val="28"/>
          <w:lang w:val="uk-UA"/>
        </w:rPr>
        <w:t xml:space="preserve">. Чи є корупціонером корисливий суддя? </w:t>
      </w:r>
      <w:r w:rsidRPr="003007B3">
        <w:rPr>
          <w:i/>
          <w:sz w:val="28"/>
          <w:szCs w:val="28"/>
          <w:lang w:val="uk-UA"/>
        </w:rPr>
        <w:t>Кримінально-правові та кримінологічні засади протидії корупції:</w:t>
      </w:r>
      <w:r w:rsidRPr="003007B3">
        <w:rPr>
          <w:sz w:val="28"/>
          <w:szCs w:val="28"/>
          <w:lang w:val="uk-UA"/>
        </w:rPr>
        <w:t xml:space="preserve"> </w:t>
      </w:r>
      <w:proofErr w:type="spellStart"/>
      <w:r w:rsidRPr="003007B3">
        <w:rPr>
          <w:sz w:val="28"/>
          <w:szCs w:val="28"/>
          <w:lang w:val="uk-UA"/>
        </w:rPr>
        <w:t>зб</w:t>
      </w:r>
      <w:proofErr w:type="spellEnd"/>
      <w:r w:rsidRPr="003007B3">
        <w:rPr>
          <w:sz w:val="28"/>
          <w:szCs w:val="28"/>
          <w:lang w:val="uk-UA"/>
        </w:rPr>
        <w:t xml:space="preserve">. тез </w:t>
      </w:r>
      <w:proofErr w:type="spellStart"/>
      <w:r w:rsidRPr="003007B3">
        <w:rPr>
          <w:sz w:val="28"/>
          <w:szCs w:val="28"/>
          <w:lang w:val="uk-UA"/>
        </w:rPr>
        <w:t>доп</w:t>
      </w:r>
      <w:proofErr w:type="spellEnd"/>
      <w:r w:rsidRPr="003007B3">
        <w:rPr>
          <w:sz w:val="28"/>
          <w:szCs w:val="28"/>
          <w:lang w:val="uk-UA"/>
        </w:rPr>
        <w:t xml:space="preserve">. V </w:t>
      </w:r>
      <w:proofErr w:type="spellStart"/>
      <w:r w:rsidRPr="003007B3">
        <w:rPr>
          <w:sz w:val="28"/>
          <w:szCs w:val="28"/>
          <w:lang w:val="uk-UA"/>
        </w:rPr>
        <w:t>Міжнар</w:t>
      </w:r>
      <w:proofErr w:type="spellEnd"/>
      <w:r w:rsidRPr="003007B3">
        <w:rPr>
          <w:sz w:val="28"/>
          <w:szCs w:val="28"/>
          <w:lang w:val="uk-UA"/>
        </w:rPr>
        <w:t>. наук.-практ. конф. (31 берез. 2017 р., м. Харків, Україна) / МВС України; Харківський національний університет внутрішніх справ; Кримінологічна асоціація України. Х.: ХНУВС, 2017. С. 78–79.</w:t>
      </w:r>
    </w:p>
    <w:p w:rsidR="008B1A85" w:rsidRPr="003007B3" w:rsidRDefault="008B1A85" w:rsidP="008B1A85">
      <w:pPr>
        <w:pStyle w:val="2"/>
        <w:tabs>
          <w:tab w:val="left" w:pos="1080"/>
        </w:tabs>
        <w:ind w:left="709"/>
        <w:jc w:val="both"/>
        <w:rPr>
          <w:sz w:val="28"/>
          <w:szCs w:val="28"/>
          <w:lang w:val="uk-UA"/>
        </w:rPr>
      </w:pPr>
    </w:p>
    <w:p w:rsidR="008B1A85" w:rsidRPr="003007B3" w:rsidRDefault="008B1A85" w:rsidP="008B1A85">
      <w:pPr>
        <w:pStyle w:val="2"/>
        <w:shd w:val="clear" w:color="auto" w:fill="FFFFFF"/>
        <w:tabs>
          <w:tab w:val="num" w:pos="561"/>
          <w:tab w:val="left" w:pos="1080"/>
        </w:tabs>
        <w:ind w:left="709"/>
        <w:rPr>
          <w:b/>
          <w:color w:val="000000"/>
          <w:sz w:val="28"/>
          <w:szCs w:val="28"/>
        </w:rPr>
      </w:pPr>
    </w:p>
    <w:p w:rsidR="008B1A85" w:rsidRPr="003007B3" w:rsidRDefault="008B1A85" w:rsidP="008B1A85">
      <w:pPr>
        <w:pStyle w:val="ac"/>
        <w:ind w:firstLine="709"/>
        <w:jc w:val="both"/>
        <w:rPr>
          <w:szCs w:val="28"/>
        </w:rPr>
      </w:pPr>
    </w:p>
    <w:p w:rsidR="008B1A85" w:rsidRPr="003007B3" w:rsidRDefault="008B1A85" w:rsidP="008B1A85">
      <w:pPr>
        <w:pStyle w:val="a3"/>
        <w:ind w:firstLine="709"/>
        <w:jc w:val="center"/>
        <w:rPr>
          <w:b/>
          <w:szCs w:val="28"/>
        </w:rPr>
      </w:pPr>
      <w:r w:rsidRPr="003007B3">
        <w:rPr>
          <w:b/>
          <w:szCs w:val="28"/>
        </w:rPr>
        <w:t>Інтернет-ресурси:</w:t>
      </w:r>
    </w:p>
    <w:p w:rsidR="008B1A85" w:rsidRPr="003007B3" w:rsidRDefault="008B1A85" w:rsidP="008B1A85">
      <w:pPr>
        <w:pStyle w:val="a3"/>
        <w:ind w:firstLine="709"/>
        <w:jc w:val="center"/>
        <w:rPr>
          <w:b/>
          <w:szCs w:val="28"/>
        </w:rPr>
      </w:pPr>
    </w:p>
    <w:p w:rsidR="008B1A85" w:rsidRPr="003007B3" w:rsidRDefault="008B1A85" w:rsidP="008B1A85">
      <w:pPr>
        <w:pStyle w:val="ac"/>
        <w:ind w:firstLine="709"/>
        <w:jc w:val="both"/>
        <w:rPr>
          <w:szCs w:val="28"/>
        </w:rPr>
      </w:pPr>
      <w:r w:rsidRPr="003007B3">
        <w:rPr>
          <w:szCs w:val="28"/>
        </w:rPr>
        <w:t xml:space="preserve">1. Єдиний державний реєстр осіб, які вчинили корупційні або пов’язані із корупцією правопорушення. URL: </w:t>
      </w:r>
      <w:hyperlink r:id="rId30" w:history="1">
        <w:r w:rsidRPr="003007B3">
          <w:rPr>
            <w:rStyle w:val="ae"/>
            <w:szCs w:val="28"/>
          </w:rPr>
          <w:t>https://corruptinfo.nazk.gov.ua/</w:t>
        </w:r>
      </w:hyperlink>
    </w:p>
    <w:p w:rsidR="008B1A85" w:rsidRDefault="008B1A85" w:rsidP="008B1A85">
      <w:pPr>
        <w:pStyle w:val="HTML"/>
        <w:tabs>
          <w:tab w:val="left" w:pos="7020"/>
        </w:tabs>
        <w:jc w:val="both"/>
        <w:rPr>
          <w:rFonts w:ascii="Times New Roman" w:hAnsi="Times New Roman" w:cs="Times New Roman"/>
          <w:b/>
          <w:sz w:val="28"/>
          <w:szCs w:val="28"/>
          <w:lang w:val="uk-UA"/>
        </w:rPr>
      </w:pPr>
    </w:p>
    <w:p w:rsidR="008B1A85" w:rsidRPr="00933DD2" w:rsidRDefault="008B1A85" w:rsidP="008B1A85">
      <w:pPr>
        <w:pStyle w:val="HTML"/>
        <w:tabs>
          <w:tab w:val="left" w:pos="7020"/>
        </w:tabs>
        <w:jc w:val="both"/>
        <w:rPr>
          <w:rFonts w:ascii="Times New Roman" w:hAnsi="Times New Roman" w:cs="Times New Roman"/>
          <w:b/>
          <w:sz w:val="28"/>
          <w:szCs w:val="28"/>
          <w:lang w:val="uk-UA"/>
        </w:rPr>
      </w:pPr>
    </w:p>
    <w:p w:rsidR="008B1A85" w:rsidRPr="00933DD2" w:rsidRDefault="008B1A85" w:rsidP="008B1A85">
      <w:pPr>
        <w:pStyle w:val="HTML"/>
        <w:tabs>
          <w:tab w:val="left" w:pos="7020"/>
        </w:tabs>
        <w:jc w:val="both"/>
        <w:rPr>
          <w:rFonts w:ascii="Times New Roman" w:hAnsi="Times New Roman" w:cs="Times New Roman"/>
          <w:b/>
          <w:sz w:val="28"/>
          <w:szCs w:val="28"/>
          <w:lang w:val="uk-UA"/>
        </w:rPr>
      </w:pPr>
    </w:p>
    <w:p w:rsidR="008B1A85" w:rsidRDefault="008B1A85" w:rsidP="008B1A85">
      <w:pPr>
        <w:pStyle w:val="HTML"/>
        <w:tabs>
          <w:tab w:val="left" w:pos="7020"/>
        </w:tabs>
        <w:ind w:firstLine="709"/>
        <w:jc w:val="both"/>
        <w:rPr>
          <w:rFonts w:ascii="Times New Roman" w:hAnsi="Times New Roman" w:cs="Times New Roman"/>
          <w:sz w:val="28"/>
          <w:szCs w:val="28"/>
          <w:lang w:val="uk-UA"/>
        </w:rPr>
      </w:pPr>
      <w:r w:rsidRPr="00933DD2">
        <w:rPr>
          <w:rFonts w:ascii="Times New Roman" w:hAnsi="Times New Roman" w:cs="Times New Roman"/>
          <w:sz w:val="28"/>
          <w:szCs w:val="28"/>
          <w:lang w:val="uk-UA"/>
        </w:rPr>
        <w:t xml:space="preserve">Розглянуто і схвалено на засіданні кафедри </w:t>
      </w:r>
      <w:r>
        <w:rPr>
          <w:rFonts w:ascii="Times New Roman" w:hAnsi="Times New Roman" w:cs="Times New Roman"/>
          <w:sz w:val="28"/>
          <w:szCs w:val="28"/>
          <w:lang w:val="uk-UA"/>
        </w:rPr>
        <w:t>кримінального права та кримінології факультету підготовки фахівців для органів досудового розслідування,</w:t>
      </w:r>
      <w:r>
        <w:rPr>
          <w:rFonts w:ascii="Times New Roman" w:hAnsi="Times New Roman" w:cs="Times New Roman"/>
          <w:szCs w:val="28"/>
          <w:lang w:val="uk-UA"/>
        </w:rPr>
        <w:t xml:space="preserve"> </w:t>
      </w:r>
      <w:r w:rsidRPr="00933DD2">
        <w:rPr>
          <w:rFonts w:ascii="Times New Roman" w:hAnsi="Times New Roman" w:cs="Times New Roman"/>
          <w:sz w:val="28"/>
          <w:szCs w:val="28"/>
          <w:lang w:val="uk-UA"/>
        </w:rPr>
        <w:t xml:space="preserve">протокол від </w:t>
      </w:r>
      <w:r w:rsidR="00C32CC5">
        <w:rPr>
          <w:rFonts w:ascii="Times New Roman" w:hAnsi="Times New Roman" w:cs="Times New Roman"/>
          <w:sz w:val="28"/>
          <w:szCs w:val="28"/>
          <w:lang w:val="uk-UA"/>
        </w:rPr>
        <w:t>25</w:t>
      </w:r>
      <w:r w:rsidRPr="00933DD2">
        <w:rPr>
          <w:rFonts w:ascii="Times New Roman" w:hAnsi="Times New Roman" w:cs="Times New Roman"/>
          <w:sz w:val="28"/>
          <w:szCs w:val="28"/>
          <w:lang w:val="uk-UA"/>
        </w:rPr>
        <w:t xml:space="preserve"> </w:t>
      </w:r>
      <w:r>
        <w:rPr>
          <w:rFonts w:ascii="Times New Roman" w:hAnsi="Times New Roman" w:cs="Times New Roman"/>
          <w:sz w:val="28"/>
          <w:szCs w:val="28"/>
          <w:lang w:val="uk-UA"/>
        </w:rPr>
        <w:t>червня</w:t>
      </w:r>
      <w:r w:rsidRPr="00933DD2">
        <w:rPr>
          <w:rFonts w:ascii="Times New Roman" w:hAnsi="Times New Roman" w:cs="Times New Roman"/>
          <w:sz w:val="28"/>
          <w:szCs w:val="28"/>
          <w:lang w:val="uk-UA"/>
        </w:rPr>
        <w:t xml:space="preserve"> 20</w:t>
      </w:r>
      <w:r>
        <w:rPr>
          <w:rFonts w:ascii="Times New Roman" w:hAnsi="Times New Roman" w:cs="Times New Roman"/>
          <w:sz w:val="28"/>
          <w:szCs w:val="28"/>
          <w:lang w:val="uk-UA"/>
        </w:rPr>
        <w:t>19</w:t>
      </w:r>
      <w:r w:rsidRPr="00933DD2">
        <w:rPr>
          <w:rFonts w:ascii="Times New Roman" w:hAnsi="Times New Roman" w:cs="Times New Roman"/>
          <w:sz w:val="28"/>
          <w:szCs w:val="28"/>
          <w:lang w:val="uk-UA"/>
        </w:rPr>
        <w:t xml:space="preserve"> № </w:t>
      </w:r>
      <w:r w:rsidR="00C32CC5">
        <w:rPr>
          <w:rFonts w:ascii="Times New Roman" w:hAnsi="Times New Roman" w:cs="Times New Roman"/>
          <w:sz w:val="28"/>
          <w:szCs w:val="28"/>
          <w:lang w:val="uk-UA"/>
        </w:rPr>
        <w:t>14</w:t>
      </w:r>
      <w:r w:rsidRPr="00933DD2">
        <w:rPr>
          <w:rFonts w:ascii="Times New Roman" w:hAnsi="Times New Roman" w:cs="Times New Roman"/>
          <w:sz w:val="28"/>
          <w:szCs w:val="28"/>
          <w:lang w:val="uk-UA"/>
        </w:rPr>
        <w:t>.</w:t>
      </w:r>
    </w:p>
    <w:p w:rsidR="008B1A85" w:rsidRDefault="008B1A85" w:rsidP="008B1A85">
      <w:pPr>
        <w:pStyle w:val="HTML"/>
        <w:tabs>
          <w:tab w:val="left" w:pos="7020"/>
        </w:tabs>
        <w:ind w:firstLine="709"/>
        <w:jc w:val="both"/>
        <w:rPr>
          <w:rFonts w:ascii="Times New Roman" w:hAnsi="Times New Roman" w:cs="Times New Roman"/>
          <w:sz w:val="28"/>
          <w:szCs w:val="28"/>
          <w:lang w:val="uk-UA"/>
        </w:rPr>
      </w:pPr>
    </w:p>
    <w:p w:rsidR="008B1A85" w:rsidRPr="00933DD2" w:rsidRDefault="008B1A85" w:rsidP="008B1A85">
      <w:pPr>
        <w:pStyle w:val="HTML"/>
        <w:tabs>
          <w:tab w:val="left" w:pos="7020"/>
        </w:tabs>
        <w:ind w:firstLine="709"/>
        <w:jc w:val="both"/>
        <w:rPr>
          <w:rFonts w:ascii="Times New Roman" w:hAnsi="Times New Roman" w:cs="Times New Roman"/>
          <w:sz w:val="28"/>
          <w:szCs w:val="28"/>
          <w:lang w:val="uk-UA"/>
        </w:rPr>
      </w:pPr>
    </w:p>
    <w:p w:rsidR="008B1A85" w:rsidRPr="00175C38" w:rsidRDefault="008B1A85" w:rsidP="008B1A85">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Завідувач кафедри</w:t>
      </w:r>
    </w:p>
    <w:p w:rsidR="008B1A85" w:rsidRPr="00175C38" w:rsidRDefault="008B1A85" w:rsidP="008B1A85">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 xml:space="preserve">кримінального права та кримінології </w:t>
      </w:r>
    </w:p>
    <w:p w:rsidR="008B1A85" w:rsidRPr="00175C38" w:rsidRDefault="008B1A85" w:rsidP="008B1A85">
      <w:pPr>
        <w:pStyle w:val="HTML"/>
        <w:tabs>
          <w:tab w:val="left" w:pos="7020"/>
        </w:tabs>
        <w:jc w:val="both"/>
        <w:rPr>
          <w:rFonts w:ascii="Times New Roman" w:hAnsi="Times New Roman" w:cs="Times New Roman"/>
          <w:b/>
          <w:sz w:val="28"/>
          <w:szCs w:val="28"/>
          <w:lang w:val="uk-UA"/>
        </w:rPr>
      </w:pPr>
      <w:r w:rsidRPr="00175C38">
        <w:rPr>
          <w:rFonts w:ascii="Times New Roman" w:hAnsi="Times New Roman" w:cs="Times New Roman"/>
          <w:b/>
          <w:sz w:val="28"/>
          <w:szCs w:val="28"/>
          <w:lang w:val="uk-UA"/>
        </w:rPr>
        <w:t xml:space="preserve">факультету підготовки фахівців </w:t>
      </w:r>
    </w:p>
    <w:p w:rsidR="009B3278" w:rsidRPr="00173D74" w:rsidRDefault="009B3278" w:rsidP="009B3278">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A4567F" w:rsidRDefault="00A4567F"/>
    <w:sectPr w:rsidR="00A4567F" w:rsidSect="001F4585">
      <w:headerReference w:type="even" r:id="rId31"/>
      <w:headerReference w:type="default" r:id="rId32"/>
      <w:footerReference w:type="even" r:id="rId33"/>
      <w:footerReference w:type="default" r:id="rId34"/>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09" w:rsidRDefault="00063F09">
      <w:r>
        <w:separator/>
      </w:r>
    </w:p>
  </w:endnote>
  <w:endnote w:type="continuationSeparator" w:id="0">
    <w:p w:rsidR="00063F09" w:rsidRDefault="000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18" w:rsidRDefault="006D1888" w:rsidP="00C726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5018" w:rsidRDefault="00063F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18" w:rsidRDefault="00063F09" w:rsidP="00C72687">
    <w:pPr>
      <w:pStyle w:val="a5"/>
      <w:framePr w:wrap="around" w:vAnchor="text" w:hAnchor="margin" w:xAlign="center" w:y="1"/>
      <w:rPr>
        <w:rStyle w:val="a7"/>
      </w:rPr>
    </w:pPr>
  </w:p>
  <w:p w:rsidR="00DA5018" w:rsidRDefault="00063F09" w:rsidP="001B56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09" w:rsidRDefault="00063F09">
      <w:r>
        <w:separator/>
      </w:r>
    </w:p>
  </w:footnote>
  <w:footnote w:type="continuationSeparator" w:id="0">
    <w:p w:rsidR="00063F09" w:rsidRDefault="0006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18" w:rsidRDefault="006D1888" w:rsidP="007F0F1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5018" w:rsidRDefault="00063F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18" w:rsidRDefault="006D1888" w:rsidP="007F0F1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4B20">
      <w:rPr>
        <w:rStyle w:val="a7"/>
        <w:noProof/>
      </w:rPr>
      <w:t>3</w:t>
    </w:r>
    <w:r>
      <w:rPr>
        <w:rStyle w:val="a7"/>
      </w:rPr>
      <w:fldChar w:fldCharType="end"/>
    </w:r>
  </w:p>
  <w:p w:rsidR="00DA5018" w:rsidRDefault="00063F0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342500"/>
    <w:lvl w:ilvl="0">
      <w:numFmt w:val="bullet"/>
      <w:lvlText w:val="*"/>
      <w:lvlJc w:val="left"/>
    </w:lvl>
  </w:abstractNum>
  <w:abstractNum w:abstractNumId="1">
    <w:nsid w:val="2CE911BF"/>
    <w:multiLevelType w:val="hybridMultilevel"/>
    <w:tmpl w:val="CCA8D520"/>
    <w:lvl w:ilvl="0" w:tplc="C92E60B6">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41742F7E"/>
    <w:multiLevelType w:val="hybridMultilevel"/>
    <w:tmpl w:val="AE022A18"/>
    <w:lvl w:ilvl="0" w:tplc="655CFBC6">
      <w:start w:val="1"/>
      <w:numFmt w:val="decimal"/>
      <w:lvlText w:val="%1."/>
      <w:lvlJc w:val="left"/>
      <w:pPr>
        <w:tabs>
          <w:tab w:val="num" w:pos="900"/>
        </w:tabs>
        <w:ind w:left="900" w:hanging="360"/>
      </w:pPr>
      <w:rPr>
        <w:rFonts w:cs="Times New Roman"/>
        <w:b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66175AB0"/>
    <w:multiLevelType w:val="hybridMultilevel"/>
    <w:tmpl w:val="3544D04A"/>
    <w:lvl w:ilvl="0" w:tplc="22F8F800">
      <w:start w:val="1"/>
      <w:numFmt w:val="decimal"/>
      <w:lvlText w:val="%1."/>
      <w:lvlJc w:val="left"/>
      <w:pPr>
        <w:tabs>
          <w:tab w:val="num" w:pos="1440"/>
        </w:tabs>
        <w:ind w:left="1440" w:hanging="360"/>
      </w:pPr>
      <w:rPr>
        <w:rFonts w:cs="Times New Roman"/>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lvlOverride w:ilvl="0">
      <w:lvl w:ilvl="0">
        <w:numFmt w:val="bullet"/>
        <w:lvlText w:val="•"/>
        <w:legacy w:legacy="1" w:legacySpace="0" w:legacyIndent="240"/>
        <w:lvlJc w:val="left"/>
        <w:rPr>
          <w:rFonts w:ascii="Times New Roman" w:hAnsi="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85"/>
    <w:rsid w:val="00000BCD"/>
    <w:rsid w:val="000020BD"/>
    <w:rsid w:val="00002927"/>
    <w:rsid w:val="00003C2A"/>
    <w:rsid w:val="00005745"/>
    <w:rsid w:val="00006462"/>
    <w:rsid w:val="0000650D"/>
    <w:rsid w:val="0000656D"/>
    <w:rsid w:val="00006D34"/>
    <w:rsid w:val="000110A9"/>
    <w:rsid w:val="00012847"/>
    <w:rsid w:val="00012CD6"/>
    <w:rsid w:val="00013522"/>
    <w:rsid w:val="0001418B"/>
    <w:rsid w:val="00014D0F"/>
    <w:rsid w:val="00015198"/>
    <w:rsid w:val="0001616F"/>
    <w:rsid w:val="00020867"/>
    <w:rsid w:val="00022714"/>
    <w:rsid w:val="000248BF"/>
    <w:rsid w:val="00025049"/>
    <w:rsid w:val="00025DA6"/>
    <w:rsid w:val="0002698A"/>
    <w:rsid w:val="00026DFB"/>
    <w:rsid w:val="0002705C"/>
    <w:rsid w:val="00027C7F"/>
    <w:rsid w:val="000307AF"/>
    <w:rsid w:val="00030B34"/>
    <w:rsid w:val="00030FAE"/>
    <w:rsid w:val="00032DFD"/>
    <w:rsid w:val="000338FF"/>
    <w:rsid w:val="00033F3A"/>
    <w:rsid w:val="000358A0"/>
    <w:rsid w:val="00035CD5"/>
    <w:rsid w:val="00036A74"/>
    <w:rsid w:val="00037446"/>
    <w:rsid w:val="00037BF0"/>
    <w:rsid w:val="00040795"/>
    <w:rsid w:val="000417D5"/>
    <w:rsid w:val="00043359"/>
    <w:rsid w:val="00043409"/>
    <w:rsid w:val="00044E0E"/>
    <w:rsid w:val="000454B4"/>
    <w:rsid w:val="0004582C"/>
    <w:rsid w:val="000465A9"/>
    <w:rsid w:val="00050053"/>
    <w:rsid w:val="00050B91"/>
    <w:rsid w:val="00054EC9"/>
    <w:rsid w:val="000551E2"/>
    <w:rsid w:val="00055583"/>
    <w:rsid w:val="000577C1"/>
    <w:rsid w:val="00060076"/>
    <w:rsid w:val="0006083A"/>
    <w:rsid w:val="000616C0"/>
    <w:rsid w:val="00063C60"/>
    <w:rsid w:val="00063F09"/>
    <w:rsid w:val="00064CD3"/>
    <w:rsid w:val="00064D91"/>
    <w:rsid w:val="00066359"/>
    <w:rsid w:val="000668FD"/>
    <w:rsid w:val="00066BC0"/>
    <w:rsid w:val="00070C22"/>
    <w:rsid w:val="00070F8D"/>
    <w:rsid w:val="000723A9"/>
    <w:rsid w:val="000735B7"/>
    <w:rsid w:val="000736F8"/>
    <w:rsid w:val="00075AE3"/>
    <w:rsid w:val="00076D39"/>
    <w:rsid w:val="000801DC"/>
    <w:rsid w:val="0008089B"/>
    <w:rsid w:val="00081AEE"/>
    <w:rsid w:val="00081B31"/>
    <w:rsid w:val="0008262A"/>
    <w:rsid w:val="00082F93"/>
    <w:rsid w:val="00084AC1"/>
    <w:rsid w:val="0008594F"/>
    <w:rsid w:val="00085DB5"/>
    <w:rsid w:val="00085ECE"/>
    <w:rsid w:val="000868E9"/>
    <w:rsid w:val="00087F25"/>
    <w:rsid w:val="0009000E"/>
    <w:rsid w:val="000902FB"/>
    <w:rsid w:val="00090BDD"/>
    <w:rsid w:val="000920AE"/>
    <w:rsid w:val="0009312F"/>
    <w:rsid w:val="0009447C"/>
    <w:rsid w:val="00096915"/>
    <w:rsid w:val="00097365"/>
    <w:rsid w:val="000A02B9"/>
    <w:rsid w:val="000A3F6E"/>
    <w:rsid w:val="000A4C09"/>
    <w:rsid w:val="000A53DA"/>
    <w:rsid w:val="000A5745"/>
    <w:rsid w:val="000A6599"/>
    <w:rsid w:val="000A6B38"/>
    <w:rsid w:val="000B0564"/>
    <w:rsid w:val="000B16C2"/>
    <w:rsid w:val="000B31DD"/>
    <w:rsid w:val="000B5463"/>
    <w:rsid w:val="000B68A9"/>
    <w:rsid w:val="000B72B4"/>
    <w:rsid w:val="000B759B"/>
    <w:rsid w:val="000C048F"/>
    <w:rsid w:val="000C0AB5"/>
    <w:rsid w:val="000C2EED"/>
    <w:rsid w:val="000C35F3"/>
    <w:rsid w:val="000C3F78"/>
    <w:rsid w:val="000C4B0D"/>
    <w:rsid w:val="000C4D4F"/>
    <w:rsid w:val="000C50C2"/>
    <w:rsid w:val="000C54DD"/>
    <w:rsid w:val="000C6FFD"/>
    <w:rsid w:val="000C76AB"/>
    <w:rsid w:val="000C7E13"/>
    <w:rsid w:val="000D0059"/>
    <w:rsid w:val="000D0622"/>
    <w:rsid w:val="000D2896"/>
    <w:rsid w:val="000D3000"/>
    <w:rsid w:val="000D4375"/>
    <w:rsid w:val="000D4866"/>
    <w:rsid w:val="000D5EF9"/>
    <w:rsid w:val="000D621F"/>
    <w:rsid w:val="000D62BA"/>
    <w:rsid w:val="000E016D"/>
    <w:rsid w:val="000E13B9"/>
    <w:rsid w:val="000E17F0"/>
    <w:rsid w:val="000E2756"/>
    <w:rsid w:val="000E375D"/>
    <w:rsid w:val="000E4D7B"/>
    <w:rsid w:val="000E6929"/>
    <w:rsid w:val="000E6F34"/>
    <w:rsid w:val="000E758A"/>
    <w:rsid w:val="000F0A41"/>
    <w:rsid w:val="000F206D"/>
    <w:rsid w:val="000F47F2"/>
    <w:rsid w:val="000F483F"/>
    <w:rsid w:val="000F6FCD"/>
    <w:rsid w:val="000F76E4"/>
    <w:rsid w:val="00100044"/>
    <w:rsid w:val="00100879"/>
    <w:rsid w:val="00102BE1"/>
    <w:rsid w:val="00102F38"/>
    <w:rsid w:val="00104276"/>
    <w:rsid w:val="0010452F"/>
    <w:rsid w:val="0010471D"/>
    <w:rsid w:val="00105510"/>
    <w:rsid w:val="00107AEA"/>
    <w:rsid w:val="001102AE"/>
    <w:rsid w:val="00110D94"/>
    <w:rsid w:val="00110E63"/>
    <w:rsid w:val="00111621"/>
    <w:rsid w:val="0011477D"/>
    <w:rsid w:val="0011497E"/>
    <w:rsid w:val="00114AA0"/>
    <w:rsid w:val="00115218"/>
    <w:rsid w:val="00115639"/>
    <w:rsid w:val="001161B1"/>
    <w:rsid w:val="001204D4"/>
    <w:rsid w:val="00121320"/>
    <w:rsid w:val="0012465A"/>
    <w:rsid w:val="00124932"/>
    <w:rsid w:val="001253F8"/>
    <w:rsid w:val="00126C33"/>
    <w:rsid w:val="001301D3"/>
    <w:rsid w:val="00130B73"/>
    <w:rsid w:val="001312AF"/>
    <w:rsid w:val="00135D56"/>
    <w:rsid w:val="00142852"/>
    <w:rsid w:val="001431A4"/>
    <w:rsid w:val="001439D2"/>
    <w:rsid w:val="001460A6"/>
    <w:rsid w:val="00147ADF"/>
    <w:rsid w:val="00150E08"/>
    <w:rsid w:val="001521B4"/>
    <w:rsid w:val="00152C30"/>
    <w:rsid w:val="00153A97"/>
    <w:rsid w:val="00153B20"/>
    <w:rsid w:val="00155C17"/>
    <w:rsid w:val="001607FE"/>
    <w:rsid w:val="00160E11"/>
    <w:rsid w:val="0016575D"/>
    <w:rsid w:val="00166460"/>
    <w:rsid w:val="00167FE2"/>
    <w:rsid w:val="001717BA"/>
    <w:rsid w:val="00172092"/>
    <w:rsid w:val="00174320"/>
    <w:rsid w:val="001747FC"/>
    <w:rsid w:val="001756A4"/>
    <w:rsid w:val="00176BA9"/>
    <w:rsid w:val="00176F7D"/>
    <w:rsid w:val="00180C1E"/>
    <w:rsid w:val="00180F95"/>
    <w:rsid w:val="001810FF"/>
    <w:rsid w:val="00183190"/>
    <w:rsid w:val="00184A50"/>
    <w:rsid w:val="00184F50"/>
    <w:rsid w:val="00186C5D"/>
    <w:rsid w:val="00192EAF"/>
    <w:rsid w:val="001951AC"/>
    <w:rsid w:val="00195AAB"/>
    <w:rsid w:val="001968B0"/>
    <w:rsid w:val="001A1199"/>
    <w:rsid w:val="001A11CF"/>
    <w:rsid w:val="001A1959"/>
    <w:rsid w:val="001A375B"/>
    <w:rsid w:val="001A64D3"/>
    <w:rsid w:val="001A7E1B"/>
    <w:rsid w:val="001A7F53"/>
    <w:rsid w:val="001B25E5"/>
    <w:rsid w:val="001B2E67"/>
    <w:rsid w:val="001B3A3B"/>
    <w:rsid w:val="001B3A71"/>
    <w:rsid w:val="001B718C"/>
    <w:rsid w:val="001C184A"/>
    <w:rsid w:val="001C1EC0"/>
    <w:rsid w:val="001C2487"/>
    <w:rsid w:val="001C4AD1"/>
    <w:rsid w:val="001C566B"/>
    <w:rsid w:val="001C5B94"/>
    <w:rsid w:val="001C5C76"/>
    <w:rsid w:val="001C5FA9"/>
    <w:rsid w:val="001C7167"/>
    <w:rsid w:val="001C750F"/>
    <w:rsid w:val="001D041A"/>
    <w:rsid w:val="001D1230"/>
    <w:rsid w:val="001D1789"/>
    <w:rsid w:val="001D202D"/>
    <w:rsid w:val="001D299F"/>
    <w:rsid w:val="001D3406"/>
    <w:rsid w:val="001D3659"/>
    <w:rsid w:val="001D36AD"/>
    <w:rsid w:val="001D3CBA"/>
    <w:rsid w:val="001D51CD"/>
    <w:rsid w:val="001D7073"/>
    <w:rsid w:val="001D740F"/>
    <w:rsid w:val="001E02FF"/>
    <w:rsid w:val="001E1005"/>
    <w:rsid w:val="001E11E5"/>
    <w:rsid w:val="001E162D"/>
    <w:rsid w:val="001E2E44"/>
    <w:rsid w:val="001E3C64"/>
    <w:rsid w:val="001E46A2"/>
    <w:rsid w:val="001E541C"/>
    <w:rsid w:val="001E55EB"/>
    <w:rsid w:val="001E72FB"/>
    <w:rsid w:val="001F0741"/>
    <w:rsid w:val="001F1DC9"/>
    <w:rsid w:val="001F2203"/>
    <w:rsid w:val="001F353E"/>
    <w:rsid w:val="001F3554"/>
    <w:rsid w:val="001F3B07"/>
    <w:rsid w:val="001F4BC4"/>
    <w:rsid w:val="001F586E"/>
    <w:rsid w:val="001F60C6"/>
    <w:rsid w:val="001F6AAF"/>
    <w:rsid w:val="001F71BD"/>
    <w:rsid w:val="001F7701"/>
    <w:rsid w:val="00200B19"/>
    <w:rsid w:val="00200FDF"/>
    <w:rsid w:val="0020283C"/>
    <w:rsid w:val="00204973"/>
    <w:rsid w:val="00204AE0"/>
    <w:rsid w:val="00205845"/>
    <w:rsid w:val="002065CA"/>
    <w:rsid w:val="00206F99"/>
    <w:rsid w:val="002075B9"/>
    <w:rsid w:val="002102FF"/>
    <w:rsid w:val="00210CDA"/>
    <w:rsid w:val="0021432C"/>
    <w:rsid w:val="00214C8D"/>
    <w:rsid w:val="00215FEF"/>
    <w:rsid w:val="00216B0A"/>
    <w:rsid w:val="00217F74"/>
    <w:rsid w:val="002211D6"/>
    <w:rsid w:val="002213D4"/>
    <w:rsid w:val="002235E1"/>
    <w:rsid w:val="002253CC"/>
    <w:rsid w:val="0022552A"/>
    <w:rsid w:val="00227F80"/>
    <w:rsid w:val="002303C8"/>
    <w:rsid w:val="00230AE6"/>
    <w:rsid w:val="00231DA6"/>
    <w:rsid w:val="00234699"/>
    <w:rsid w:val="00234716"/>
    <w:rsid w:val="00235EAE"/>
    <w:rsid w:val="00240134"/>
    <w:rsid w:val="002423B8"/>
    <w:rsid w:val="00243516"/>
    <w:rsid w:val="00244DB8"/>
    <w:rsid w:val="00250645"/>
    <w:rsid w:val="002506F7"/>
    <w:rsid w:val="002516DC"/>
    <w:rsid w:val="00253903"/>
    <w:rsid w:val="00257A4F"/>
    <w:rsid w:val="00257EFF"/>
    <w:rsid w:val="0026070E"/>
    <w:rsid w:val="00260BF6"/>
    <w:rsid w:val="00261000"/>
    <w:rsid w:val="00261BE3"/>
    <w:rsid w:val="002641CE"/>
    <w:rsid w:val="0026531E"/>
    <w:rsid w:val="00266A1C"/>
    <w:rsid w:val="002715AB"/>
    <w:rsid w:val="00271969"/>
    <w:rsid w:val="002721E9"/>
    <w:rsid w:val="002728CB"/>
    <w:rsid w:val="00272F16"/>
    <w:rsid w:val="0027343E"/>
    <w:rsid w:val="00273819"/>
    <w:rsid w:val="00273A79"/>
    <w:rsid w:val="0027562E"/>
    <w:rsid w:val="00275CD3"/>
    <w:rsid w:val="00276488"/>
    <w:rsid w:val="00277432"/>
    <w:rsid w:val="002805C4"/>
    <w:rsid w:val="002806EF"/>
    <w:rsid w:val="00281E13"/>
    <w:rsid w:val="002825CB"/>
    <w:rsid w:val="002825E0"/>
    <w:rsid w:val="00282A05"/>
    <w:rsid w:val="002834E3"/>
    <w:rsid w:val="00284AD8"/>
    <w:rsid w:val="00285801"/>
    <w:rsid w:val="002863F6"/>
    <w:rsid w:val="002865B6"/>
    <w:rsid w:val="00286F3E"/>
    <w:rsid w:val="002909D5"/>
    <w:rsid w:val="00291A76"/>
    <w:rsid w:val="002946D0"/>
    <w:rsid w:val="002951A5"/>
    <w:rsid w:val="002956DD"/>
    <w:rsid w:val="00295C0C"/>
    <w:rsid w:val="00296B16"/>
    <w:rsid w:val="00297420"/>
    <w:rsid w:val="002A0FFE"/>
    <w:rsid w:val="002A1A63"/>
    <w:rsid w:val="002A48CF"/>
    <w:rsid w:val="002A4F9E"/>
    <w:rsid w:val="002A5C29"/>
    <w:rsid w:val="002A7120"/>
    <w:rsid w:val="002B194C"/>
    <w:rsid w:val="002B2FDC"/>
    <w:rsid w:val="002B339A"/>
    <w:rsid w:val="002B4BD6"/>
    <w:rsid w:val="002B5312"/>
    <w:rsid w:val="002C0451"/>
    <w:rsid w:val="002C2ACD"/>
    <w:rsid w:val="002C4D06"/>
    <w:rsid w:val="002D325D"/>
    <w:rsid w:val="002D3EDD"/>
    <w:rsid w:val="002D402E"/>
    <w:rsid w:val="002D4035"/>
    <w:rsid w:val="002D5262"/>
    <w:rsid w:val="002E15A6"/>
    <w:rsid w:val="002E24A7"/>
    <w:rsid w:val="002E24AC"/>
    <w:rsid w:val="002E2612"/>
    <w:rsid w:val="002E42CB"/>
    <w:rsid w:val="002E5003"/>
    <w:rsid w:val="002E52FD"/>
    <w:rsid w:val="002E58F0"/>
    <w:rsid w:val="002F0C1E"/>
    <w:rsid w:val="002F1EC1"/>
    <w:rsid w:val="002F2644"/>
    <w:rsid w:val="002F275C"/>
    <w:rsid w:val="002F3F24"/>
    <w:rsid w:val="002F5BE5"/>
    <w:rsid w:val="002F5F94"/>
    <w:rsid w:val="003007B3"/>
    <w:rsid w:val="00300930"/>
    <w:rsid w:val="00301059"/>
    <w:rsid w:val="00301711"/>
    <w:rsid w:val="00301E54"/>
    <w:rsid w:val="00303677"/>
    <w:rsid w:val="003047D9"/>
    <w:rsid w:val="00304B70"/>
    <w:rsid w:val="00307C96"/>
    <w:rsid w:val="0031074C"/>
    <w:rsid w:val="00310E04"/>
    <w:rsid w:val="00313FCA"/>
    <w:rsid w:val="00314992"/>
    <w:rsid w:val="00315074"/>
    <w:rsid w:val="00316087"/>
    <w:rsid w:val="00316D90"/>
    <w:rsid w:val="00316D9B"/>
    <w:rsid w:val="003175A1"/>
    <w:rsid w:val="00317BAB"/>
    <w:rsid w:val="00321C8E"/>
    <w:rsid w:val="0032219E"/>
    <w:rsid w:val="00322A91"/>
    <w:rsid w:val="0032334A"/>
    <w:rsid w:val="003237D5"/>
    <w:rsid w:val="00324EBB"/>
    <w:rsid w:val="00325C2E"/>
    <w:rsid w:val="00326FF3"/>
    <w:rsid w:val="003312F6"/>
    <w:rsid w:val="0033169D"/>
    <w:rsid w:val="0033454F"/>
    <w:rsid w:val="00335922"/>
    <w:rsid w:val="003359A2"/>
    <w:rsid w:val="003359E0"/>
    <w:rsid w:val="003361BB"/>
    <w:rsid w:val="00340CA9"/>
    <w:rsid w:val="00343322"/>
    <w:rsid w:val="00344E17"/>
    <w:rsid w:val="003458D7"/>
    <w:rsid w:val="003460AB"/>
    <w:rsid w:val="00347204"/>
    <w:rsid w:val="00347479"/>
    <w:rsid w:val="00351BCF"/>
    <w:rsid w:val="0035235B"/>
    <w:rsid w:val="00352DED"/>
    <w:rsid w:val="00353A34"/>
    <w:rsid w:val="00353B7C"/>
    <w:rsid w:val="00353FCF"/>
    <w:rsid w:val="003555AE"/>
    <w:rsid w:val="0035609A"/>
    <w:rsid w:val="00360A5C"/>
    <w:rsid w:val="00361925"/>
    <w:rsid w:val="00363075"/>
    <w:rsid w:val="00364841"/>
    <w:rsid w:val="00364A86"/>
    <w:rsid w:val="00366039"/>
    <w:rsid w:val="003665D0"/>
    <w:rsid w:val="00371580"/>
    <w:rsid w:val="003721EF"/>
    <w:rsid w:val="003723E6"/>
    <w:rsid w:val="0037244D"/>
    <w:rsid w:val="00372A71"/>
    <w:rsid w:val="003751CB"/>
    <w:rsid w:val="0037690C"/>
    <w:rsid w:val="00376E76"/>
    <w:rsid w:val="00377238"/>
    <w:rsid w:val="00377595"/>
    <w:rsid w:val="00380A8D"/>
    <w:rsid w:val="00380C04"/>
    <w:rsid w:val="00382F9F"/>
    <w:rsid w:val="003832CA"/>
    <w:rsid w:val="00384B8C"/>
    <w:rsid w:val="00385C2B"/>
    <w:rsid w:val="00386364"/>
    <w:rsid w:val="00386E27"/>
    <w:rsid w:val="003872B4"/>
    <w:rsid w:val="00391619"/>
    <w:rsid w:val="00391F89"/>
    <w:rsid w:val="003945A2"/>
    <w:rsid w:val="00394D10"/>
    <w:rsid w:val="00395B34"/>
    <w:rsid w:val="00395DD2"/>
    <w:rsid w:val="003966AF"/>
    <w:rsid w:val="00397555"/>
    <w:rsid w:val="00397656"/>
    <w:rsid w:val="003A3176"/>
    <w:rsid w:val="003A3526"/>
    <w:rsid w:val="003A3D21"/>
    <w:rsid w:val="003A5513"/>
    <w:rsid w:val="003B02E4"/>
    <w:rsid w:val="003B1306"/>
    <w:rsid w:val="003B1B06"/>
    <w:rsid w:val="003B3B9F"/>
    <w:rsid w:val="003B43D1"/>
    <w:rsid w:val="003B4DB3"/>
    <w:rsid w:val="003B6898"/>
    <w:rsid w:val="003B6C1C"/>
    <w:rsid w:val="003B6E13"/>
    <w:rsid w:val="003B70E1"/>
    <w:rsid w:val="003B745F"/>
    <w:rsid w:val="003C0557"/>
    <w:rsid w:val="003C0611"/>
    <w:rsid w:val="003C2D79"/>
    <w:rsid w:val="003C5B5B"/>
    <w:rsid w:val="003C6672"/>
    <w:rsid w:val="003C6C75"/>
    <w:rsid w:val="003C6F4E"/>
    <w:rsid w:val="003C7DDA"/>
    <w:rsid w:val="003D1B30"/>
    <w:rsid w:val="003D1FAF"/>
    <w:rsid w:val="003D20FB"/>
    <w:rsid w:val="003D33EF"/>
    <w:rsid w:val="003D3607"/>
    <w:rsid w:val="003D69E2"/>
    <w:rsid w:val="003D78BC"/>
    <w:rsid w:val="003E09A6"/>
    <w:rsid w:val="003E13B9"/>
    <w:rsid w:val="003E179F"/>
    <w:rsid w:val="003E1E10"/>
    <w:rsid w:val="003E3C6A"/>
    <w:rsid w:val="003E4564"/>
    <w:rsid w:val="003E47D0"/>
    <w:rsid w:val="003E64DF"/>
    <w:rsid w:val="003E66AD"/>
    <w:rsid w:val="003E6C1D"/>
    <w:rsid w:val="003F1333"/>
    <w:rsid w:val="003F1A3C"/>
    <w:rsid w:val="003F3534"/>
    <w:rsid w:val="003F406B"/>
    <w:rsid w:val="003F46B5"/>
    <w:rsid w:val="003F703E"/>
    <w:rsid w:val="003F73A6"/>
    <w:rsid w:val="003F7A07"/>
    <w:rsid w:val="00400191"/>
    <w:rsid w:val="00400944"/>
    <w:rsid w:val="00400B9E"/>
    <w:rsid w:val="0040100A"/>
    <w:rsid w:val="00401709"/>
    <w:rsid w:val="004034AC"/>
    <w:rsid w:val="0040357C"/>
    <w:rsid w:val="00403989"/>
    <w:rsid w:val="00404B3E"/>
    <w:rsid w:val="00405178"/>
    <w:rsid w:val="0041045E"/>
    <w:rsid w:val="00410612"/>
    <w:rsid w:val="00411175"/>
    <w:rsid w:val="0041187C"/>
    <w:rsid w:val="00411B10"/>
    <w:rsid w:val="00412050"/>
    <w:rsid w:val="00413D6C"/>
    <w:rsid w:val="00414CE2"/>
    <w:rsid w:val="004169EC"/>
    <w:rsid w:val="00417142"/>
    <w:rsid w:val="0041784A"/>
    <w:rsid w:val="00417EF2"/>
    <w:rsid w:val="004205AE"/>
    <w:rsid w:val="004211E8"/>
    <w:rsid w:val="004225F8"/>
    <w:rsid w:val="00422631"/>
    <w:rsid w:val="00422AE5"/>
    <w:rsid w:val="00422FC3"/>
    <w:rsid w:val="00423A05"/>
    <w:rsid w:val="00423DA8"/>
    <w:rsid w:val="004254F2"/>
    <w:rsid w:val="00425ECD"/>
    <w:rsid w:val="0043088F"/>
    <w:rsid w:val="004310C2"/>
    <w:rsid w:val="00435545"/>
    <w:rsid w:val="00436B19"/>
    <w:rsid w:val="00440BE8"/>
    <w:rsid w:val="00442241"/>
    <w:rsid w:val="00442285"/>
    <w:rsid w:val="004435A7"/>
    <w:rsid w:val="00443AB0"/>
    <w:rsid w:val="004446EE"/>
    <w:rsid w:val="00444E02"/>
    <w:rsid w:val="0044526A"/>
    <w:rsid w:val="004452A1"/>
    <w:rsid w:val="004461FA"/>
    <w:rsid w:val="004468DB"/>
    <w:rsid w:val="0044714F"/>
    <w:rsid w:val="00447D58"/>
    <w:rsid w:val="0045071F"/>
    <w:rsid w:val="004522FC"/>
    <w:rsid w:val="00453637"/>
    <w:rsid w:val="00455019"/>
    <w:rsid w:val="0045684D"/>
    <w:rsid w:val="0045736E"/>
    <w:rsid w:val="0046001D"/>
    <w:rsid w:val="00461972"/>
    <w:rsid w:val="00462393"/>
    <w:rsid w:val="004623A6"/>
    <w:rsid w:val="004630A6"/>
    <w:rsid w:val="00463B80"/>
    <w:rsid w:val="004654A9"/>
    <w:rsid w:val="0046552E"/>
    <w:rsid w:val="0046565E"/>
    <w:rsid w:val="004678E2"/>
    <w:rsid w:val="0047093D"/>
    <w:rsid w:val="00472354"/>
    <w:rsid w:val="00472DAD"/>
    <w:rsid w:val="004730E1"/>
    <w:rsid w:val="004737A2"/>
    <w:rsid w:val="004740CF"/>
    <w:rsid w:val="00474D05"/>
    <w:rsid w:val="00476696"/>
    <w:rsid w:val="00476923"/>
    <w:rsid w:val="00480D8F"/>
    <w:rsid w:val="004813CE"/>
    <w:rsid w:val="0048308D"/>
    <w:rsid w:val="0048315D"/>
    <w:rsid w:val="00483B5C"/>
    <w:rsid w:val="004841CB"/>
    <w:rsid w:val="004870C5"/>
    <w:rsid w:val="004874E8"/>
    <w:rsid w:val="00487B70"/>
    <w:rsid w:val="00490E93"/>
    <w:rsid w:val="0049258B"/>
    <w:rsid w:val="00494599"/>
    <w:rsid w:val="004959B9"/>
    <w:rsid w:val="00497E78"/>
    <w:rsid w:val="004A054B"/>
    <w:rsid w:val="004A1F96"/>
    <w:rsid w:val="004A2650"/>
    <w:rsid w:val="004A2731"/>
    <w:rsid w:val="004A3A8D"/>
    <w:rsid w:val="004A3F2B"/>
    <w:rsid w:val="004A4EAE"/>
    <w:rsid w:val="004A5491"/>
    <w:rsid w:val="004A6473"/>
    <w:rsid w:val="004A7285"/>
    <w:rsid w:val="004A7BCB"/>
    <w:rsid w:val="004B18FF"/>
    <w:rsid w:val="004B340E"/>
    <w:rsid w:val="004B3D13"/>
    <w:rsid w:val="004B4213"/>
    <w:rsid w:val="004B454C"/>
    <w:rsid w:val="004B5BC1"/>
    <w:rsid w:val="004C18A3"/>
    <w:rsid w:val="004C2CF3"/>
    <w:rsid w:val="004C35D6"/>
    <w:rsid w:val="004C38EE"/>
    <w:rsid w:val="004C3F40"/>
    <w:rsid w:val="004C472A"/>
    <w:rsid w:val="004C7433"/>
    <w:rsid w:val="004D0927"/>
    <w:rsid w:val="004D0DA7"/>
    <w:rsid w:val="004D3865"/>
    <w:rsid w:val="004D74A6"/>
    <w:rsid w:val="004D77BE"/>
    <w:rsid w:val="004E1F67"/>
    <w:rsid w:val="004E3E2B"/>
    <w:rsid w:val="004E5F9B"/>
    <w:rsid w:val="004E63CF"/>
    <w:rsid w:val="004F0624"/>
    <w:rsid w:val="004F0CEC"/>
    <w:rsid w:val="004F1C1C"/>
    <w:rsid w:val="004F2648"/>
    <w:rsid w:val="004F2AD7"/>
    <w:rsid w:val="004F4134"/>
    <w:rsid w:val="004F51BA"/>
    <w:rsid w:val="004F5686"/>
    <w:rsid w:val="00500397"/>
    <w:rsid w:val="00500756"/>
    <w:rsid w:val="00500C12"/>
    <w:rsid w:val="00501789"/>
    <w:rsid w:val="0050395E"/>
    <w:rsid w:val="0050422F"/>
    <w:rsid w:val="0050647A"/>
    <w:rsid w:val="00506944"/>
    <w:rsid w:val="00507884"/>
    <w:rsid w:val="00507C55"/>
    <w:rsid w:val="00507D06"/>
    <w:rsid w:val="005104C0"/>
    <w:rsid w:val="00511E08"/>
    <w:rsid w:val="00513971"/>
    <w:rsid w:val="00515617"/>
    <w:rsid w:val="00515626"/>
    <w:rsid w:val="00515D8F"/>
    <w:rsid w:val="00517817"/>
    <w:rsid w:val="005213E3"/>
    <w:rsid w:val="005222A2"/>
    <w:rsid w:val="0052344F"/>
    <w:rsid w:val="00523D66"/>
    <w:rsid w:val="00524ABD"/>
    <w:rsid w:val="00524EFB"/>
    <w:rsid w:val="005256D1"/>
    <w:rsid w:val="00526C88"/>
    <w:rsid w:val="00527B1E"/>
    <w:rsid w:val="005306A2"/>
    <w:rsid w:val="00530CAF"/>
    <w:rsid w:val="00532DE5"/>
    <w:rsid w:val="005335A0"/>
    <w:rsid w:val="0053423F"/>
    <w:rsid w:val="005342C8"/>
    <w:rsid w:val="00537D35"/>
    <w:rsid w:val="00540707"/>
    <w:rsid w:val="0054145E"/>
    <w:rsid w:val="00541711"/>
    <w:rsid w:val="00541D68"/>
    <w:rsid w:val="00543A9A"/>
    <w:rsid w:val="005449E3"/>
    <w:rsid w:val="005454EC"/>
    <w:rsid w:val="005457EB"/>
    <w:rsid w:val="00545E8E"/>
    <w:rsid w:val="0054785A"/>
    <w:rsid w:val="00547B36"/>
    <w:rsid w:val="00551738"/>
    <w:rsid w:val="005530DC"/>
    <w:rsid w:val="005533F3"/>
    <w:rsid w:val="005555D5"/>
    <w:rsid w:val="00555C74"/>
    <w:rsid w:val="0055623C"/>
    <w:rsid w:val="00560036"/>
    <w:rsid w:val="00563DC0"/>
    <w:rsid w:val="00564806"/>
    <w:rsid w:val="005650CF"/>
    <w:rsid w:val="005650E2"/>
    <w:rsid w:val="005651BB"/>
    <w:rsid w:val="005656F0"/>
    <w:rsid w:val="00566154"/>
    <w:rsid w:val="00566C3C"/>
    <w:rsid w:val="00566F93"/>
    <w:rsid w:val="00570311"/>
    <w:rsid w:val="0057041D"/>
    <w:rsid w:val="00570891"/>
    <w:rsid w:val="005720FD"/>
    <w:rsid w:val="00573E03"/>
    <w:rsid w:val="0057511D"/>
    <w:rsid w:val="00575231"/>
    <w:rsid w:val="005761EC"/>
    <w:rsid w:val="00577066"/>
    <w:rsid w:val="00577A49"/>
    <w:rsid w:val="0058189C"/>
    <w:rsid w:val="005825EF"/>
    <w:rsid w:val="0058374C"/>
    <w:rsid w:val="00585910"/>
    <w:rsid w:val="0058619F"/>
    <w:rsid w:val="005865C3"/>
    <w:rsid w:val="00586627"/>
    <w:rsid w:val="00586DB6"/>
    <w:rsid w:val="00587709"/>
    <w:rsid w:val="005878A0"/>
    <w:rsid w:val="00587BE2"/>
    <w:rsid w:val="005909C3"/>
    <w:rsid w:val="005915C6"/>
    <w:rsid w:val="00591CC8"/>
    <w:rsid w:val="005935B5"/>
    <w:rsid w:val="00593C19"/>
    <w:rsid w:val="005957AA"/>
    <w:rsid w:val="00595BEC"/>
    <w:rsid w:val="00595DAC"/>
    <w:rsid w:val="005961E9"/>
    <w:rsid w:val="00597820"/>
    <w:rsid w:val="005A00DE"/>
    <w:rsid w:val="005A54EE"/>
    <w:rsid w:val="005A62F3"/>
    <w:rsid w:val="005A7764"/>
    <w:rsid w:val="005B0174"/>
    <w:rsid w:val="005B01BB"/>
    <w:rsid w:val="005B5DC2"/>
    <w:rsid w:val="005B73DD"/>
    <w:rsid w:val="005B74AB"/>
    <w:rsid w:val="005C183B"/>
    <w:rsid w:val="005C1D5F"/>
    <w:rsid w:val="005C2330"/>
    <w:rsid w:val="005C4999"/>
    <w:rsid w:val="005C6DFC"/>
    <w:rsid w:val="005C7987"/>
    <w:rsid w:val="005D025A"/>
    <w:rsid w:val="005D18F5"/>
    <w:rsid w:val="005D1D34"/>
    <w:rsid w:val="005D2080"/>
    <w:rsid w:val="005D2A99"/>
    <w:rsid w:val="005D358A"/>
    <w:rsid w:val="005D5269"/>
    <w:rsid w:val="005D52EB"/>
    <w:rsid w:val="005D648E"/>
    <w:rsid w:val="005D798E"/>
    <w:rsid w:val="005E0DE4"/>
    <w:rsid w:val="005E11CB"/>
    <w:rsid w:val="005E35E2"/>
    <w:rsid w:val="005E4650"/>
    <w:rsid w:val="005E4FEC"/>
    <w:rsid w:val="005E51D4"/>
    <w:rsid w:val="005E5D22"/>
    <w:rsid w:val="005E6371"/>
    <w:rsid w:val="005F0A69"/>
    <w:rsid w:val="005F127E"/>
    <w:rsid w:val="005F2271"/>
    <w:rsid w:val="005F244E"/>
    <w:rsid w:val="005F3028"/>
    <w:rsid w:val="005F384C"/>
    <w:rsid w:val="005F5088"/>
    <w:rsid w:val="005F64BE"/>
    <w:rsid w:val="005F6A46"/>
    <w:rsid w:val="00601F0F"/>
    <w:rsid w:val="006024C6"/>
    <w:rsid w:val="00602B28"/>
    <w:rsid w:val="006051B5"/>
    <w:rsid w:val="006053D2"/>
    <w:rsid w:val="006067EE"/>
    <w:rsid w:val="00606E52"/>
    <w:rsid w:val="006072AF"/>
    <w:rsid w:val="006072E1"/>
    <w:rsid w:val="00610B09"/>
    <w:rsid w:val="00610F32"/>
    <w:rsid w:val="006112F3"/>
    <w:rsid w:val="006117F3"/>
    <w:rsid w:val="0061215A"/>
    <w:rsid w:val="006122D9"/>
    <w:rsid w:val="006165FC"/>
    <w:rsid w:val="006166A3"/>
    <w:rsid w:val="00617ABE"/>
    <w:rsid w:val="00620740"/>
    <w:rsid w:val="00621D6A"/>
    <w:rsid w:val="00623696"/>
    <w:rsid w:val="006254BA"/>
    <w:rsid w:val="0062700E"/>
    <w:rsid w:val="006274FD"/>
    <w:rsid w:val="00627930"/>
    <w:rsid w:val="006303D3"/>
    <w:rsid w:val="006317BB"/>
    <w:rsid w:val="006317C2"/>
    <w:rsid w:val="00631969"/>
    <w:rsid w:val="00632173"/>
    <w:rsid w:val="006337A4"/>
    <w:rsid w:val="00633CB4"/>
    <w:rsid w:val="00635362"/>
    <w:rsid w:val="006359A6"/>
    <w:rsid w:val="00637F79"/>
    <w:rsid w:val="006405AA"/>
    <w:rsid w:val="00641936"/>
    <w:rsid w:val="006439F4"/>
    <w:rsid w:val="00643B7F"/>
    <w:rsid w:val="00644757"/>
    <w:rsid w:val="00645418"/>
    <w:rsid w:val="0064774E"/>
    <w:rsid w:val="006500AF"/>
    <w:rsid w:val="00650BAD"/>
    <w:rsid w:val="00651156"/>
    <w:rsid w:val="00651F35"/>
    <w:rsid w:val="006523C1"/>
    <w:rsid w:val="00656112"/>
    <w:rsid w:val="006564F5"/>
    <w:rsid w:val="00656DEE"/>
    <w:rsid w:val="0065794D"/>
    <w:rsid w:val="00662D98"/>
    <w:rsid w:val="00663878"/>
    <w:rsid w:val="006644BB"/>
    <w:rsid w:val="00664644"/>
    <w:rsid w:val="00664A32"/>
    <w:rsid w:val="00665E72"/>
    <w:rsid w:val="00666FDB"/>
    <w:rsid w:val="006677D2"/>
    <w:rsid w:val="00671F2F"/>
    <w:rsid w:val="00673B71"/>
    <w:rsid w:val="0067414D"/>
    <w:rsid w:val="00674220"/>
    <w:rsid w:val="00674AB0"/>
    <w:rsid w:val="0067652E"/>
    <w:rsid w:val="00680C80"/>
    <w:rsid w:val="00680C8A"/>
    <w:rsid w:val="0068237D"/>
    <w:rsid w:val="00682D4F"/>
    <w:rsid w:val="00682E56"/>
    <w:rsid w:val="006830AB"/>
    <w:rsid w:val="00687BBE"/>
    <w:rsid w:val="00690D36"/>
    <w:rsid w:val="00690E4F"/>
    <w:rsid w:val="00692870"/>
    <w:rsid w:val="00692A6D"/>
    <w:rsid w:val="00693754"/>
    <w:rsid w:val="0069465A"/>
    <w:rsid w:val="0069509D"/>
    <w:rsid w:val="00696D21"/>
    <w:rsid w:val="00697B1B"/>
    <w:rsid w:val="00697CF7"/>
    <w:rsid w:val="006A0B3C"/>
    <w:rsid w:val="006A2D1C"/>
    <w:rsid w:val="006A5625"/>
    <w:rsid w:val="006A5908"/>
    <w:rsid w:val="006A6E2E"/>
    <w:rsid w:val="006B05C7"/>
    <w:rsid w:val="006B1A76"/>
    <w:rsid w:val="006B1BBB"/>
    <w:rsid w:val="006B3582"/>
    <w:rsid w:val="006B5071"/>
    <w:rsid w:val="006C065E"/>
    <w:rsid w:val="006C06EE"/>
    <w:rsid w:val="006C176A"/>
    <w:rsid w:val="006C2758"/>
    <w:rsid w:val="006C4F37"/>
    <w:rsid w:val="006C5572"/>
    <w:rsid w:val="006C630E"/>
    <w:rsid w:val="006D1888"/>
    <w:rsid w:val="006D29BA"/>
    <w:rsid w:val="006D4398"/>
    <w:rsid w:val="006D60E2"/>
    <w:rsid w:val="006D6BD6"/>
    <w:rsid w:val="006D7AFB"/>
    <w:rsid w:val="006D7D2E"/>
    <w:rsid w:val="006D7FE1"/>
    <w:rsid w:val="006E12BB"/>
    <w:rsid w:val="006E2B96"/>
    <w:rsid w:val="006E38A3"/>
    <w:rsid w:val="006E3921"/>
    <w:rsid w:val="006E4647"/>
    <w:rsid w:val="006E64D7"/>
    <w:rsid w:val="006E65D8"/>
    <w:rsid w:val="006E7322"/>
    <w:rsid w:val="006E779E"/>
    <w:rsid w:val="006E7A53"/>
    <w:rsid w:val="006F11D0"/>
    <w:rsid w:val="006F2F37"/>
    <w:rsid w:val="006F432F"/>
    <w:rsid w:val="006F4885"/>
    <w:rsid w:val="00700586"/>
    <w:rsid w:val="007011A5"/>
    <w:rsid w:val="00701BCA"/>
    <w:rsid w:val="007026D2"/>
    <w:rsid w:val="00703445"/>
    <w:rsid w:val="00703E41"/>
    <w:rsid w:val="0070476E"/>
    <w:rsid w:val="00705631"/>
    <w:rsid w:val="0070714B"/>
    <w:rsid w:val="007075A9"/>
    <w:rsid w:val="0070769F"/>
    <w:rsid w:val="00711E19"/>
    <w:rsid w:val="00711EB9"/>
    <w:rsid w:val="00712710"/>
    <w:rsid w:val="00712CDF"/>
    <w:rsid w:val="00712FCE"/>
    <w:rsid w:val="00713318"/>
    <w:rsid w:val="00715575"/>
    <w:rsid w:val="0071597C"/>
    <w:rsid w:val="00722726"/>
    <w:rsid w:val="0072278C"/>
    <w:rsid w:val="00722FAB"/>
    <w:rsid w:val="00723049"/>
    <w:rsid w:val="007237B1"/>
    <w:rsid w:val="00723E08"/>
    <w:rsid w:val="00725A97"/>
    <w:rsid w:val="0072663D"/>
    <w:rsid w:val="0072767D"/>
    <w:rsid w:val="00727839"/>
    <w:rsid w:val="0073083C"/>
    <w:rsid w:val="00732D6D"/>
    <w:rsid w:val="007337F5"/>
    <w:rsid w:val="00733F5A"/>
    <w:rsid w:val="00734D8A"/>
    <w:rsid w:val="00734EE7"/>
    <w:rsid w:val="007365FD"/>
    <w:rsid w:val="007371A6"/>
    <w:rsid w:val="0074200C"/>
    <w:rsid w:val="00743CB0"/>
    <w:rsid w:val="00743DF0"/>
    <w:rsid w:val="00743E72"/>
    <w:rsid w:val="007448A9"/>
    <w:rsid w:val="00744E9B"/>
    <w:rsid w:val="00746C70"/>
    <w:rsid w:val="00747CBF"/>
    <w:rsid w:val="00747FAA"/>
    <w:rsid w:val="00753C55"/>
    <w:rsid w:val="00754B0F"/>
    <w:rsid w:val="00754EC5"/>
    <w:rsid w:val="0075629A"/>
    <w:rsid w:val="0075704B"/>
    <w:rsid w:val="00757997"/>
    <w:rsid w:val="00757C07"/>
    <w:rsid w:val="0076117C"/>
    <w:rsid w:val="00761910"/>
    <w:rsid w:val="00761CED"/>
    <w:rsid w:val="0076216D"/>
    <w:rsid w:val="007624DA"/>
    <w:rsid w:val="00762CBD"/>
    <w:rsid w:val="007665C4"/>
    <w:rsid w:val="00766DBB"/>
    <w:rsid w:val="00766E6E"/>
    <w:rsid w:val="00770D26"/>
    <w:rsid w:val="00771E37"/>
    <w:rsid w:val="007727E3"/>
    <w:rsid w:val="0077511D"/>
    <w:rsid w:val="00775D31"/>
    <w:rsid w:val="00777F42"/>
    <w:rsid w:val="007836B6"/>
    <w:rsid w:val="00784ED3"/>
    <w:rsid w:val="007850B5"/>
    <w:rsid w:val="007869DD"/>
    <w:rsid w:val="00791075"/>
    <w:rsid w:val="00793A18"/>
    <w:rsid w:val="007A02FE"/>
    <w:rsid w:val="007A03B5"/>
    <w:rsid w:val="007A081B"/>
    <w:rsid w:val="007A1ECB"/>
    <w:rsid w:val="007A2D80"/>
    <w:rsid w:val="007A2D99"/>
    <w:rsid w:val="007A470D"/>
    <w:rsid w:val="007A641C"/>
    <w:rsid w:val="007A69CD"/>
    <w:rsid w:val="007A7AD0"/>
    <w:rsid w:val="007B038B"/>
    <w:rsid w:val="007B1297"/>
    <w:rsid w:val="007B225D"/>
    <w:rsid w:val="007B2718"/>
    <w:rsid w:val="007B3534"/>
    <w:rsid w:val="007B472B"/>
    <w:rsid w:val="007B4A06"/>
    <w:rsid w:val="007B5E3B"/>
    <w:rsid w:val="007B6A5F"/>
    <w:rsid w:val="007B6A6D"/>
    <w:rsid w:val="007B71F8"/>
    <w:rsid w:val="007C0AEC"/>
    <w:rsid w:val="007C0C37"/>
    <w:rsid w:val="007C3F2B"/>
    <w:rsid w:val="007C760C"/>
    <w:rsid w:val="007C76D7"/>
    <w:rsid w:val="007D1D70"/>
    <w:rsid w:val="007D30BE"/>
    <w:rsid w:val="007D400C"/>
    <w:rsid w:val="007D4039"/>
    <w:rsid w:val="007D40DC"/>
    <w:rsid w:val="007D716E"/>
    <w:rsid w:val="007D75D1"/>
    <w:rsid w:val="007D7E46"/>
    <w:rsid w:val="007D7F55"/>
    <w:rsid w:val="007E069D"/>
    <w:rsid w:val="007E1D97"/>
    <w:rsid w:val="007E27C8"/>
    <w:rsid w:val="007E287D"/>
    <w:rsid w:val="007E4D63"/>
    <w:rsid w:val="007E500B"/>
    <w:rsid w:val="007E58BE"/>
    <w:rsid w:val="007E63C1"/>
    <w:rsid w:val="007E69A8"/>
    <w:rsid w:val="007E7DA7"/>
    <w:rsid w:val="007F0F5A"/>
    <w:rsid w:val="007F1CBE"/>
    <w:rsid w:val="007F1CE2"/>
    <w:rsid w:val="007F35EF"/>
    <w:rsid w:val="007F38AF"/>
    <w:rsid w:val="007F62D4"/>
    <w:rsid w:val="007F6A70"/>
    <w:rsid w:val="007F7D70"/>
    <w:rsid w:val="008066D8"/>
    <w:rsid w:val="00806872"/>
    <w:rsid w:val="008069E4"/>
    <w:rsid w:val="00806AC5"/>
    <w:rsid w:val="00806B71"/>
    <w:rsid w:val="00806CCB"/>
    <w:rsid w:val="00811070"/>
    <w:rsid w:val="0081295A"/>
    <w:rsid w:val="00813EC5"/>
    <w:rsid w:val="0081522F"/>
    <w:rsid w:val="008158E8"/>
    <w:rsid w:val="00816C84"/>
    <w:rsid w:val="0082017D"/>
    <w:rsid w:val="00820471"/>
    <w:rsid w:val="0082086C"/>
    <w:rsid w:val="008211DE"/>
    <w:rsid w:val="00821C75"/>
    <w:rsid w:val="00823DA9"/>
    <w:rsid w:val="0082411F"/>
    <w:rsid w:val="00824D79"/>
    <w:rsid w:val="008252B0"/>
    <w:rsid w:val="00826135"/>
    <w:rsid w:val="00826D7A"/>
    <w:rsid w:val="00830C45"/>
    <w:rsid w:val="00833F94"/>
    <w:rsid w:val="00834907"/>
    <w:rsid w:val="008350B0"/>
    <w:rsid w:val="0083553A"/>
    <w:rsid w:val="00835881"/>
    <w:rsid w:val="008361B1"/>
    <w:rsid w:val="00836F32"/>
    <w:rsid w:val="00837E3B"/>
    <w:rsid w:val="00837EEF"/>
    <w:rsid w:val="00837F42"/>
    <w:rsid w:val="00840F32"/>
    <w:rsid w:val="00841CC4"/>
    <w:rsid w:val="00842273"/>
    <w:rsid w:val="0084366E"/>
    <w:rsid w:val="008438BA"/>
    <w:rsid w:val="00844705"/>
    <w:rsid w:val="008447DC"/>
    <w:rsid w:val="0084685E"/>
    <w:rsid w:val="00846EB4"/>
    <w:rsid w:val="0084731F"/>
    <w:rsid w:val="008525CA"/>
    <w:rsid w:val="00853A59"/>
    <w:rsid w:val="0085488C"/>
    <w:rsid w:val="00854958"/>
    <w:rsid w:val="00856DA2"/>
    <w:rsid w:val="008573D7"/>
    <w:rsid w:val="008604AB"/>
    <w:rsid w:val="008617B3"/>
    <w:rsid w:val="00864736"/>
    <w:rsid w:val="00864CB1"/>
    <w:rsid w:val="00865E80"/>
    <w:rsid w:val="00866429"/>
    <w:rsid w:val="0086725F"/>
    <w:rsid w:val="00870D1F"/>
    <w:rsid w:val="008728CA"/>
    <w:rsid w:val="008736DD"/>
    <w:rsid w:val="008757BF"/>
    <w:rsid w:val="00880BD9"/>
    <w:rsid w:val="0088213F"/>
    <w:rsid w:val="0088280A"/>
    <w:rsid w:val="008828BC"/>
    <w:rsid w:val="00882B27"/>
    <w:rsid w:val="00883402"/>
    <w:rsid w:val="00885624"/>
    <w:rsid w:val="008863AC"/>
    <w:rsid w:val="00886B8C"/>
    <w:rsid w:val="00886F23"/>
    <w:rsid w:val="00886F59"/>
    <w:rsid w:val="00887CB9"/>
    <w:rsid w:val="00887D4C"/>
    <w:rsid w:val="00887EA0"/>
    <w:rsid w:val="0089011E"/>
    <w:rsid w:val="008915CF"/>
    <w:rsid w:val="00893B00"/>
    <w:rsid w:val="008A1681"/>
    <w:rsid w:val="008A1FAC"/>
    <w:rsid w:val="008A219A"/>
    <w:rsid w:val="008A25F0"/>
    <w:rsid w:val="008A2809"/>
    <w:rsid w:val="008A3813"/>
    <w:rsid w:val="008A4AB0"/>
    <w:rsid w:val="008A5180"/>
    <w:rsid w:val="008A552B"/>
    <w:rsid w:val="008A7EA0"/>
    <w:rsid w:val="008B1288"/>
    <w:rsid w:val="008B1A85"/>
    <w:rsid w:val="008B27FA"/>
    <w:rsid w:val="008B530A"/>
    <w:rsid w:val="008B5712"/>
    <w:rsid w:val="008B5CB2"/>
    <w:rsid w:val="008B6916"/>
    <w:rsid w:val="008B77EA"/>
    <w:rsid w:val="008C0881"/>
    <w:rsid w:val="008C08B3"/>
    <w:rsid w:val="008C3017"/>
    <w:rsid w:val="008C37D2"/>
    <w:rsid w:val="008C42F1"/>
    <w:rsid w:val="008C6D34"/>
    <w:rsid w:val="008D321F"/>
    <w:rsid w:val="008D4CED"/>
    <w:rsid w:val="008E0D38"/>
    <w:rsid w:val="008E1598"/>
    <w:rsid w:val="008E2EFC"/>
    <w:rsid w:val="008E3ACF"/>
    <w:rsid w:val="008E46B6"/>
    <w:rsid w:val="008E4AC0"/>
    <w:rsid w:val="008E7A63"/>
    <w:rsid w:val="008F1CDC"/>
    <w:rsid w:val="008F2A25"/>
    <w:rsid w:val="008F5DCA"/>
    <w:rsid w:val="00900366"/>
    <w:rsid w:val="00900650"/>
    <w:rsid w:val="00900B24"/>
    <w:rsid w:val="009056F0"/>
    <w:rsid w:val="0090754C"/>
    <w:rsid w:val="00910411"/>
    <w:rsid w:val="009120E8"/>
    <w:rsid w:val="00913365"/>
    <w:rsid w:val="009140FA"/>
    <w:rsid w:val="00915090"/>
    <w:rsid w:val="00915915"/>
    <w:rsid w:val="00917DC7"/>
    <w:rsid w:val="00920282"/>
    <w:rsid w:val="00920997"/>
    <w:rsid w:val="00920DB4"/>
    <w:rsid w:val="00920DCA"/>
    <w:rsid w:val="009234AF"/>
    <w:rsid w:val="00924CF0"/>
    <w:rsid w:val="00924DDE"/>
    <w:rsid w:val="00925F48"/>
    <w:rsid w:val="00927D8C"/>
    <w:rsid w:val="00931A57"/>
    <w:rsid w:val="00934C8B"/>
    <w:rsid w:val="00935412"/>
    <w:rsid w:val="00935606"/>
    <w:rsid w:val="00935A13"/>
    <w:rsid w:val="00935CBD"/>
    <w:rsid w:val="00935DBE"/>
    <w:rsid w:val="00936309"/>
    <w:rsid w:val="00937299"/>
    <w:rsid w:val="00937D45"/>
    <w:rsid w:val="009416E5"/>
    <w:rsid w:val="00941CCF"/>
    <w:rsid w:val="00943860"/>
    <w:rsid w:val="00943DEC"/>
    <w:rsid w:val="00943F95"/>
    <w:rsid w:val="009444FD"/>
    <w:rsid w:val="00944784"/>
    <w:rsid w:val="00945485"/>
    <w:rsid w:val="00947EE5"/>
    <w:rsid w:val="00950989"/>
    <w:rsid w:val="0095676F"/>
    <w:rsid w:val="0095764E"/>
    <w:rsid w:val="009604DD"/>
    <w:rsid w:val="00961ADF"/>
    <w:rsid w:val="00961FEB"/>
    <w:rsid w:val="00962993"/>
    <w:rsid w:val="009641E1"/>
    <w:rsid w:val="00964DF5"/>
    <w:rsid w:val="00965A50"/>
    <w:rsid w:val="00966114"/>
    <w:rsid w:val="00966840"/>
    <w:rsid w:val="00967294"/>
    <w:rsid w:val="009672C4"/>
    <w:rsid w:val="009717B6"/>
    <w:rsid w:val="00971F2E"/>
    <w:rsid w:val="009724F1"/>
    <w:rsid w:val="00973694"/>
    <w:rsid w:val="00975834"/>
    <w:rsid w:val="0097681F"/>
    <w:rsid w:val="00980AA8"/>
    <w:rsid w:val="00983C6C"/>
    <w:rsid w:val="00983D5E"/>
    <w:rsid w:val="00985F32"/>
    <w:rsid w:val="00986DEA"/>
    <w:rsid w:val="009901F8"/>
    <w:rsid w:val="0099064B"/>
    <w:rsid w:val="00990D38"/>
    <w:rsid w:val="00993020"/>
    <w:rsid w:val="0099347F"/>
    <w:rsid w:val="009942B4"/>
    <w:rsid w:val="00996012"/>
    <w:rsid w:val="009A07EB"/>
    <w:rsid w:val="009A0C21"/>
    <w:rsid w:val="009A2DC1"/>
    <w:rsid w:val="009A2F5A"/>
    <w:rsid w:val="009A3741"/>
    <w:rsid w:val="009A3D2D"/>
    <w:rsid w:val="009A41BF"/>
    <w:rsid w:val="009A52EB"/>
    <w:rsid w:val="009A573E"/>
    <w:rsid w:val="009B0F6B"/>
    <w:rsid w:val="009B17A8"/>
    <w:rsid w:val="009B3278"/>
    <w:rsid w:val="009B74DE"/>
    <w:rsid w:val="009B79CD"/>
    <w:rsid w:val="009B7C14"/>
    <w:rsid w:val="009C16D7"/>
    <w:rsid w:val="009C3621"/>
    <w:rsid w:val="009C3A5E"/>
    <w:rsid w:val="009C468E"/>
    <w:rsid w:val="009C4DCC"/>
    <w:rsid w:val="009C5B2B"/>
    <w:rsid w:val="009D0A2D"/>
    <w:rsid w:val="009D0AB1"/>
    <w:rsid w:val="009D0DF4"/>
    <w:rsid w:val="009D391E"/>
    <w:rsid w:val="009D4FBF"/>
    <w:rsid w:val="009D6936"/>
    <w:rsid w:val="009D6AA3"/>
    <w:rsid w:val="009E17DF"/>
    <w:rsid w:val="009E1845"/>
    <w:rsid w:val="009E1C78"/>
    <w:rsid w:val="009E2B63"/>
    <w:rsid w:val="009E2BD7"/>
    <w:rsid w:val="009E2FF9"/>
    <w:rsid w:val="009E4C92"/>
    <w:rsid w:val="009E62B6"/>
    <w:rsid w:val="009E716E"/>
    <w:rsid w:val="009F0524"/>
    <w:rsid w:val="009F08C9"/>
    <w:rsid w:val="009F123D"/>
    <w:rsid w:val="009F244D"/>
    <w:rsid w:val="009F56B3"/>
    <w:rsid w:val="009F61BA"/>
    <w:rsid w:val="009F6944"/>
    <w:rsid w:val="00A007D2"/>
    <w:rsid w:val="00A0178A"/>
    <w:rsid w:val="00A03183"/>
    <w:rsid w:val="00A03FE1"/>
    <w:rsid w:val="00A04A28"/>
    <w:rsid w:val="00A04C6C"/>
    <w:rsid w:val="00A05694"/>
    <w:rsid w:val="00A05BED"/>
    <w:rsid w:val="00A067C5"/>
    <w:rsid w:val="00A06D6B"/>
    <w:rsid w:val="00A07338"/>
    <w:rsid w:val="00A10E19"/>
    <w:rsid w:val="00A11FFF"/>
    <w:rsid w:val="00A1230D"/>
    <w:rsid w:val="00A13EF3"/>
    <w:rsid w:val="00A2610C"/>
    <w:rsid w:val="00A267FF"/>
    <w:rsid w:val="00A26EA5"/>
    <w:rsid w:val="00A2723C"/>
    <w:rsid w:val="00A31284"/>
    <w:rsid w:val="00A327B3"/>
    <w:rsid w:val="00A33B2A"/>
    <w:rsid w:val="00A33DBD"/>
    <w:rsid w:val="00A340F9"/>
    <w:rsid w:val="00A34EE0"/>
    <w:rsid w:val="00A353A4"/>
    <w:rsid w:val="00A35787"/>
    <w:rsid w:val="00A35A0D"/>
    <w:rsid w:val="00A36267"/>
    <w:rsid w:val="00A36491"/>
    <w:rsid w:val="00A374E9"/>
    <w:rsid w:val="00A41C77"/>
    <w:rsid w:val="00A426B3"/>
    <w:rsid w:val="00A4323C"/>
    <w:rsid w:val="00A43554"/>
    <w:rsid w:val="00A44577"/>
    <w:rsid w:val="00A4567F"/>
    <w:rsid w:val="00A463A0"/>
    <w:rsid w:val="00A4690D"/>
    <w:rsid w:val="00A46B01"/>
    <w:rsid w:val="00A51006"/>
    <w:rsid w:val="00A511E6"/>
    <w:rsid w:val="00A51E37"/>
    <w:rsid w:val="00A52203"/>
    <w:rsid w:val="00A54EA5"/>
    <w:rsid w:val="00A5618E"/>
    <w:rsid w:val="00A56484"/>
    <w:rsid w:val="00A60375"/>
    <w:rsid w:val="00A62AE4"/>
    <w:rsid w:val="00A6376B"/>
    <w:rsid w:val="00A6503C"/>
    <w:rsid w:val="00A65193"/>
    <w:rsid w:val="00A67BD6"/>
    <w:rsid w:val="00A72265"/>
    <w:rsid w:val="00A73077"/>
    <w:rsid w:val="00A73E11"/>
    <w:rsid w:val="00A74F0E"/>
    <w:rsid w:val="00A750B7"/>
    <w:rsid w:val="00A76C58"/>
    <w:rsid w:val="00A816BA"/>
    <w:rsid w:val="00A82692"/>
    <w:rsid w:val="00A82C14"/>
    <w:rsid w:val="00A832B6"/>
    <w:rsid w:val="00A8334F"/>
    <w:rsid w:val="00A83F5E"/>
    <w:rsid w:val="00A841A9"/>
    <w:rsid w:val="00A84377"/>
    <w:rsid w:val="00A84AB3"/>
    <w:rsid w:val="00A852D9"/>
    <w:rsid w:val="00A856D8"/>
    <w:rsid w:val="00A85EE7"/>
    <w:rsid w:val="00A91D53"/>
    <w:rsid w:val="00A924A4"/>
    <w:rsid w:val="00A92CAE"/>
    <w:rsid w:val="00A9434F"/>
    <w:rsid w:val="00A95EB2"/>
    <w:rsid w:val="00AA0048"/>
    <w:rsid w:val="00AA12DD"/>
    <w:rsid w:val="00AA1D44"/>
    <w:rsid w:val="00AA29CA"/>
    <w:rsid w:val="00AA3DD9"/>
    <w:rsid w:val="00AA505F"/>
    <w:rsid w:val="00AA703B"/>
    <w:rsid w:val="00AA72AF"/>
    <w:rsid w:val="00AA79DC"/>
    <w:rsid w:val="00AB1428"/>
    <w:rsid w:val="00AB1AB0"/>
    <w:rsid w:val="00AB1E12"/>
    <w:rsid w:val="00AB44B2"/>
    <w:rsid w:val="00AB5A90"/>
    <w:rsid w:val="00AB5E9E"/>
    <w:rsid w:val="00AB63BE"/>
    <w:rsid w:val="00AB6EF6"/>
    <w:rsid w:val="00AC0225"/>
    <w:rsid w:val="00AC1311"/>
    <w:rsid w:val="00AC46C7"/>
    <w:rsid w:val="00AC517D"/>
    <w:rsid w:val="00AC5374"/>
    <w:rsid w:val="00AC6776"/>
    <w:rsid w:val="00AD0388"/>
    <w:rsid w:val="00AD1C1B"/>
    <w:rsid w:val="00AD1D03"/>
    <w:rsid w:val="00AD338A"/>
    <w:rsid w:val="00AD3A17"/>
    <w:rsid w:val="00AD4338"/>
    <w:rsid w:val="00AD59CE"/>
    <w:rsid w:val="00AD5A3E"/>
    <w:rsid w:val="00AD5FEA"/>
    <w:rsid w:val="00AD6F3D"/>
    <w:rsid w:val="00AD7248"/>
    <w:rsid w:val="00AE03BE"/>
    <w:rsid w:val="00AE0CE2"/>
    <w:rsid w:val="00AE1191"/>
    <w:rsid w:val="00AE1C8E"/>
    <w:rsid w:val="00AE1F5C"/>
    <w:rsid w:val="00AE20AD"/>
    <w:rsid w:val="00AE236A"/>
    <w:rsid w:val="00AE6C54"/>
    <w:rsid w:val="00AF1687"/>
    <w:rsid w:val="00AF202B"/>
    <w:rsid w:val="00AF2AF0"/>
    <w:rsid w:val="00AF302D"/>
    <w:rsid w:val="00AF35A6"/>
    <w:rsid w:val="00AF6931"/>
    <w:rsid w:val="00B00BA3"/>
    <w:rsid w:val="00B01AE8"/>
    <w:rsid w:val="00B04A91"/>
    <w:rsid w:val="00B05723"/>
    <w:rsid w:val="00B05E40"/>
    <w:rsid w:val="00B06C19"/>
    <w:rsid w:val="00B07C34"/>
    <w:rsid w:val="00B11ED1"/>
    <w:rsid w:val="00B11EF7"/>
    <w:rsid w:val="00B11FBF"/>
    <w:rsid w:val="00B140FD"/>
    <w:rsid w:val="00B14F1C"/>
    <w:rsid w:val="00B1614D"/>
    <w:rsid w:val="00B23E6D"/>
    <w:rsid w:val="00B24C88"/>
    <w:rsid w:val="00B2598F"/>
    <w:rsid w:val="00B270E3"/>
    <w:rsid w:val="00B271E2"/>
    <w:rsid w:val="00B31481"/>
    <w:rsid w:val="00B331EE"/>
    <w:rsid w:val="00B336FB"/>
    <w:rsid w:val="00B33E86"/>
    <w:rsid w:val="00B35C5A"/>
    <w:rsid w:val="00B3667E"/>
    <w:rsid w:val="00B369F7"/>
    <w:rsid w:val="00B37A5E"/>
    <w:rsid w:val="00B40053"/>
    <w:rsid w:val="00B40290"/>
    <w:rsid w:val="00B4357B"/>
    <w:rsid w:val="00B43AAB"/>
    <w:rsid w:val="00B4555F"/>
    <w:rsid w:val="00B476F8"/>
    <w:rsid w:val="00B4794B"/>
    <w:rsid w:val="00B47D9E"/>
    <w:rsid w:val="00B47FC4"/>
    <w:rsid w:val="00B50607"/>
    <w:rsid w:val="00B528C7"/>
    <w:rsid w:val="00B537B8"/>
    <w:rsid w:val="00B55FC4"/>
    <w:rsid w:val="00B579DB"/>
    <w:rsid w:val="00B57B88"/>
    <w:rsid w:val="00B601D4"/>
    <w:rsid w:val="00B61CCB"/>
    <w:rsid w:val="00B652CF"/>
    <w:rsid w:val="00B67ADB"/>
    <w:rsid w:val="00B70179"/>
    <w:rsid w:val="00B70C4B"/>
    <w:rsid w:val="00B711E4"/>
    <w:rsid w:val="00B731D5"/>
    <w:rsid w:val="00B76D82"/>
    <w:rsid w:val="00B76F6B"/>
    <w:rsid w:val="00B77820"/>
    <w:rsid w:val="00B811A0"/>
    <w:rsid w:val="00B81412"/>
    <w:rsid w:val="00B82363"/>
    <w:rsid w:val="00B8281A"/>
    <w:rsid w:val="00B849B4"/>
    <w:rsid w:val="00B85606"/>
    <w:rsid w:val="00B85D1F"/>
    <w:rsid w:val="00B871B1"/>
    <w:rsid w:val="00B87809"/>
    <w:rsid w:val="00B91D60"/>
    <w:rsid w:val="00B93DA3"/>
    <w:rsid w:val="00B94081"/>
    <w:rsid w:val="00B9460D"/>
    <w:rsid w:val="00B96C99"/>
    <w:rsid w:val="00BA0FED"/>
    <w:rsid w:val="00BA18D9"/>
    <w:rsid w:val="00BA25B3"/>
    <w:rsid w:val="00BA3907"/>
    <w:rsid w:val="00BA4BBC"/>
    <w:rsid w:val="00BA67BE"/>
    <w:rsid w:val="00BA73DF"/>
    <w:rsid w:val="00BB0658"/>
    <w:rsid w:val="00BB0A6E"/>
    <w:rsid w:val="00BB10EB"/>
    <w:rsid w:val="00BB28CF"/>
    <w:rsid w:val="00BB3193"/>
    <w:rsid w:val="00BB42AD"/>
    <w:rsid w:val="00BB493E"/>
    <w:rsid w:val="00BB70CD"/>
    <w:rsid w:val="00BB7DE5"/>
    <w:rsid w:val="00BC018C"/>
    <w:rsid w:val="00BC129F"/>
    <w:rsid w:val="00BC2A36"/>
    <w:rsid w:val="00BC350B"/>
    <w:rsid w:val="00BC5398"/>
    <w:rsid w:val="00BC5743"/>
    <w:rsid w:val="00BC7994"/>
    <w:rsid w:val="00BD0C71"/>
    <w:rsid w:val="00BD1468"/>
    <w:rsid w:val="00BD1954"/>
    <w:rsid w:val="00BD21D3"/>
    <w:rsid w:val="00BD2F35"/>
    <w:rsid w:val="00BD3819"/>
    <w:rsid w:val="00BD4A2A"/>
    <w:rsid w:val="00BD5547"/>
    <w:rsid w:val="00BD7C03"/>
    <w:rsid w:val="00BE086F"/>
    <w:rsid w:val="00BE3115"/>
    <w:rsid w:val="00BE426E"/>
    <w:rsid w:val="00BE4AA6"/>
    <w:rsid w:val="00BE4B21"/>
    <w:rsid w:val="00BE5ACF"/>
    <w:rsid w:val="00BE65AD"/>
    <w:rsid w:val="00BE7CD2"/>
    <w:rsid w:val="00BF03B3"/>
    <w:rsid w:val="00BF0DC3"/>
    <w:rsid w:val="00BF0F0E"/>
    <w:rsid w:val="00BF2D44"/>
    <w:rsid w:val="00BF408E"/>
    <w:rsid w:val="00BF54F2"/>
    <w:rsid w:val="00BF6B9C"/>
    <w:rsid w:val="00BF6F24"/>
    <w:rsid w:val="00C0005B"/>
    <w:rsid w:val="00C00BA5"/>
    <w:rsid w:val="00C00FE3"/>
    <w:rsid w:val="00C029B4"/>
    <w:rsid w:val="00C03459"/>
    <w:rsid w:val="00C04386"/>
    <w:rsid w:val="00C04461"/>
    <w:rsid w:val="00C04AE9"/>
    <w:rsid w:val="00C04DC8"/>
    <w:rsid w:val="00C05894"/>
    <w:rsid w:val="00C079A3"/>
    <w:rsid w:val="00C1100B"/>
    <w:rsid w:val="00C11F5A"/>
    <w:rsid w:val="00C12169"/>
    <w:rsid w:val="00C15ED4"/>
    <w:rsid w:val="00C16A91"/>
    <w:rsid w:val="00C17413"/>
    <w:rsid w:val="00C17473"/>
    <w:rsid w:val="00C202E7"/>
    <w:rsid w:val="00C245E9"/>
    <w:rsid w:val="00C24FEE"/>
    <w:rsid w:val="00C259F2"/>
    <w:rsid w:val="00C25A1E"/>
    <w:rsid w:val="00C2608F"/>
    <w:rsid w:val="00C263FF"/>
    <w:rsid w:val="00C26BFC"/>
    <w:rsid w:val="00C279BF"/>
    <w:rsid w:val="00C30795"/>
    <w:rsid w:val="00C30F7B"/>
    <w:rsid w:val="00C32144"/>
    <w:rsid w:val="00C3292F"/>
    <w:rsid w:val="00C32A28"/>
    <w:rsid w:val="00C32CC5"/>
    <w:rsid w:val="00C34BDD"/>
    <w:rsid w:val="00C34C44"/>
    <w:rsid w:val="00C35031"/>
    <w:rsid w:val="00C36D44"/>
    <w:rsid w:val="00C36D87"/>
    <w:rsid w:val="00C37A61"/>
    <w:rsid w:val="00C4051B"/>
    <w:rsid w:val="00C417C9"/>
    <w:rsid w:val="00C43ED1"/>
    <w:rsid w:val="00C467B3"/>
    <w:rsid w:val="00C46D64"/>
    <w:rsid w:val="00C47A5F"/>
    <w:rsid w:val="00C53B73"/>
    <w:rsid w:val="00C53B7D"/>
    <w:rsid w:val="00C54F2E"/>
    <w:rsid w:val="00C5693B"/>
    <w:rsid w:val="00C57E49"/>
    <w:rsid w:val="00C62246"/>
    <w:rsid w:val="00C627DF"/>
    <w:rsid w:val="00C6531D"/>
    <w:rsid w:val="00C65D1B"/>
    <w:rsid w:val="00C67709"/>
    <w:rsid w:val="00C714CD"/>
    <w:rsid w:val="00C718CB"/>
    <w:rsid w:val="00C72053"/>
    <w:rsid w:val="00C735A1"/>
    <w:rsid w:val="00C74BB7"/>
    <w:rsid w:val="00C801EE"/>
    <w:rsid w:val="00C8139F"/>
    <w:rsid w:val="00C83B5B"/>
    <w:rsid w:val="00C84860"/>
    <w:rsid w:val="00C84F95"/>
    <w:rsid w:val="00C863FF"/>
    <w:rsid w:val="00C920EC"/>
    <w:rsid w:val="00C93CB9"/>
    <w:rsid w:val="00C94B8C"/>
    <w:rsid w:val="00C96308"/>
    <w:rsid w:val="00C96488"/>
    <w:rsid w:val="00CA03B0"/>
    <w:rsid w:val="00CA0C71"/>
    <w:rsid w:val="00CA1CAE"/>
    <w:rsid w:val="00CA21A2"/>
    <w:rsid w:val="00CA3285"/>
    <w:rsid w:val="00CA3BFF"/>
    <w:rsid w:val="00CA43CF"/>
    <w:rsid w:val="00CA735F"/>
    <w:rsid w:val="00CA7569"/>
    <w:rsid w:val="00CA79ED"/>
    <w:rsid w:val="00CA7C3B"/>
    <w:rsid w:val="00CB07F0"/>
    <w:rsid w:val="00CB0817"/>
    <w:rsid w:val="00CB15F3"/>
    <w:rsid w:val="00CB3161"/>
    <w:rsid w:val="00CB3875"/>
    <w:rsid w:val="00CB5E5B"/>
    <w:rsid w:val="00CB5F00"/>
    <w:rsid w:val="00CB6413"/>
    <w:rsid w:val="00CB79DA"/>
    <w:rsid w:val="00CC2312"/>
    <w:rsid w:val="00CC4344"/>
    <w:rsid w:val="00CC6328"/>
    <w:rsid w:val="00CD00D2"/>
    <w:rsid w:val="00CD1C17"/>
    <w:rsid w:val="00CD2D4C"/>
    <w:rsid w:val="00CD3932"/>
    <w:rsid w:val="00CD3CF5"/>
    <w:rsid w:val="00CD403D"/>
    <w:rsid w:val="00CD4D8C"/>
    <w:rsid w:val="00CD78DF"/>
    <w:rsid w:val="00CD7FB9"/>
    <w:rsid w:val="00CE1B1E"/>
    <w:rsid w:val="00CE1E55"/>
    <w:rsid w:val="00CE2680"/>
    <w:rsid w:val="00CE28EE"/>
    <w:rsid w:val="00CE4436"/>
    <w:rsid w:val="00CE467D"/>
    <w:rsid w:val="00CE53A2"/>
    <w:rsid w:val="00CE6134"/>
    <w:rsid w:val="00CF2BDC"/>
    <w:rsid w:val="00CF3DFF"/>
    <w:rsid w:val="00CF435D"/>
    <w:rsid w:val="00CF7A74"/>
    <w:rsid w:val="00D0025D"/>
    <w:rsid w:val="00D00C1D"/>
    <w:rsid w:val="00D00D75"/>
    <w:rsid w:val="00D01A4B"/>
    <w:rsid w:val="00D01F8B"/>
    <w:rsid w:val="00D02315"/>
    <w:rsid w:val="00D03364"/>
    <w:rsid w:val="00D03972"/>
    <w:rsid w:val="00D03E41"/>
    <w:rsid w:val="00D06559"/>
    <w:rsid w:val="00D10596"/>
    <w:rsid w:val="00D11251"/>
    <w:rsid w:val="00D11A53"/>
    <w:rsid w:val="00D12237"/>
    <w:rsid w:val="00D126AD"/>
    <w:rsid w:val="00D147B8"/>
    <w:rsid w:val="00D14856"/>
    <w:rsid w:val="00D1650B"/>
    <w:rsid w:val="00D179E0"/>
    <w:rsid w:val="00D2035E"/>
    <w:rsid w:val="00D20568"/>
    <w:rsid w:val="00D20896"/>
    <w:rsid w:val="00D22627"/>
    <w:rsid w:val="00D22EBC"/>
    <w:rsid w:val="00D2376D"/>
    <w:rsid w:val="00D24A53"/>
    <w:rsid w:val="00D26464"/>
    <w:rsid w:val="00D310A9"/>
    <w:rsid w:val="00D324B0"/>
    <w:rsid w:val="00D340E0"/>
    <w:rsid w:val="00D34FBB"/>
    <w:rsid w:val="00D3639E"/>
    <w:rsid w:val="00D36756"/>
    <w:rsid w:val="00D37A30"/>
    <w:rsid w:val="00D37DD6"/>
    <w:rsid w:val="00D37E86"/>
    <w:rsid w:val="00D37F40"/>
    <w:rsid w:val="00D4113C"/>
    <w:rsid w:val="00D4174B"/>
    <w:rsid w:val="00D41CCF"/>
    <w:rsid w:val="00D47917"/>
    <w:rsid w:val="00D50054"/>
    <w:rsid w:val="00D50EA2"/>
    <w:rsid w:val="00D51458"/>
    <w:rsid w:val="00D51E75"/>
    <w:rsid w:val="00D52EAA"/>
    <w:rsid w:val="00D530F5"/>
    <w:rsid w:val="00D537DD"/>
    <w:rsid w:val="00D5739C"/>
    <w:rsid w:val="00D60558"/>
    <w:rsid w:val="00D6177A"/>
    <w:rsid w:val="00D618EE"/>
    <w:rsid w:val="00D6313E"/>
    <w:rsid w:val="00D6598E"/>
    <w:rsid w:val="00D67171"/>
    <w:rsid w:val="00D72D97"/>
    <w:rsid w:val="00D73631"/>
    <w:rsid w:val="00D74F11"/>
    <w:rsid w:val="00D74F9B"/>
    <w:rsid w:val="00D77AE2"/>
    <w:rsid w:val="00D80C48"/>
    <w:rsid w:val="00D834FE"/>
    <w:rsid w:val="00D840CF"/>
    <w:rsid w:val="00D86981"/>
    <w:rsid w:val="00D86CBE"/>
    <w:rsid w:val="00D86ED2"/>
    <w:rsid w:val="00D87E34"/>
    <w:rsid w:val="00D90CD9"/>
    <w:rsid w:val="00D92B40"/>
    <w:rsid w:val="00D93F1E"/>
    <w:rsid w:val="00D943DF"/>
    <w:rsid w:val="00D94FF4"/>
    <w:rsid w:val="00D95019"/>
    <w:rsid w:val="00D96B07"/>
    <w:rsid w:val="00DA1085"/>
    <w:rsid w:val="00DA25FA"/>
    <w:rsid w:val="00DA35CE"/>
    <w:rsid w:val="00DA471D"/>
    <w:rsid w:val="00DA48A2"/>
    <w:rsid w:val="00DA5F4D"/>
    <w:rsid w:val="00DB0BF6"/>
    <w:rsid w:val="00DB2427"/>
    <w:rsid w:val="00DB2790"/>
    <w:rsid w:val="00DB6FAE"/>
    <w:rsid w:val="00DB7C03"/>
    <w:rsid w:val="00DB7EA7"/>
    <w:rsid w:val="00DC00D1"/>
    <w:rsid w:val="00DC0E78"/>
    <w:rsid w:val="00DC1051"/>
    <w:rsid w:val="00DC3298"/>
    <w:rsid w:val="00DC37F0"/>
    <w:rsid w:val="00DC4395"/>
    <w:rsid w:val="00DC5D2A"/>
    <w:rsid w:val="00DD00DA"/>
    <w:rsid w:val="00DD0526"/>
    <w:rsid w:val="00DD0F79"/>
    <w:rsid w:val="00DD1740"/>
    <w:rsid w:val="00DD1D14"/>
    <w:rsid w:val="00DD279B"/>
    <w:rsid w:val="00DD280D"/>
    <w:rsid w:val="00DD58D1"/>
    <w:rsid w:val="00DD7346"/>
    <w:rsid w:val="00DD7D7A"/>
    <w:rsid w:val="00DE06A0"/>
    <w:rsid w:val="00DE079A"/>
    <w:rsid w:val="00DE113D"/>
    <w:rsid w:val="00DE1FC6"/>
    <w:rsid w:val="00DE2BD9"/>
    <w:rsid w:val="00DE3092"/>
    <w:rsid w:val="00DE3A3F"/>
    <w:rsid w:val="00DE3BEC"/>
    <w:rsid w:val="00DE3C87"/>
    <w:rsid w:val="00DE40E0"/>
    <w:rsid w:val="00DE64F6"/>
    <w:rsid w:val="00DE6A15"/>
    <w:rsid w:val="00DE70F1"/>
    <w:rsid w:val="00DF01F6"/>
    <w:rsid w:val="00DF030C"/>
    <w:rsid w:val="00DF061B"/>
    <w:rsid w:val="00DF1D3B"/>
    <w:rsid w:val="00DF1D86"/>
    <w:rsid w:val="00DF23BA"/>
    <w:rsid w:val="00DF2F8A"/>
    <w:rsid w:val="00DF61B9"/>
    <w:rsid w:val="00E00376"/>
    <w:rsid w:val="00E00615"/>
    <w:rsid w:val="00E0176E"/>
    <w:rsid w:val="00E02FFD"/>
    <w:rsid w:val="00E0442F"/>
    <w:rsid w:val="00E055EA"/>
    <w:rsid w:val="00E07C74"/>
    <w:rsid w:val="00E10B6C"/>
    <w:rsid w:val="00E119E1"/>
    <w:rsid w:val="00E11CEE"/>
    <w:rsid w:val="00E11D7B"/>
    <w:rsid w:val="00E130E9"/>
    <w:rsid w:val="00E158D5"/>
    <w:rsid w:val="00E1634F"/>
    <w:rsid w:val="00E16679"/>
    <w:rsid w:val="00E16D35"/>
    <w:rsid w:val="00E17919"/>
    <w:rsid w:val="00E17DBC"/>
    <w:rsid w:val="00E21292"/>
    <w:rsid w:val="00E23B97"/>
    <w:rsid w:val="00E24000"/>
    <w:rsid w:val="00E24263"/>
    <w:rsid w:val="00E2426A"/>
    <w:rsid w:val="00E255AE"/>
    <w:rsid w:val="00E25AA1"/>
    <w:rsid w:val="00E267D5"/>
    <w:rsid w:val="00E304D8"/>
    <w:rsid w:val="00E311BE"/>
    <w:rsid w:val="00E328A4"/>
    <w:rsid w:val="00E3327F"/>
    <w:rsid w:val="00E33BEF"/>
    <w:rsid w:val="00E35982"/>
    <w:rsid w:val="00E36933"/>
    <w:rsid w:val="00E37D81"/>
    <w:rsid w:val="00E411AE"/>
    <w:rsid w:val="00E417DE"/>
    <w:rsid w:val="00E4228F"/>
    <w:rsid w:val="00E441D3"/>
    <w:rsid w:val="00E44238"/>
    <w:rsid w:val="00E442CC"/>
    <w:rsid w:val="00E44800"/>
    <w:rsid w:val="00E47D33"/>
    <w:rsid w:val="00E506F4"/>
    <w:rsid w:val="00E51481"/>
    <w:rsid w:val="00E51BF3"/>
    <w:rsid w:val="00E525C7"/>
    <w:rsid w:val="00E531A1"/>
    <w:rsid w:val="00E53516"/>
    <w:rsid w:val="00E544DD"/>
    <w:rsid w:val="00E55230"/>
    <w:rsid w:val="00E63FB9"/>
    <w:rsid w:val="00E6494C"/>
    <w:rsid w:val="00E64B20"/>
    <w:rsid w:val="00E65038"/>
    <w:rsid w:val="00E6555F"/>
    <w:rsid w:val="00E66738"/>
    <w:rsid w:val="00E66B06"/>
    <w:rsid w:val="00E67BF4"/>
    <w:rsid w:val="00E7315A"/>
    <w:rsid w:val="00E73163"/>
    <w:rsid w:val="00E749B7"/>
    <w:rsid w:val="00E756D2"/>
    <w:rsid w:val="00E76A67"/>
    <w:rsid w:val="00E771ED"/>
    <w:rsid w:val="00E7723D"/>
    <w:rsid w:val="00E778C5"/>
    <w:rsid w:val="00E810FF"/>
    <w:rsid w:val="00E817DB"/>
    <w:rsid w:val="00E842D5"/>
    <w:rsid w:val="00E8684E"/>
    <w:rsid w:val="00E86E77"/>
    <w:rsid w:val="00E87E62"/>
    <w:rsid w:val="00E91737"/>
    <w:rsid w:val="00E936D8"/>
    <w:rsid w:val="00E94348"/>
    <w:rsid w:val="00E94EA9"/>
    <w:rsid w:val="00E96690"/>
    <w:rsid w:val="00E979E2"/>
    <w:rsid w:val="00E97FC8"/>
    <w:rsid w:val="00EA0C86"/>
    <w:rsid w:val="00EA2631"/>
    <w:rsid w:val="00EA28D4"/>
    <w:rsid w:val="00EA423E"/>
    <w:rsid w:val="00EA4864"/>
    <w:rsid w:val="00EA4E3B"/>
    <w:rsid w:val="00EA54B7"/>
    <w:rsid w:val="00EA56E3"/>
    <w:rsid w:val="00EA5E52"/>
    <w:rsid w:val="00EB1141"/>
    <w:rsid w:val="00EB138E"/>
    <w:rsid w:val="00EB2575"/>
    <w:rsid w:val="00EB3375"/>
    <w:rsid w:val="00EB3422"/>
    <w:rsid w:val="00EB6378"/>
    <w:rsid w:val="00EB76B7"/>
    <w:rsid w:val="00EB7EEC"/>
    <w:rsid w:val="00EC0226"/>
    <w:rsid w:val="00EC0874"/>
    <w:rsid w:val="00EC13BF"/>
    <w:rsid w:val="00EC1A51"/>
    <w:rsid w:val="00EC590B"/>
    <w:rsid w:val="00ED00D2"/>
    <w:rsid w:val="00ED1B2B"/>
    <w:rsid w:val="00ED22FE"/>
    <w:rsid w:val="00ED303A"/>
    <w:rsid w:val="00ED36CC"/>
    <w:rsid w:val="00ED50CE"/>
    <w:rsid w:val="00ED5406"/>
    <w:rsid w:val="00ED765C"/>
    <w:rsid w:val="00EE10FA"/>
    <w:rsid w:val="00EE1A03"/>
    <w:rsid w:val="00EE270D"/>
    <w:rsid w:val="00EE3BEF"/>
    <w:rsid w:val="00EE439E"/>
    <w:rsid w:val="00EE4771"/>
    <w:rsid w:val="00EE5694"/>
    <w:rsid w:val="00EE62EB"/>
    <w:rsid w:val="00EF2E6F"/>
    <w:rsid w:val="00EF3BE2"/>
    <w:rsid w:val="00EF41F3"/>
    <w:rsid w:val="00EF57FF"/>
    <w:rsid w:val="00EF68B4"/>
    <w:rsid w:val="00EF7CCA"/>
    <w:rsid w:val="00F00456"/>
    <w:rsid w:val="00F00E0A"/>
    <w:rsid w:val="00F03663"/>
    <w:rsid w:val="00F03F8A"/>
    <w:rsid w:val="00F04424"/>
    <w:rsid w:val="00F049E6"/>
    <w:rsid w:val="00F05FBF"/>
    <w:rsid w:val="00F064A1"/>
    <w:rsid w:val="00F06B18"/>
    <w:rsid w:val="00F07372"/>
    <w:rsid w:val="00F07CBE"/>
    <w:rsid w:val="00F106C4"/>
    <w:rsid w:val="00F10CC4"/>
    <w:rsid w:val="00F16AD0"/>
    <w:rsid w:val="00F16E9F"/>
    <w:rsid w:val="00F16F19"/>
    <w:rsid w:val="00F202E6"/>
    <w:rsid w:val="00F20CBE"/>
    <w:rsid w:val="00F21412"/>
    <w:rsid w:val="00F2149C"/>
    <w:rsid w:val="00F21BD4"/>
    <w:rsid w:val="00F2224F"/>
    <w:rsid w:val="00F23426"/>
    <w:rsid w:val="00F24A72"/>
    <w:rsid w:val="00F24F1E"/>
    <w:rsid w:val="00F3115B"/>
    <w:rsid w:val="00F316B2"/>
    <w:rsid w:val="00F31E60"/>
    <w:rsid w:val="00F36864"/>
    <w:rsid w:val="00F36874"/>
    <w:rsid w:val="00F377E2"/>
    <w:rsid w:val="00F4190A"/>
    <w:rsid w:val="00F41DD7"/>
    <w:rsid w:val="00F42703"/>
    <w:rsid w:val="00F4406C"/>
    <w:rsid w:val="00F4429E"/>
    <w:rsid w:val="00F444E6"/>
    <w:rsid w:val="00F45844"/>
    <w:rsid w:val="00F45CB3"/>
    <w:rsid w:val="00F46BC3"/>
    <w:rsid w:val="00F47F7F"/>
    <w:rsid w:val="00F50399"/>
    <w:rsid w:val="00F50665"/>
    <w:rsid w:val="00F511F3"/>
    <w:rsid w:val="00F52274"/>
    <w:rsid w:val="00F52398"/>
    <w:rsid w:val="00F544EC"/>
    <w:rsid w:val="00F5627A"/>
    <w:rsid w:val="00F563FF"/>
    <w:rsid w:val="00F64E3F"/>
    <w:rsid w:val="00F650D8"/>
    <w:rsid w:val="00F654E3"/>
    <w:rsid w:val="00F7377A"/>
    <w:rsid w:val="00F73EFF"/>
    <w:rsid w:val="00F74CFF"/>
    <w:rsid w:val="00F76A3F"/>
    <w:rsid w:val="00F76EA4"/>
    <w:rsid w:val="00F77D29"/>
    <w:rsid w:val="00F80E65"/>
    <w:rsid w:val="00F80F25"/>
    <w:rsid w:val="00F81923"/>
    <w:rsid w:val="00F81F62"/>
    <w:rsid w:val="00F85012"/>
    <w:rsid w:val="00F859DE"/>
    <w:rsid w:val="00F8634C"/>
    <w:rsid w:val="00F86B41"/>
    <w:rsid w:val="00F87C05"/>
    <w:rsid w:val="00F90192"/>
    <w:rsid w:val="00F91AE7"/>
    <w:rsid w:val="00F921E1"/>
    <w:rsid w:val="00F92AFA"/>
    <w:rsid w:val="00F939DA"/>
    <w:rsid w:val="00F944CB"/>
    <w:rsid w:val="00F97A3E"/>
    <w:rsid w:val="00F97E0E"/>
    <w:rsid w:val="00FA0A17"/>
    <w:rsid w:val="00FA171A"/>
    <w:rsid w:val="00FA23B1"/>
    <w:rsid w:val="00FA2BFA"/>
    <w:rsid w:val="00FA60DF"/>
    <w:rsid w:val="00FA67CA"/>
    <w:rsid w:val="00FA7AEB"/>
    <w:rsid w:val="00FB0D8D"/>
    <w:rsid w:val="00FB0ED6"/>
    <w:rsid w:val="00FB3332"/>
    <w:rsid w:val="00FB385E"/>
    <w:rsid w:val="00FB4684"/>
    <w:rsid w:val="00FB4747"/>
    <w:rsid w:val="00FB6DE2"/>
    <w:rsid w:val="00FB78F7"/>
    <w:rsid w:val="00FC087E"/>
    <w:rsid w:val="00FC2C24"/>
    <w:rsid w:val="00FC4BC3"/>
    <w:rsid w:val="00FC60D3"/>
    <w:rsid w:val="00FC6326"/>
    <w:rsid w:val="00FC64C5"/>
    <w:rsid w:val="00FC661C"/>
    <w:rsid w:val="00FD0670"/>
    <w:rsid w:val="00FD1172"/>
    <w:rsid w:val="00FD1674"/>
    <w:rsid w:val="00FD1CB3"/>
    <w:rsid w:val="00FD3FC8"/>
    <w:rsid w:val="00FD45C1"/>
    <w:rsid w:val="00FD5B60"/>
    <w:rsid w:val="00FE3CF7"/>
    <w:rsid w:val="00FE3ECB"/>
    <w:rsid w:val="00FE417B"/>
    <w:rsid w:val="00FE469E"/>
    <w:rsid w:val="00FE678E"/>
    <w:rsid w:val="00FF02F5"/>
    <w:rsid w:val="00FF04FE"/>
    <w:rsid w:val="00FF0785"/>
    <w:rsid w:val="00FF23F7"/>
    <w:rsid w:val="00FF3B83"/>
    <w:rsid w:val="00FF3CFB"/>
    <w:rsid w:val="00FF3FB6"/>
    <w:rsid w:val="00FF4AED"/>
    <w:rsid w:val="00FF6854"/>
    <w:rsid w:val="00FF6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1A85"/>
    <w:pPr>
      <w:keepNext/>
      <w:jc w:val="center"/>
      <w:outlineLvl w:val="0"/>
    </w:pPr>
    <w:rPr>
      <w:sz w:val="28"/>
    </w:rPr>
  </w:style>
  <w:style w:type="paragraph" w:styleId="3">
    <w:name w:val="heading 3"/>
    <w:basedOn w:val="a"/>
    <w:next w:val="a"/>
    <w:link w:val="30"/>
    <w:qFormat/>
    <w:rsid w:val="008B1A85"/>
    <w:pPr>
      <w:keepNext/>
      <w:ind w:firstLine="540"/>
      <w:jc w:val="center"/>
      <w:outlineLvl w:val="2"/>
    </w:pPr>
    <w:rPr>
      <w:b/>
      <w:bCs/>
      <w:sz w:val="32"/>
    </w:rPr>
  </w:style>
  <w:style w:type="paragraph" w:styleId="4">
    <w:name w:val="heading 4"/>
    <w:basedOn w:val="a"/>
    <w:next w:val="a"/>
    <w:link w:val="40"/>
    <w:qFormat/>
    <w:rsid w:val="008B1A85"/>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A8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B1A85"/>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8B1A85"/>
    <w:rPr>
      <w:rFonts w:ascii="Times New Roman" w:eastAsia="Times New Roman" w:hAnsi="Times New Roman" w:cs="Times New Roman"/>
      <w:sz w:val="28"/>
      <w:szCs w:val="24"/>
      <w:lang w:eastAsia="ru-RU"/>
    </w:rPr>
  </w:style>
  <w:style w:type="paragraph" w:styleId="a3">
    <w:name w:val="Body Text Indent"/>
    <w:basedOn w:val="a"/>
    <w:link w:val="a4"/>
    <w:rsid w:val="008B1A85"/>
    <w:pPr>
      <w:ind w:firstLine="540"/>
    </w:pPr>
    <w:rPr>
      <w:sz w:val="28"/>
    </w:rPr>
  </w:style>
  <w:style w:type="character" w:customStyle="1" w:styleId="a4">
    <w:name w:val="Основний текст з відступом Знак"/>
    <w:basedOn w:val="a0"/>
    <w:link w:val="a3"/>
    <w:rsid w:val="008B1A85"/>
    <w:rPr>
      <w:rFonts w:ascii="Times New Roman" w:eastAsia="Times New Roman" w:hAnsi="Times New Roman" w:cs="Times New Roman"/>
      <w:sz w:val="28"/>
      <w:szCs w:val="24"/>
      <w:lang w:eastAsia="ru-RU"/>
    </w:rPr>
  </w:style>
  <w:style w:type="paragraph" w:styleId="a5">
    <w:name w:val="footer"/>
    <w:basedOn w:val="a"/>
    <w:link w:val="a6"/>
    <w:rsid w:val="008B1A85"/>
    <w:pPr>
      <w:tabs>
        <w:tab w:val="center" w:pos="4677"/>
        <w:tab w:val="right" w:pos="9355"/>
      </w:tabs>
    </w:pPr>
  </w:style>
  <w:style w:type="character" w:customStyle="1" w:styleId="a6">
    <w:name w:val="Нижній колонтитул Знак"/>
    <w:basedOn w:val="a0"/>
    <w:link w:val="a5"/>
    <w:rsid w:val="008B1A85"/>
    <w:rPr>
      <w:rFonts w:ascii="Times New Roman" w:eastAsia="Times New Roman" w:hAnsi="Times New Roman" w:cs="Times New Roman"/>
      <w:sz w:val="24"/>
      <w:szCs w:val="24"/>
      <w:lang w:eastAsia="ru-RU"/>
    </w:rPr>
  </w:style>
  <w:style w:type="character" w:styleId="a7">
    <w:name w:val="page number"/>
    <w:basedOn w:val="a0"/>
    <w:rsid w:val="008B1A85"/>
  </w:style>
  <w:style w:type="paragraph" w:styleId="a8">
    <w:name w:val="header"/>
    <w:basedOn w:val="a"/>
    <w:link w:val="a9"/>
    <w:unhideWhenUsed/>
    <w:rsid w:val="008B1A85"/>
    <w:pPr>
      <w:tabs>
        <w:tab w:val="center" w:pos="4677"/>
        <w:tab w:val="right" w:pos="9355"/>
      </w:tabs>
    </w:pPr>
    <w:rPr>
      <w:lang w:eastAsia="x-none"/>
    </w:rPr>
  </w:style>
  <w:style w:type="character" w:customStyle="1" w:styleId="a9">
    <w:name w:val="Верхній колонтитул Знак"/>
    <w:basedOn w:val="a0"/>
    <w:link w:val="a8"/>
    <w:rsid w:val="008B1A85"/>
    <w:rPr>
      <w:rFonts w:ascii="Times New Roman" w:eastAsia="Times New Roman" w:hAnsi="Times New Roman" w:cs="Times New Roman"/>
      <w:sz w:val="24"/>
      <w:szCs w:val="24"/>
      <w:lang w:eastAsia="x-none"/>
    </w:rPr>
  </w:style>
  <w:style w:type="paragraph" w:customStyle="1" w:styleId="-">
    <w:name w:val="Книга - титул"/>
    <w:rsid w:val="008B1A85"/>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uiPriority w:val="99"/>
    <w:rsid w:val="008B1A85"/>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uiPriority w:val="99"/>
    <w:rsid w:val="008B1A85"/>
    <w:rPr>
      <w:rFonts w:ascii="Times New Roman" w:eastAsia="Times New Roman" w:hAnsi="Times New Roman" w:cs="Times New Roman"/>
      <w:sz w:val="20"/>
      <w:szCs w:val="20"/>
      <w:lang w:val="ru-RU" w:eastAsia="ru-RU"/>
    </w:rPr>
  </w:style>
  <w:style w:type="character" w:customStyle="1" w:styleId="rvts14">
    <w:name w:val="rvts14"/>
    <w:uiPriority w:val="99"/>
    <w:rsid w:val="008B1A85"/>
    <w:rPr>
      <w:rFonts w:ascii="Times New Roman" w:hAnsi="Times New Roman" w:cs="Times New Roman" w:hint="default"/>
      <w:sz w:val="24"/>
      <w:szCs w:val="24"/>
    </w:rPr>
  </w:style>
  <w:style w:type="paragraph" w:styleId="ac">
    <w:name w:val="Title"/>
    <w:basedOn w:val="a"/>
    <w:link w:val="ad"/>
    <w:qFormat/>
    <w:rsid w:val="008B1A85"/>
    <w:pPr>
      <w:jc w:val="center"/>
    </w:pPr>
    <w:rPr>
      <w:sz w:val="28"/>
      <w:szCs w:val="20"/>
    </w:rPr>
  </w:style>
  <w:style w:type="character" w:customStyle="1" w:styleId="ad">
    <w:name w:val="Назва Знак"/>
    <w:basedOn w:val="a0"/>
    <w:link w:val="ac"/>
    <w:rsid w:val="008B1A85"/>
    <w:rPr>
      <w:rFonts w:ascii="Times New Roman" w:eastAsia="Times New Roman" w:hAnsi="Times New Roman" w:cs="Times New Roman"/>
      <w:sz w:val="28"/>
      <w:szCs w:val="20"/>
      <w:lang w:eastAsia="ru-RU"/>
    </w:rPr>
  </w:style>
  <w:style w:type="paragraph" w:styleId="HTML">
    <w:name w:val="HTML Preformatted"/>
    <w:basedOn w:val="a"/>
    <w:link w:val="HTML0"/>
    <w:rsid w:val="008B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8B1A85"/>
    <w:rPr>
      <w:rFonts w:ascii="Courier New" w:eastAsia="Times New Roman" w:hAnsi="Courier New" w:cs="Courier New"/>
      <w:sz w:val="20"/>
      <w:szCs w:val="20"/>
      <w:lang w:val="ru-RU" w:eastAsia="ru-RU"/>
    </w:rPr>
  </w:style>
  <w:style w:type="character" w:customStyle="1" w:styleId="rvts20">
    <w:name w:val="rvts20"/>
    <w:uiPriority w:val="99"/>
    <w:rsid w:val="008B1A85"/>
    <w:rPr>
      <w:rFonts w:ascii="Times New Roman" w:hAnsi="Times New Roman"/>
      <w:sz w:val="24"/>
    </w:rPr>
  </w:style>
  <w:style w:type="character" w:styleId="ae">
    <w:name w:val="Hyperlink"/>
    <w:uiPriority w:val="99"/>
    <w:rsid w:val="008B1A85"/>
    <w:rPr>
      <w:rFonts w:cs="Times New Roman"/>
      <w:color w:val="0000FF"/>
      <w:u w:val="single"/>
    </w:rPr>
  </w:style>
  <w:style w:type="paragraph" w:customStyle="1" w:styleId="2">
    <w:name w:val="Обычный2"/>
    <w:uiPriority w:val="99"/>
    <w:rsid w:val="008B1A85"/>
    <w:pPr>
      <w:spacing w:after="0" w:line="240" w:lineRule="auto"/>
    </w:pPr>
    <w:rPr>
      <w:rFonts w:ascii="Times New Roman" w:eastAsia="Times New Roman" w:hAnsi="Times New Roman" w:cs="Times New Roman"/>
      <w:sz w:val="24"/>
      <w:szCs w:val="20"/>
      <w:lang w:val="ru-RU" w:eastAsia="ru-RU"/>
    </w:rPr>
  </w:style>
  <w:style w:type="character" w:customStyle="1" w:styleId="rvts23">
    <w:name w:val="rvts23"/>
    <w:rsid w:val="008B1A85"/>
    <w:rPr>
      <w:rFonts w:cs="Times New Roman"/>
    </w:rPr>
  </w:style>
  <w:style w:type="character" w:customStyle="1" w:styleId="rvts9">
    <w:name w:val="rvts9"/>
    <w:rsid w:val="008B1A85"/>
    <w:rPr>
      <w:rFonts w:cs="Times New Roman"/>
    </w:rPr>
  </w:style>
  <w:style w:type="character" w:customStyle="1" w:styleId="A30">
    <w:name w:val="A3"/>
    <w:rsid w:val="008B1A85"/>
    <w:rPr>
      <w:color w:val="000000"/>
      <w:sz w:val="14"/>
    </w:rPr>
  </w:style>
  <w:style w:type="character" w:customStyle="1" w:styleId="apple-converted-space">
    <w:name w:val="apple-converted-space"/>
    <w:uiPriority w:val="99"/>
    <w:rsid w:val="008B1A85"/>
    <w:rPr>
      <w:rFonts w:ascii="Times New Roman" w:hAnsi="Times New Roman" w:cs="Times New Roman" w:hint="default"/>
    </w:rPr>
  </w:style>
  <w:style w:type="character" w:customStyle="1" w:styleId="xfmc2">
    <w:name w:val="xfmc2"/>
    <w:uiPriority w:val="99"/>
    <w:rsid w:val="008B1A85"/>
    <w:rPr>
      <w:rFonts w:ascii="Times New Roman" w:hAnsi="Times New Roman" w:cs="Times New Roman" w:hint="default"/>
    </w:rPr>
  </w:style>
  <w:style w:type="character" w:customStyle="1" w:styleId="11">
    <w:name w:val="Основной текст1"/>
    <w:rsid w:val="008B1A85"/>
    <w:rPr>
      <w:rFonts w:ascii="Times New Roman" w:hAnsi="Times New Roman" w:cs="Times New Roman" w:hint="default"/>
      <w:strike w:val="0"/>
      <w:dstrike w:val="0"/>
      <w:color w:val="000000"/>
      <w:spacing w:val="5"/>
      <w:w w:val="100"/>
      <w:position w:val="0"/>
      <w:sz w:val="19"/>
      <w:szCs w:val="19"/>
      <w:u w:val="none"/>
      <w:effect w:val="none"/>
      <w:lang w:val="uk-UA" w:eastAsia="uk-UA"/>
    </w:rPr>
  </w:style>
  <w:style w:type="character" w:customStyle="1" w:styleId="6">
    <w:name w:val="Основной текст (6)"/>
    <w:rsid w:val="008B1A85"/>
    <w:rPr>
      <w:rFonts w:ascii="Arial" w:hAnsi="Arial" w:cs="Arial" w:hint="default"/>
      <w:strike w:val="0"/>
      <w:dstrike w:val="0"/>
      <w:color w:val="000000"/>
      <w:spacing w:val="3"/>
      <w:w w:val="100"/>
      <w:position w:val="0"/>
      <w:sz w:val="15"/>
      <w:szCs w:val="15"/>
      <w:u w:val="none"/>
      <w:effect w:val="none"/>
      <w:lang w:val="uk-UA" w:eastAsia="uk-UA"/>
    </w:rPr>
  </w:style>
  <w:style w:type="character" w:customStyle="1" w:styleId="af">
    <w:name w:val="Основной текст + Полужирный"/>
    <w:aliases w:val="Интервал 0 pt,Основной текст + Курсив"/>
    <w:rsid w:val="008B1A85"/>
    <w:rPr>
      <w:rFonts w:ascii="Times New Roman" w:hAnsi="Times New Roman" w:cs="Times New Roman" w:hint="default"/>
      <w:b/>
      <w:bCs/>
      <w:strike w:val="0"/>
      <w:dstrike w:val="0"/>
      <w:color w:val="000000"/>
      <w:spacing w:val="2"/>
      <w:w w:val="100"/>
      <w:position w:val="0"/>
      <w:sz w:val="19"/>
      <w:szCs w:val="19"/>
      <w:u w:val="none"/>
      <w:effect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1A85"/>
    <w:pPr>
      <w:keepNext/>
      <w:jc w:val="center"/>
      <w:outlineLvl w:val="0"/>
    </w:pPr>
    <w:rPr>
      <w:sz w:val="28"/>
    </w:rPr>
  </w:style>
  <w:style w:type="paragraph" w:styleId="3">
    <w:name w:val="heading 3"/>
    <w:basedOn w:val="a"/>
    <w:next w:val="a"/>
    <w:link w:val="30"/>
    <w:qFormat/>
    <w:rsid w:val="008B1A85"/>
    <w:pPr>
      <w:keepNext/>
      <w:ind w:firstLine="540"/>
      <w:jc w:val="center"/>
      <w:outlineLvl w:val="2"/>
    </w:pPr>
    <w:rPr>
      <w:b/>
      <w:bCs/>
      <w:sz w:val="32"/>
    </w:rPr>
  </w:style>
  <w:style w:type="paragraph" w:styleId="4">
    <w:name w:val="heading 4"/>
    <w:basedOn w:val="a"/>
    <w:next w:val="a"/>
    <w:link w:val="40"/>
    <w:qFormat/>
    <w:rsid w:val="008B1A85"/>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A8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B1A85"/>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8B1A85"/>
    <w:rPr>
      <w:rFonts w:ascii="Times New Roman" w:eastAsia="Times New Roman" w:hAnsi="Times New Roman" w:cs="Times New Roman"/>
      <w:sz w:val="28"/>
      <w:szCs w:val="24"/>
      <w:lang w:eastAsia="ru-RU"/>
    </w:rPr>
  </w:style>
  <w:style w:type="paragraph" w:styleId="a3">
    <w:name w:val="Body Text Indent"/>
    <w:basedOn w:val="a"/>
    <w:link w:val="a4"/>
    <w:rsid w:val="008B1A85"/>
    <w:pPr>
      <w:ind w:firstLine="540"/>
    </w:pPr>
    <w:rPr>
      <w:sz w:val="28"/>
    </w:rPr>
  </w:style>
  <w:style w:type="character" w:customStyle="1" w:styleId="a4">
    <w:name w:val="Основний текст з відступом Знак"/>
    <w:basedOn w:val="a0"/>
    <w:link w:val="a3"/>
    <w:rsid w:val="008B1A85"/>
    <w:rPr>
      <w:rFonts w:ascii="Times New Roman" w:eastAsia="Times New Roman" w:hAnsi="Times New Roman" w:cs="Times New Roman"/>
      <w:sz w:val="28"/>
      <w:szCs w:val="24"/>
      <w:lang w:eastAsia="ru-RU"/>
    </w:rPr>
  </w:style>
  <w:style w:type="paragraph" w:styleId="a5">
    <w:name w:val="footer"/>
    <w:basedOn w:val="a"/>
    <w:link w:val="a6"/>
    <w:rsid w:val="008B1A85"/>
    <w:pPr>
      <w:tabs>
        <w:tab w:val="center" w:pos="4677"/>
        <w:tab w:val="right" w:pos="9355"/>
      </w:tabs>
    </w:pPr>
  </w:style>
  <w:style w:type="character" w:customStyle="1" w:styleId="a6">
    <w:name w:val="Нижній колонтитул Знак"/>
    <w:basedOn w:val="a0"/>
    <w:link w:val="a5"/>
    <w:rsid w:val="008B1A85"/>
    <w:rPr>
      <w:rFonts w:ascii="Times New Roman" w:eastAsia="Times New Roman" w:hAnsi="Times New Roman" w:cs="Times New Roman"/>
      <w:sz w:val="24"/>
      <w:szCs w:val="24"/>
      <w:lang w:eastAsia="ru-RU"/>
    </w:rPr>
  </w:style>
  <w:style w:type="character" w:styleId="a7">
    <w:name w:val="page number"/>
    <w:basedOn w:val="a0"/>
    <w:rsid w:val="008B1A85"/>
  </w:style>
  <w:style w:type="paragraph" w:styleId="a8">
    <w:name w:val="header"/>
    <w:basedOn w:val="a"/>
    <w:link w:val="a9"/>
    <w:unhideWhenUsed/>
    <w:rsid w:val="008B1A85"/>
    <w:pPr>
      <w:tabs>
        <w:tab w:val="center" w:pos="4677"/>
        <w:tab w:val="right" w:pos="9355"/>
      </w:tabs>
    </w:pPr>
    <w:rPr>
      <w:lang w:eastAsia="x-none"/>
    </w:rPr>
  </w:style>
  <w:style w:type="character" w:customStyle="1" w:styleId="a9">
    <w:name w:val="Верхній колонтитул Знак"/>
    <w:basedOn w:val="a0"/>
    <w:link w:val="a8"/>
    <w:rsid w:val="008B1A85"/>
    <w:rPr>
      <w:rFonts w:ascii="Times New Roman" w:eastAsia="Times New Roman" w:hAnsi="Times New Roman" w:cs="Times New Roman"/>
      <w:sz w:val="24"/>
      <w:szCs w:val="24"/>
      <w:lang w:eastAsia="x-none"/>
    </w:rPr>
  </w:style>
  <w:style w:type="paragraph" w:customStyle="1" w:styleId="-">
    <w:name w:val="Книга - титул"/>
    <w:rsid w:val="008B1A85"/>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uiPriority w:val="99"/>
    <w:rsid w:val="008B1A85"/>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uiPriority w:val="99"/>
    <w:rsid w:val="008B1A85"/>
    <w:rPr>
      <w:rFonts w:ascii="Times New Roman" w:eastAsia="Times New Roman" w:hAnsi="Times New Roman" w:cs="Times New Roman"/>
      <w:sz w:val="20"/>
      <w:szCs w:val="20"/>
      <w:lang w:val="ru-RU" w:eastAsia="ru-RU"/>
    </w:rPr>
  </w:style>
  <w:style w:type="character" w:customStyle="1" w:styleId="rvts14">
    <w:name w:val="rvts14"/>
    <w:uiPriority w:val="99"/>
    <w:rsid w:val="008B1A85"/>
    <w:rPr>
      <w:rFonts w:ascii="Times New Roman" w:hAnsi="Times New Roman" w:cs="Times New Roman" w:hint="default"/>
      <w:sz w:val="24"/>
      <w:szCs w:val="24"/>
    </w:rPr>
  </w:style>
  <w:style w:type="paragraph" w:styleId="ac">
    <w:name w:val="Title"/>
    <w:basedOn w:val="a"/>
    <w:link w:val="ad"/>
    <w:qFormat/>
    <w:rsid w:val="008B1A85"/>
    <w:pPr>
      <w:jc w:val="center"/>
    </w:pPr>
    <w:rPr>
      <w:sz w:val="28"/>
      <w:szCs w:val="20"/>
    </w:rPr>
  </w:style>
  <w:style w:type="character" w:customStyle="1" w:styleId="ad">
    <w:name w:val="Назва Знак"/>
    <w:basedOn w:val="a0"/>
    <w:link w:val="ac"/>
    <w:rsid w:val="008B1A85"/>
    <w:rPr>
      <w:rFonts w:ascii="Times New Roman" w:eastAsia="Times New Roman" w:hAnsi="Times New Roman" w:cs="Times New Roman"/>
      <w:sz w:val="28"/>
      <w:szCs w:val="20"/>
      <w:lang w:eastAsia="ru-RU"/>
    </w:rPr>
  </w:style>
  <w:style w:type="paragraph" w:styleId="HTML">
    <w:name w:val="HTML Preformatted"/>
    <w:basedOn w:val="a"/>
    <w:link w:val="HTML0"/>
    <w:rsid w:val="008B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8B1A85"/>
    <w:rPr>
      <w:rFonts w:ascii="Courier New" w:eastAsia="Times New Roman" w:hAnsi="Courier New" w:cs="Courier New"/>
      <w:sz w:val="20"/>
      <w:szCs w:val="20"/>
      <w:lang w:val="ru-RU" w:eastAsia="ru-RU"/>
    </w:rPr>
  </w:style>
  <w:style w:type="character" w:customStyle="1" w:styleId="rvts20">
    <w:name w:val="rvts20"/>
    <w:uiPriority w:val="99"/>
    <w:rsid w:val="008B1A85"/>
    <w:rPr>
      <w:rFonts w:ascii="Times New Roman" w:hAnsi="Times New Roman"/>
      <w:sz w:val="24"/>
    </w:rPr>
  </w:style>
  <w:style w:type="character" w:styleId="ae">
    <w:name w:val="Hyperlink"/>
    <w:uiPriority w:val="99"/>
    <w:rsid w:val="008B1A85"/>
    <w:rPr>
      <w:rFonts w:cs="Times New Roman"/>
      <w:color w:val="0000FF"/>
      <w:u w:val="single"/>
    </w:rPr>
  </w:style>
  <w:style w:type="paragraph" w:customStyle="1" w:styleId="2">
    <w:name w:val="Обычный2"/>
    <w:uiPriority w:val="99"/>
    <w:rsid w:val="008B1A85"/>
    <w:pPr>
      <w:spacing w:after="0" w:line="240" w:lineRule="auto"/>
    </w:pPr>
    <w:rPr>
      <w:rFonts w:ascii="Times New Roman" w:eastAsia="Times New Roman" w:hAnsi="Times New Roman" w:cs="Times New Roman"/>
      <w:sz w:val="24"/>
      <w:szCs w:val="20"/>
      <w:lang w:val="ru-RU" w:eastAsia="ru-RU"/>
    </w:rPr>
  </w:style>
  <w:style w:type="character" w:customStyle="1" w:styleId="rvts23">
    <w:name w:val="rvts23"/>
    <w:rsid w:val="008B1A85"/>
    <w:rPr>
      <w:rFonts w:cs="Times New Roman"/>
    </w:rPr>
  </w:style>
  <w:style w:type="character" w:customStyle="1" w:styleId="rvts9">
    <w:name w:val="rvts9"/>
    <w:rsid w:val="008B1A85"/>
    <w:rPr>
      <w:rFonts w:cs="Times New Roman"/>
    </w:rPr>
  </w:style>
  <w:style w:type="character" w:customStyle="1" w:styleId="A30">
    <w:name w:val="A3"/>
    <w:rsid w:val="008B1A85"/>
    <w:rPr>
      <w:color w:val="000000"/>
      <w:sz w:val="14"/>
    </w:rPr>
  </w:style>
  <w:style w:type="character" w:customStyle="1" w:styleId="apple-converted-space">
    <w:name w:val="apple-converted-space"/>
    <w:uiPriority w:val="99"/>
    <w:rsid w:val="008B1A85"/>
    <w:rPr>
      <w:rFonts w:ascii="Times New Roman" w:hAnsi="Times New Roman" w:cs="Times New Roman" w:hint="default"/>
    </w:rPr>
  </w:style>
  <w:style w:type="character" w:customStyle="1" w:styleId="xfmc2">
    <w:name w:val="xfmc2"/>
    <w:uiPriority w:val="99"/>
    <w:rsid w:val="008B1A85"/>
    <w:rPr>
      <w:rFonts w:ascii="Times New Roman" w:hAnsi="Times New Roman" w:cs="Times New Roman" w:hint="default"/>
    </w:rPr>
  </w:style>
  <w:style w:type="character" w:customStyle="1" w:styleId="11">
    <w:name w:val="Основной текст1"/>
    <w:rsid w:val="008B1A85"/>
    <w:rPr>
      <w:rFonts w:ascii="Times New Roman" w:hAnsi="Times New Roman" w:cs="Times New Roman" w:hint="default"/>
      <w:strike w:val="0"/>
      <w:dstrike w:val="0"/>
      <w:color w:val="000000"/>
      <w:spacing w:val="5"/>
      <w:w w:val="100"/>
      <w:position w:val="0"/>
      <w:sz w:val="19"/>
      <w:szCs w:val="19"/>
      <w:u w:val="none"/>
      <w:effect w:val="none"/>
      <w:lang w:val="uk-UA" w:eastAsia="uk-UA"/>
    </w:rPr>
  </w:style>
  <w:style w:type="character" w:customStyle="1" w:styleId="6">
    <w:name w:val="Основной текст (6)"/>
    <w:rsid w:val="008B1A85"/>
    <w:rPr>
      <w:rFonts w:ascii="Arial" w:hAnsi="Arial" w:cs="Arial" w:hint="default"/>
      <w:strike w:val="0"/>
      <w:dstrike w:val="0"/>
      <w:color w:val="000000"/>
      <w:spacing w:val="3"/>
      <w:w w:val="100"/>
      <w:position w:val="0"/>
      <w:sz w:val="15"/>
      <w:szCs w:val="15"/>
      <w:u w:val="none"/>
      <w:effect w:val="none"/>
      <w:lang w:val="uk-UA" w:eastAsia="uk-UA"/>
    </w:rPr>
  </w:style>
  <w:style w:type="character" w:customStyle="1" w:styleId="af">
    <w:name w:val="Основной текст + Полужирный"/>
    <w:aliases w:val="Интервал 0 pt,Основной текст + Курсив"/>
    <w:rsid w:val="008B1A85"/>
    <w:rPr>
      <w:rFonts w:ascii="Times New Roman" w:hAnsi="Times New Roman" w:cs="Times New Roman" w:hint="default"/>
      <w:b/>
      <w:bCs/>
      <w:strike w:val="0"/>
      <w:dstrike w:val="0"/>
      <w:color w:val="000000"/>
      <w:spacing w:val="2"/>
      <w:w w:val="100"/>
      <w:position w:val="0"/>
      <w:sz w:val="19"/>
      <w:szCs w:val="19"/>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zakon5.rada.gov.ua/laws/show/80731-10" TargetMode="External"/><Relationship Id="rId18" Type="http://schemas.openxmlformats.org/officeDocument/2006/relationships/hyperlink" Target="https://online.zakon.kz/Document/?doc_id=33478302" TargetMode="External"/><Relationship Id="rId2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0%D1%85%D0%B0%D1%80%D1%87%D1%83%D0%BA%20%D0%9E$" TargetMode="External"/><Relationship Id="rId3" Type="http://schemas.microsoft.com/office/2007/relationships/stylesWithEffects" Target="stylesWithEffects.xml"/><Relationship Id="rId21" Type="http://schemas.openxmlformats.org/officeDocument/2006/relationships/hyperlink" Target="http://www.gov.am/ru/anti-corruption-strateg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3.rada.gov.ua/laws/show/2341-14" TargetMode="External"/><Relationship Id="rId17" Type="http://schemas.openxmlformats.org/officeDocument/2006/relationships/hyperlink" Target="http://www.pravo.by/document/?guid=12551&amp;p0=H11500305&amp;p1=1" TargetMode="External"/><Relationship Id="rId25" Type="http://schemas.openxmlformats.org/officeDocument/2006/relationships/hyperlink" Target="http://www.irbis-nbuv.gov.ua/cgi-bin/irbis_nbuv/cgiirbis_64.exe?I21DBN=LINK&amp;P21DBN=UJRN&amp;Z21ID=&amp;S21REF=10&amp;S21CNR=20&amp;S21STN=1&amp;S21FMT=ASP_meta&amp;C21COM=S&amp;2_S21P03=FILA=&amp;2_S21STR=bmju_2013_11_3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bd.minjust.gov.kg/act/view/ru-ru/203753" TargetMode="External"/><Relationship Id="rId20" Type="http://schemas.openxmlformats.org/officeDocument/2006/relationships/hyperlink" Target="http://lex.uz/docs/3088013" TargetMode="External"/><Relationship Id="rId2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8%D1%85%D0%B0%D0%B9%D0%BB%D0%B5%D0%BD%D0%BA%D0%BE%20%D0%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994_845" TargetMode="External"/><Relationship Id="rId24" Type="http://schemas.openxmlformats.org/officeDocument/2006/relationships/hyperlink" Target="https://zakon.rada.gov.ua/laws/show/z0201-17"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ia.gov.az/index.php?/ru/content/29374/" TargetMode="External"/><Relationship Id="rId23" Type="http://schemas.openxmlformats.org/officeDocument/2006/relationships/hyperlink" Target="https://nazk.gov.ua/sites/default/files/docs/2018/anicor_programs/programms/AP_MVS/MVS%2822.03.2018%29.pdf" TargetMode="External"/><Relationship Id="rId28" Type="http://schemas.openxmlformats.org/officeDocument/2006/relationships/hyperlink" Target="http://cpi.ti-ukraine.org/?fbclid=IwAR3E9js0AuAQ9k_7wQnnwe4b8FnMc4q-x7w9K3vS_1AkvkSKnmkZ3pJ5WjA" TargetMode="External"/><Relationship Id="rId36" Type="http://schemas.openxmlformats.org/officeDocument/2006/relationships/theme" Target="theme/theme1.xml"/><Relationship Id="rId10" Type="http://schemas.openxmlformats.org/officeDocument/2006/relationships/hyperlink" Target="http://zakon2.rada.gov.ua/laws/show/994_102" TargetMode="External"/><Relationship Id="rId19" Type="http://schemas.openxmlformats.org/officeDocument/2006/relationships/hyperlink" Target="http://www.adlia.tj/show_doc.fwx?rgn=652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imecor.rada.gov.ua/komzloch/control/uk/publish/article;jsessionid=ADD49945492AB4622122873FCCB7BD8D?art_id=48082&amp;cat_id=46352" TargetMode="External"/><Relationship Id="rId14" Type="http://schemas.openxmlformats.org/officeDocument/2006/relationships/hyperlink" Target="http://zakon5.rada.gov.ua/laws/show/1700-18/print1511514732405635" TargetMode="External"/><Relationship Id="rId22" Type="http://schemas.openxmlformats.org/officeDocument/2006/relationships/hyperlink" Target="https://nazk.gov.ua/sites/default/files/docs/2018/anicor_programs/programms/Nac%D1%96onal%27na%20pol%D1%96c%D1%96ja%20Ukra%D1%97ni%20.pdf" TargetMode="External"/><Relationship Id="rId27" Type="http://schemas.openxmlformats.org/officeDocument/2006/relationships/hyperlink" Target="http://www.irbis-nbuv.gov.ua/cgi-bin/irbis_nbuv/cgiirbis_64.exe?I21DBN=LINK&amp;P21DBN=UJRN&amp;Z21ID=&amp;S21REF=10&amp;S21CNR=20&amp;S21STN=1&amp;S21FMT=ASP_meta&amp;C21COM=S&amp;2_S21P03=FILA=&amp;2_S21STR=appol_2015_55_32" TargetMode="External"/><Relationship Id="rId30" Type="http://schemas.openxmlformats.org/officeDocument/2006/relationships/hyperlink" Target="https://corruptinfo.nazk.gov.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22612</Words>
  <Characters>12889</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6</cp:revision>
  <dcterms:created xsi:type="dcterms:W3CDTF">2019-06-13T12:22:00Z</dcterms:created>
  <dcterms:modified xsi:type="dcterms:W3CDTF">2019-08-29T06:40:00Z</dcterms:modified>
</cp:coreProperties>
</file>