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76" w:rsidRPr="00381B6D" w:rsidRDefault="00210176" w:rsidP="00210176">
      <w:pPr>
        <w:jc w:val="center"/>
        <w:rPr>
          <w:b/>
          <w:lang w:val="uk-UA"/>
        </w:rPr>
      </w:pPr>
      <w:r w:rsidRPr="00381B6D">
        <w:rPr>
          <w:b/>
          <w:lang w:val="uk-UA"/>
        </w:rPr>
        <w:t>МІНІСТЕРСТВО ВНУТРІШНІХ СПРАВ УКРАЇНИ</w:t>
      </w:r>
    </w:p>
    <w:p w:rsidR="00210176" w:rsidRPr="00381B6D" w:rsidRDefault="00210176" w:rsidP="00210176">
      <w:pPr>
        <w:jc w:val="center"/>
        <w:rPr>
          <w:b/>
          <w:lang w:val="uk-UA"/>
        </w:rPr>
      </w:pPr>
    </w:p>
    <w:p w:rsidR="00210176" w:rsidRPr="00381B6D" w:rsidRDefault="00210176" w:rsidP="00210176">
      <w:pPr>
        <w:jc w:val="center"/>
        <w:rPr>
          <w:b/>
          <w:lang w:val="uk-UA"/>
        </w:rPr>
      </w:pPr>
      <w:r w:rsidRPr="00381B6D">
        <w:rPr>
          <w:b/>
          <w:lang w:val="uk-UA"/>
        </w:rPr>
        <w:t>ДНІПРОПЕТРОВСЬКИЙ ДЕРЖАВНИЙ УНІВЕРСИТЕТ</w:t>
      </w:r>
    </w:p>
    <w:p w:rsidR="00210176" w:rsidRPr="00381B6D" w:rsidRDefault="00210176" w:rsidP="00210176">
      <w:pPr>
        <w:jc w:val="center"/>
        <w:rPr>
          <w:b/>
          <w:lang w:val="uk-UA"/>
        </w:rPr>
      </w:pPr>
      <w:r w:rsidRPr="00381B6D">
        <w:rPr>
          <w:b/>
          <w:lang w:val="uk-UA"/>
        </w:rPr>
        <w:t>ВНУТРІШНІХ СПРАВ</w:t>
      </w:r>
    </w:p>
    <w:p w:rsidR="00210176" w:rsidRPr="00381B6D" w:rsidRDefault="00210176" w:rsidP="00210176">
      <w:pPr>
        <w:jc w:val="center"/>
        <w:rPr>
          <w:b/>
          <w:lang w:val="uk-UA"/>
        </w:rPr>
      </w:pPr>
    </w:p>
    <w:p w:rsidR="002E02D6" w:rsidRPr="00F84066" w:rsidRDefault="002E02D6" w:rsidP="002E02D6">
      <w:pPr>
        <w:jc w:val="center"/>
        <w:rPr>
          <w:b/>
        </w:rPr>
      </w:pPr>
      <w:r w:rsidRPr="002E02D6">
        <w:rPr>
          <w:b/>
        </w:rPr>
        <w:t xml:space="preserve">ФАКУЛЬТЕТ </w:t>
      </w:r>
      <w:proofErr w:type="gramStart"/>
      <w:r w:rsidRPr="002E02D6">
        <w:rPr>
          <w:b/>
        </w:rPr>
        <w:t>П</w:t>
      </w:r>
      <w:proofErr w:type="gramEnd"/>
      <w:r w:rsidRPr="002E02D6">
        <w:rPr>
          <w:b/>
        </w:rPr>
        <w:t>ІДГОТОВКИ ФАХІВЦІВ ДЛЯ ПІДРОЗДІЛІВ ПРЕВЕНТИВНОЇ ДІЯЛЬНОСТІ</w:t>
      </w:r>
    </w:p>
    <w:p w:rsidR="00210176" w:rsidRPr="002E02D6" w:rsidRDefault="00210176" w:rsidP="00210176">
      <w:pPr>
        <w:rPr>
          <w:b/>
        </w:rPr>
      </w:pPr>
    </w:p>
    <w:p w:rsidR="00210176" w:rsidRPr="00381B6D" w:rsidRDefault="00210176" w:rsidP="00210176">
      <w:pPr>
        <w:jc w:val="center"/>
        <w:rPr>
          <w:lang w:val="uk-UA"/>
        </w:rPr>
      </w:pPr>
      <w:r w:rsidRPr="00381B6D">
        <w:rPr>
          <w:lang w:val="uk-UA"/>
        </w:rPr>
        <w:t>Кафедра теорії та історії держави і права</w:t>
      </w:r>
    </w:p>
    <w:p w:rsidR="00210176" w:rsidRPr="00381B6D" w:rsidRDefault="00210176" w:rsidP="00210176">
      <w:pPr>
        <w:jc w:val="center"/>
        <w:rPr>
          <w:lang w:val="uk-UA"/>
        </w:rPr>
      </w:pPr>
    </w:p>
    <w:p w:rsidR="00210176" w:rsidRPr="00381B6D" w:rsidRDefault="00210176" w:rsidP="00210176">
      <w:pPr>
        <w:rPr>
          <w:sz w:val="32"/>
          <w:szCs w:val="32"/>
          <w:lang w:val="uk-UA"/>
        </w:rPr>
      </w:pPr>
    </w:p>
    <w:p w:rsidR="00210176" w:rsidRPr="00381B6D" w:rsidRDefault="00210176" w:rsidP="00210176">
      <w:pPr>
        <w:rPr>
          <w:sz w:val="32"/>
          <w:szCs w:val="32"/>
          <w:lang w:val="uk-UA"/>
        </w:rPr>
      </w:pPr>
    </w:p>
    <w:p w:rsidR="00210176" w:rsidRPr="00381B6D" w:rsidRDefault="00210176" w:rsidP="00210176">
      <w:pPr>
        <w:pStyle w:val="2"/>
        <w:keepNext w:val="0"/>
        <w:rPr>
          <w:rFonts w:ascii="Cambria" w:eastAsia="Times New Roman" w:hAnsi="Cambria" w:cs="Times New Roman"/>
          <w:b w:val="0"/>
          <w:color w:val="auto"/>
          <w:sz w:val="32"/>
          <w:szCs w:val="32"/>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pStyle w:val="2"/>
        <w:shd w:val="clear" w:color="auto" w:fill="FFFFFF"/>
        <w:jc w:val="center"/>
        <w:rPr>
          <w:rFonts w:ascii="Times New Roman" w:eastAsia="Times New Roman" w:hAnsi="Times New Roman" w:cs="Times New Roman"/>
          <w:iCs/>
          <w:color w:val="auto"/>
          <w:lang w:val="uk-UA"/>
        </w:rPr>
      </w:pPr>
      <w:r w:rsidRPr="00381B6D">
        <w:rPr>
          <w:rFonts w:ascii="Times New Roman" w:eastAsia="Times New Roman" w:hAnsi="Times New Roman" w:cs="Times New Roman"/>
          <w:color w:val="auto"/>
          <w:sz w:val="28"/>
          <w:szCs w:val="28"/>
          <w:lang w:val="uk-UA"/>
        </w:rPr>
        <w:t>МЕТОДИЧНІ РЕКОМЕНДАЦІЇ ЩОДО ОРГАНІЗАЦІЇ САМОСТІЙНОЇ ТА ІНДИВІДУАЛЬНОЇ РОБОТИ</w:t>
      </w:r>
    </w:p>
    <w:p w:rsidR="00210176" w:rsidRPr="00381B6D" w:rsidRDefault="00210176" w:rsidP="00210176">
      <w:pPr>
        <w:jc w:val="center"/>
        <w:rPr>
          <w:b/>
          <w:sz w:val="36"/>
          <w:lang w:val="uk-UA"/>
        </w:rPr>
      </w:pPr>
    </w:p>
    <w:p w:rsidR="00210176" w:rsidRPr="00381B6D" w:rsidRDefault="00210176" w:rsidP="00210176">
      <w:pPr>
        <w:jc w:val="center"/>
        <w:rPr>
          <w:b/>
          <w:lang w:val="uk-UA"/>
        </w:rPr>
      </w:pPr>
      <w:r w:rsidRPr="00381B6D">
        <w:rPr>
          <w:b/>
          <w:lang w:val="uk-UA"/>
        </w:rPr>
        <w:t>з навчальної дисципліни «Міжнародне право»</w:t>
      </w:r>
    </w:p>
    <w:p w:rsidR="00210176" w:rsidRPr="00381B6D" w:rsidRDefault="00210176" w:rsidP="00210176">
      <w:pPr>
        <w:jc w:val="center"/>
        <w:rPr>
          <w:lang w:val="uk-UA"/>
        </w:rPr>
      </w:pPr>
    </w:p>
    <w:p w:rsidR="00210176" w:rsidRPr="002E02D6" w:rsidRDefault="00210176" w:rsidP="00210176">
      <w:pPr>
        <w:jc w:val="center"/>
        <w:rPr>
          <w:sz w:val="24"/>
          <w:szCs w:val="24"/>
          <w:lang w:val="uk-UA"/>
        </w:rPr>
      </w:pPr>
      <w:r w:rsidRPr="002E02D6">
        <w:rPr>
          <w:sz w:val="24"/>
          <w:szCs w:val="24"/>
          <w:lang w:val="uk-UA"/>
        </w:rPr>
        <w:t>спеціальність 6.03040</w:t>
      </w:r>
      <w:r w:rsidR="004A2F24">
        <w:rPr>
          <w:sz w:val="24"/>
          <w:szCs w:val="24"/>
          <w:lang w:val="uk-UA"/>
        </w:rPr>
        <w:t>1</w:t>
      </w:r>
      <w:r w:rsidRPr="002E02D6">
        <w:rPr>
          <w:sz w:val="24"/>
          <w:szCs w:val="24"/>
          <w:lang w:val="uk-UA"/>
        </w:rPr>
        <w:t xml:space="preserve"> «</w:t>
      </w:r>
      <w:r w:rsidR="004A2F24">
        <w:rPr>
          <w:sz w:val="24"/>
          <w:szCs w:val="24"/>
          <w:lang w:val="uk-UA"/>
        </w:rPr>
        <w:t>Правознавство</w:t>
      </w:r>
      <w:r w:rsidRPr="002E02D6">
        <w:rPr>
          <w:sz w:val="24"/>
          <w:szCs w:val="24"/>
          <w:lang w:val="uk-UA"/>
        </w:rPr>
        <w:t>»</w:t>
      </w:r>
    </w:p>
    <w:p w:rsidR="002E02D6" w:rsidRPr="00A32224" w:rsidRDefault="00210176" w:rsidP="002E02D6">
      <w:pPr>
        <w:jc w:val="center"/>
        <w:rPr>
          <w:sz w:val="24"/>
          <w:szCs w:val="24"/>
        </w:rPr>
      </w:pPr>
      <w:r w:rsidRPr="002E02D6">
        <w:rPr>
          <w:sz w:val="24"/>
          <w:szCs w:val="24"/>
          <w:lang w:val="uk-UA"/>
        </w:rPr>
        <w:t xml:space="preserve">для здобувачів вищої освіти </w:t>
      </w:r>
      <w:r w:rsidR="004A2F24">
        <w:rPr>
          <w:sz w:val="24"/>
          <w:szCs w:val="24"/>
          <w:lang w:val="uk-UA"/>
        </w:rPr>
        <w:t>4</w:t>
      </w:r>
      <w:r w:rsidRPr="002E02D6">
        <w:rPr>
          <w:sz w:val="24"/>
          <w:szCs w:val="24"/>
          <w:lang w:val="uk-UA"/>
        </w:rPr>
        <w:t xml:space="preserve"> курсу </w:t>
      </w:r>
    </w:p>
    <w:p w:rsidR="00855BEF" w:rsidRPr="002E02D6" w:rsidRDefault="00A32224" w:rsidP="002E02D6">
      <w:pPr>
        <w:jc w:val="center"/>
        <w:rPr>
          <w:sz w:val="24"/>
          <w:szCs w:val="24"/>
          <w:lang w:val="uk-UA"/>
        </w:rPr>
      </w:pPr>
      <w:proofErr w:type="spellStart"/>
      <w:proofErr w:type="gramStart"/>
      <w:r w:rsidRPr="00A32224">
        <w:rPr>
          <w:sz w:val="24"/>
          <w:szCs w:val="24"/>
        </w:rPr>
        <w:t>п</w:t>
      </w:r>
      <w:proofErr w:type="gramEnd"/>
      <w:r w:rsidRPr="00A32224">
        <w:rPr>
          <w:sz w:val="24"/>
          <w:szCs w:val="24"/>
        </w:rPr>
        <w:t>ідготовки</w:t>
      </w:r>
      <w:proofErr w:type="spellEnd"/>
      <w:r w:rsidRPr="00A32224">
        <w:rPr>
          <w:sz w:val="24"/>
          <w:szCs w:val="24"/>
        </w:rPr>
        <w:t xml:space="preserve"> </w:t>
      </w:r>
      <w:proofErr w:type="spellStart"/>
      <w:r w:rsidRPr="00A32224">
        <w:rPr>
          <w:sz w:val="24"/>
          <w:szCs w:val="24"/>
        </w:rPr>
        <w:t>фахівців</w:t>
      </w:r>
      <w:proofErr w:type="spellEnd"/>
      <w:r w:rsidRPr="00A32224">
        <w:rPr>
          <w:sz w:val="24"/>
          <w:szCs w:val="24"/>
        </w:rPr>
        <w:t xml:space="preserve"> для </w:t>
      </w:r>
      <w:proofErr w:type="spellStart"/>
      <w:r w:rsidRPr="00A32224">
        <w:rPr>
          <w:sz w:val="24"/>
          <w:szCs w:val="24"/>
        </w:rPr>
        <w:t>підрозділів</w:t>
      </w:r>
      <w:proofErr w:type="spellEnd"/>
      <w:r w:rsidRPr="00A32224">
        <w:rPr>
          <w:sz w:val="24"/>
          <w:szCs w:val="24"/>
        </w:rPr>
        <w:t xml:space="preserve"> </w:t>
      </w:r>
      <w:proofErr w:type="spellStart"/>
      <w:r w:rsidRPr="00A32224">
        <w:rPr>
          <w:sz w:val="24"/>
          <w:szCs w:val="24"/>
        </w:rPr>
        <w:t>Національної</w:t>
      </w:r>
      <w:proofErr w:type="spellEnd"/>
      <w:r w:rsidRPr="00A32224">
        <w:rPr>
          <w:sz w:val="24"/>
          <w:szCs w:val="24"/>
        </w:rPr>
        <w:t xml:space="preserve"> </w:t>
      </w:r>
      <w:proofErr w:type="spellStart"/>
      <w:r w:rsidRPr="00A32224">
        <w:rPr>
          <w:sz w:val="24"/>
          <w:szCs w:val="24"/>
        </w:rPr>
        <w:t>поліції</w:t>
      </w:r>
      <w:proofErr w:type="spellEnd"/>
      <w:r>
        <w:rPr>
          <w:sz w:val="24"/>
          <w:szCs w:val="24"/>
        </w:rPr>
        <w:t xml:space="preserve"> </w:t>
      </w:r>
      <w:r w:rsidR="002E02D6" w:rsidRPr="002E02D6">
        <w:rPr>
          <w:sz w:val="24"/>
          <w:szCs w:val="24"/>
        </w:rPr>
        <w:t xml:space="preserve">ННІ </w:t>
      </w:r>
      <w:r>
        <w:rPr>
          <w:sz w:val="24"/>
          <w:szCs w:val="24"/>
        </w:rPr>
        <w:t>ЗНКП</w:t>
      </w:r>
      <w:r w:rsidR="00210176" w:rsidRPr="002E02D6">
        <w:rPr>
          <w:sz w:val="24"/>
          <w:szCs w:val="24"/>
          <w:lang w:val="uk-UA"/>
        </w:rPr>
        <w:t xml:space="preserve">, </w:t>
      </w:r>
    </w:p>
    <w:p w:rsidR="00210176" w:rsidRPr="002E02D6" w:rsidRDefault="00210176" w:rsidP="00210176">
      <w:pPr>
        <w:jc w:val="center"/>
        <w:rPr>
          <w:sz w:val="24"/>
          <w:szCs w:val="24"/>
          <w:lang w:val="uk-UA"/>
        </w:rPr>
      </w:pPr>
      <w:r w:rsidRPr="002E02D6">
        <w:rPr>
          <w:sz w:val="24"/>
          <w:szCs w:val="24"/>
          <w:lang w:val="uk-UA"/>
        </w:rPr>
        <w:t>що навчаються на першому (бакалаврському) рівні вищої освіти</w:t>
      </w:r>
    </w:p>
    <w:p w:rsidR="00210176" w:rsidRPr="00381B6D" w:rsidRDefault="00210176" w:rsidP="00210176">
      <w:pPr>
        <w:jc w:val="center"/>
        <w:rPr>
          <w:lang w:val="uk-UA"/>
        </w:rPr>
      </w:pPr>
    </w:p>
    <w:p w:rsidR="00210176" w:rsidRPr="00381B6D" w:rsidRDefault="00210176" w:rsidP="00210176">
      <w:pPr>
        <w:jc w:val="center"/>
        <w:rPr>
          <w:lang w:val="uk-UA"/>
        </w:rPr>
      </w:pPr>
    </w:p>
    <w:p w:rsidR="00210176" w:rsidRPr="00381B6D" w:rsidRDefault="00210176" w:rsidP="00210176">
      <w:pPr>
        <w:jc w:val="center"/>
        <w:rPr>
          <w:lang w:val="uk-UA"/>
        </w:rPr>
      </w:pPr>
    </w:p>
    <w:p w:rsidR="00210176" w:rsidRPr="00381B6D" w:rsidRDefault="00210176" w:rsidP="00210176">
      <w:pPr>
        <w:jc w:val="center"/>
        <w:rPr>
          <w:lang w:val="uk-UA"/>
        </w:rPr>
      </w:pPr>
    </w:p>
    <w:p w:rsidR="00210176" w:rsidRPr="00381B6D" w:rsidRDefault="00210176" w:rsidP="00210176">
      <w:pPr>
        <w:jc w:val="center"/>
        <w:rPr>
          <w:snapToGrid w:val="0"/>
          <w:sz w:val="32"/>
          <w:szCs w:val="32"/>
          <w:lang w:val="uk-UA"/>
        </w:rPr>
      </w:pPr>
    </w:p>
    <w:p w:rsidR="00210176" w:rsidRPr="00381B6D" w:rsidRDefault="00210176" w:rsidP="00210176">
      <w:pPr>
        <w:jc w:val="center"/>
        <w:rPr>
          <w:snapToGrid w:val="0"/>
          <w:sz w:val="32"/>
          <w:szCs w:val="32"/>
          <w:lang w:val="uk-UA"/>
        </w:rPr>
      </w:pPr>
    </w:p>
    <w:p w:rsidR="00210176" w:rsidRPr="00381B6D" w:rsidRDefault="00210176" w:rsidP="00210176">
      <w:pPr>
        <w:jc w:val="center"/>
        <w:rPr>
          <w:snapToGrid w:val="0"/>
          <w:sz w:val="32"/>
          <w:szCs w:val="32"/>
          <w:lang w:val="uk-UA"/>
        </w:rPr>
      </w:pPr>
    </w:p>
    <w:p w:rsidR="00210176" w:rsidRPr="00381B6D" w:rsidRDefault="00210176" w:rsidP="00210176">
      <w:pPr>
        <w:jc w:val="center"/>
        <w:rPr>
          <w:snapToGrid w:val="0"/>
          <w:sz w:val="32"/>
          <w:szCs w:val="32"/>
          <w:lang w:val="uk-UA"/>
        </w:rPr>
      </w:pPr>
    </w:p>
    <w:p w:rsidR="00210176" w:rsidRPr="00381B6D" w:rsidRDefault="00210176" w:rsidP="00210176">
      <w:pPr>
        <w:jc w:val="center"/>
        <w:rPr>
          <w:snapToGrid w:val="0"/>
          <w:sz w:val="32"/>
          <w:szCs w:val="32"/>
          <w:lang w:val="uk-UA"/>
        </w:rPr>
      </w:pPr>
    </w:p>
    <w:p w:rsidR="00210176" w:rsidRPr="00381B6D" w:rsidRDefault="00210176" w:rsidP="00210176">
      <w:pPr>
        <w:jc w:val="center"/>
        <w:rPr>
          <w:snapToGrid w:val="0"/>
          <w:sz w:val="32"/>
          <w:szCs w:val="32"/>
          <w:lang w:val="uk-UA"/>
        </w:rPr>
      </w:pPr>
    </w:p>
    <w:p w:rsidR="00210176" w:rsidRPr="00381B6D" w:rsidRDefault="00210176" w:rsidP="00210176">
      <w:pPr>
        <w:jc w:val="center"/>
        <w:rPr>
          <w:snapToGrid w:val="0"/>
          <w:sz w:val="32"/>
          <w:szCs w:val="32"/>
          <w:lang w:val="uk-UA"/>
        </w:rPr>
      </w:pPr>
    </w:p>
    <w:p w:rsidR="00210176" w:rsidRPr="00381B6D" w:rsidRDefault="00210176" w:rsidP="00210176">
      <w:pPr>
        <w:jc w:val="center"/>
        <w:rPr>
          <w:snapToGrid w:val="0"/>
          <w:sz w:val="32"/>
          <w:szCs w:val="32"/>
          <w:lang w:val="uk-UA"/>
        </w:rPr>
      </w:pPr>
    </w:p>
    <w:p w:rsidR="00210176" w:rsidRPr="00381B6D" w:rsidRDefault="00210176" w:rsidP="00210176">
      <w:pPr>
        <w:jc w:val="center"/>
        <w:rPr>
          <w:b/>
          <w:snapToGrid w:val="0"/>
          <w:lang w:val="uk-UA"/>
        </w:rPr>
      </w:pPr>
      <w:r w:rsidRPr="00381B6D">
        <w:rPr>
          <w:b/>
          <w:snapToGrid w:val="0"/>
          <w:lang w:val="uk-UA"/>
        </w:rPr>
        <w:t>Дніпро – 201</w:t>
      </w:r>
      <w:r w:rsidR="00BC5E39">
        <w:rPr>
          <w:b/>
          <w:snapToGrid w:val="0"/>
          <w:lang w:val="uk-UA"/>
        </w:rPr>
        <w:t>8</w:t>
      </w:r>
    </w:p>
    <w:p w:rsidR="00210176" w:rsidRPr="00381B6D" w:rsidRDefault="00210176" w:rsidP="002E02D6">
      <w:pPr>
        <w:jc w:val="both"/>
        <w:rPr>
          <w:lang w:val="uk-UA"/>
        </w:rPr>
      </w:pPr>
      <w:r w:rsidRPr="00381B6D">
        <w:rPr>
          <w:b/>
          <w:caps/>
          <w:lang w:val="uk-UA"/>
        </w:rPr>
        <w:br w:type="page"/>
      </w:r>
      <w:r w:rsidRPr="00381B6D">
        <w:rPr>
          <w:lang w:val="uk-UA"/>
        </w:rPr>
        <w:lastRenderedPageBreak/>
        <w:t>Методичні рекомендації щодо організації самостійної та індивідуальної роботи з навчальної дисципліни «Міжнародне право»</w:t>
      </w:r>
      <w:r w:rsidRPr="00381B6D">
        <w:rPr>
          <w:b/>
          <w:lang w:val="uk-UA"/>
        </w:rPr>
        <w:t xml:space="preserve"> </w:t>
      </w:r>
      <w:r w:rsidR="001D1BF1">
        <w:rPr>
          <w:lang w:val="uk-UA"/>
        </w:rPr>
        <w:t>для здобувачів вищої освіти 4</w:t>
      </w:r>
      <w:bookmarkStart w:id="0" w:name="_GoBack"/>
      <w:bookmarkEnd w:id="0"/>
      <w:r w:rsidRPr="00381B6D">
        <w:rPr>
          <w:lang w:val="uk-UA"/>
        </w:rPr>
        <w:t xml:space="preserve"> курсу </w:t>
      </w:r>
      <w:r w:rsidR="00A32224" w:rsidRPr="00A32224">
        <w:rPr>
          <w:lang w:val="uk-UA"/>
        </w:rPr>
        <w:t>підготовки фахівців для підрозділів Національної поліції</w:t>
      </w:r>
      <w:r w:rsidR="00A32224">
        <w:rPr>
          <w:lang w:val="uk-UA"/>
        </w:rPr>
        <w:t xml:space="preserve"> </w:t>
      </w:r>
      <w:r w:rsidR="002E02D6" w:rsidRPr="002E02D6">
        <w:rPr>
          <w:lang w:val="uk-UA"/>
        </w:rPr>
        <w:t xml:space="preserve">ННІ </w:t>
      </w:r>
      <w:r w:rsidR="00A32224">
        <w:rPr>
          <w:lang w:val="uk-UA"/>
        </w:rPr>
        <w:t>ЗНКП</w:t>
      </w:r>
      <w:r w:rsidRPr="002E02D6">
        <w:rPr>
          <w:lang w:val="uk-UA"/>
        </w:rPr>
        <w:t>,</w:t>
      </w:r>
      <w:r w:rsidRPr="00381B6D">
        <w:rPr>
          <w:lang w:val="uk-UA"/>
        </w:rPr>
        <w:t xml:space="preserve"> </w:t>
      </w:r>
      <w:r w:rsidR="001D1BF1" w:rsidRPr="001D1BF1">
        <w:rPr>
          <w:lang w:val="uk-UA"/>
        </w:rPr>
        <w:t xml:space="preserve">що навчаються на першому (бакалаврському) рівні вищої освіти, </w:t>
      </w:r>
      <w:r w:rsidRPr="00381B6D">
        <w:rPr>
          <w:lang w:val="uk-UA"/>
        </w:rPr>
        <w:t>спеціальності 6.03040</w:t>
      </w:r>
      <w:r w:rsidR="004A2F24">
        <w:rPr>
          <w:lang w:val="uk-UA"/>
        </w:rPr>
        <w:t>1</w:t>
      </w:r>
      <w:r w:rsidRPr="00381B6D">
        <w:rPr>
          <w:lang w:val="uk-UA"/>
        </w:rPr>
        <w:t xml:space="preserve"> «</w:t>
      </w:r>
      <w:r w:rsidR="004A2F24">
        <w:rPr>
          <w:lang w:val="uk-UA"/>
        </w:rPr>
        <w:t>Правознавство</w:t>
      </w:r>
      <w:r w:rsidRPr="00381B6D">
        <w:rPr>
          <w:lang w:val="uk-UA"/>
        </w:rPr>
        <w:t>» / Дніпро: Дніпропетровський державний університет внутрішніх справ, 201</w:t>
      </w:r>
      <w:r w:rsidR="00BC5E39">
        <w:rPr>
          <w:lang w:val="uk-UA"/>
        </w:rPr>
        <w:t>8</w:t>
      </w:r>
      <w:r w:rsidRPr="00381B6D">
        <w:rPr>
          <w:lang w:val="uk-UA"/>
        </w:rPr>
        <w:t xml:space="preserve">. – </w:t>
      </w:r>
      <w:r>
        <w:rPr>
          <w:lang w:val="uk-UA"/>
        </w:rPr>
        <w:t>25</w:t>
      </w:r>
      <w:r w:rsidRPr="00381B6D">
        <w:rPr>
          <w:lang w:val="uk-UA"/>
        </w:rPr>
        <w:t> с.</w:t>
      </w:r>
    </w:p>
    <w:p w:rsidR="00210176" w:rsidRPr="00381B6D" w:rsidRDefault="00210176" w:rsidP="00210176">
      <w:pPr>
        <w:jc w:val="both"/>
        <w:rPr>
          <w:b/>
          <w:caps/>
          <w:lang w:val="uk-UA"/>
        </w:rPr>
      </w:pPr>
    </w:p>
    <w:p w:rsidR="00210176" w:rsidRPr="00381B6D" w:rsidRDefault="00210176" w:rsidP="00210176">
      <w:pPr>
        <w:ind w:firstLine="708"/>
        <w:jc w:val="center"/>
        <w:rPr>
          <w:b/>
          <w:caps/>
          <w:lang w:val="uk-UA"/>
        </w:rPr>
      </w:pPr>
    </w:p>
    <w:p w:rsidR="00210176" w:rsidRPr="00381B6D" w:rsidRDefault="00210176" w:rsidP="00210176">
      <w:pPr>
        <w:jc w:val="both"/>
        <w:rPr>
          <w:b/>
          <w:caps/>
          <w:lang w:val="uk-UA"/>
        </w:rPr>
      </w:pPr>
    </w:p>
    <w:p w:rsidR="00210176" w:rsidRPr="00381B6D" w:rsidRDefault="00210176" w:rsidP="00210176">
      <w:pPr>
        <w:jc w:val="both"/>
        <w:rPr>
          <w:b/>
          <w:caps/>
          <w:lang w:val="uk-UA"/>
        </w:rPr>
      </w:pPr>
    </w:p>
    <w:p w:rsidR="00210176" w:rsidRPr="00381B6D" w:rsidRDefault="00210176" w:rsidP="00210176">
      <w:pPr>
        <w:jc w:val="both"/>
        <w:rPr>
          <w:b/>
          <w:caps/>
          <w:lang w:val="uk-UA"/>
        </w:rPr>
      </w:pPr>
    </w:p>
    <w:p w:rsidR="00210176" w:rsidRPr="00381B6D" w:rsidRDefault="00210176" w:rsidP="00210176">
      <w:pPr>
        <w:jc w:val="both"/>
        <w:rPr>
          <w:b/>
          <w:bCs/>
          <w:lang w:val="uk-UA"/>
        </w:rPr>
      </w:pPr>
      <w:r w:rsidRPr="00381B6D">
        <w:rPr>
          <w:b/>
          <w:bCs/>
          <w:lang w:val="uk-UA"/>
        </w:rPr>
        <w:t xml:space="preserve">РОЗРОБНИК: </w:t>
      </w:r>
    </w:p>
    <w:p w:rsidR="00210176" w:rsidRPr="00381B6D" w:rsidRDefault="00210176" w:rsidP="00210176">
      <w:pPr>
        <w:ind w:firstLine="709"/>
        <w:jc w:val="both"/>
        <w:rPr>
          <w:lang w:val="uk-UA"/>
        </w:rPr>
      </w:pPr>
      <w:proofErr w:type="spellStart"/>
      <w:r w:rsidRPr="00381B6D">
        <w:rPr>
          <w:b/>
          <w:bCs/>
          <w:lang w:val="uk-UA"/>
        </w:rPr>
        <w:t>Філяніна</w:t>
      </w:r>
      <w:proofErr w:type="spellEnd"/>
      <w:r w:rsidRPr="00381B6D">
        <w:rPr>
          <w:b/>
          <w:bCs/>
          <w:lang w:val="uk-UA"/>
        </w:rPr>
        <w:t xml:space="preserve"> Л.А.</w:t>
      </w:r>
      <w:r w:rsidRPr="00381B6D">
        <w:rPr>
          <w:bCs/>
          <w:lang w:val="uk-UA"/>
        </w:rPr>
        <w:t xml:space="preserve">, </w:t>
      </w:r>
      <w:r w:rsidR="00A32224">
        <w:rPr>
          <w:bCs/>
          <w:lang w:val="uk-UA"/>
        </w:rPr>
        <w:t>доцент</w:t>
      </w:r>
      <w:r w:rsidRPr="00381B6D">
        <w:rPr>
          <w:bCs/>
          <w:lang w:val="uk-UA"/>
        </w:rPr>
        <w:t xml:space="preserve"> кафедри теорії та історії держави і права, </w:t>
      </w:r>
      <w:proofErr w:type="spellStart"/>
      <w:r w:rsidRPr="00381B6D">
        <w:rPr>
          <w:bCs/>
          <w:lang w:val="uk-UA"/>
        </w:rPr>
        <w:t>к.ю.н</w:t>
      </w:r>
      <w:proofErr w:type="spellEnd"/>
      <w:r w:rsidRPr="00381B6D">
        <w:rPr>
          <w:bCs/>
          <w:lang w:val="uk-UA"/>
        </w:rPr>
        <w:t>., доцент</w:t>
      </w: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jc w:val="both"/>
        <w:rPr>
          <w:lang w:val="uk-UA"/>
        </w:rPr>
      </w:pPr>
    </w:p>
    <w:p w:rsidR="00210176" w:rsidRPr="00381B6D" w:rsidRDefault="00210176" w:rsidP="00210176">
      <w:pPr>
        <w:pStyle w:val="-"/>
        <w:widowControl/>
        <w:jc w:val="both"/>
        <w:rPr>
          <w:b w:val="0"/>
          <w:sz w:val="28"/>
          <w:szCs w:val="28"/>
        </w:rPr>
      </w:pPr>
    </w:p>
    <w:p w:rsidR="00210176" w:rsidRPr="00381B6D" w:rsidRDefault="00210176" w:rsidP="00210176">
      <w:pPr>
        <w:pStyle w:val="-"/>
        <w:widowControl/>
        <w:jc w:val="both"/>
        <w:rPr>
          <w:b w:val="0"/>
          <w:bCs/>
          <w:sz w:val="28"/>
          <w:szCs w:val="28"/>
        </w:rPr>
      </w:pPr>
      <w:r w:rsidRPr="00381B6D">
        <w:rPr>
          <w:b w:val="0"/>
          <w:bCs/>
          <w:sz w:val="28"/>
          <w:szCs w:val="28"/>
        </w:rPr>
        <w:t xml:space="preserve">Розглянуто на засіданні кафедри теорії та історії держави і права </w:t>
      </w:r>
    </w:p>
    <w:p w:rsidR="00210176" w:rsidRPr="004A2F24" w:rsidRDefault="00210176" w:rsidP="00210176">
      <w:pPr>
        <w:pStyle w:val="-"/>
        <w:widowControl/>
        <w:jc w:val="both"/>
        <w:rPr>
          <w:b w:val="0"/>
          <w:sz w:val="28"/>
          <w:szCs w:val="28"/>
        </w:rPr>
      </w:pPr>
      <w:r w:rsidRPr="00381B6D">
        <w:rPr>
          <w:b w:val="0"/>
          <w:sz w:val="28"/>
          <w:szCs w:val="28"/>
        </w:rPr>
        <w:t xml:space="preserve">протокол від </w:t>
      </w:r>
      <w:r w:rsidR="00A32224" w:rsidRPr="004A2F24">
        <w:rPr>
          <w:b w:val="0"/>
          <w:sz w:val="28"/>
          <w:szCs w:val="28"/>
        </w:rPr>
        <w:t>30</w:t>
      </w:r>
      <w:r w:rsidRPr="00381B6D">
        <w:rPr>
          <w:b w:val="0"/>
          <w:sz w:val="28"/>
          <w:szCs w:val="28"/>
        </w:rPr>
        <w:t>.0</w:t>
      </w:r>
      <w:r w:rsidR="00A32224" w:rsidRPr="004A2F24">
        <w:rPr>
          <w:b w:val="0"/>
          <w:sz w:val="28"/>
          <w:szCs w:val="28"/>
        </w:rPr>
        <w:t>6</w:t>
      </w:r>
      <w:r w:rsidRPr="00381B6D">
        <w:rPr>
          <w:b w:val="0"/>
          <w:sz w:val="28"/>
          <w:szCs w:val="28"/>
        </w:rPr>
        <w:t>.201</w:t>
      </w:r>
      <w:r w:rsidR="00A32224" w:rsidRPr="004A2F24">
        <w:rPr>
          <w:b w:val="0"/>
          <w:sz w:val="28"/>
          <w:szCs w:val="28"/>
        </w:rPr>
        <w:t>7</w:t>
      </w:r>
      <w:r w:rsidRPr="00381B6D">
        <w:rPr>
          <w:b w:val="0"/>
          <w:sz w:val="28"/>
          <w:szCs w:val="28"/>
        </w:rPr>
        <w:t>, №2</w:t>
      </w:r>
      <w:r w:rsidR="00A32224" w:rsidRPr="004A2F24">
        <w:rPr>
          <w:b w:val="0"/>
          <w:sz w:val="28"/>
          <w:szCs w:val="28"/>
        </w:rPr>
        <w:t>4</w:t>
      </w:r>
    </w:p>
    <w:p w:rsidR="00210176" w:rsidRPr="00381B6D" w:rsidRDefault="00210176" w:rsidP="00210176">
      <w:pPr>
        <w:pStyle w:val="-"/>
        <w:widowControl/>
        <w:jc w:val="both"/>
        <w:rPr>
          <w:b w:val="0"/>
          <w:bCs/>
          <w:sz w:val="28"/>
          <w:szCs w:val="28"/>
        </w:rPr>
      </w:pPr>
    </w:p>
    <w:p w:rsidR="00210176" w:rsidRPr="00381B6D" w:rsidRDefault="00210176" w:rsidP="00210176">
      <w:pPr>
        <w:pStyle w:val="-"/>
        <w:widowControl/>
        <w:jc w:val="both"/>
        <w:rPr>
          <w:b w:val="0"/>
          <w:bCs/>
          <w:sz w:val="28"/>
          <w:szCs w:val="28"/>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jc w:val="both"/>
        <w:rPr>
          <w:lang w:val="uk-UA"/>
        </w:rPr>
      </w:pPr>
      <w:r w:rsidRPr="00381B6D">
        <w:rPr>
          <w:lang w:val="uk-UA"/>
        </w:rPr>
        <w:t xml:space="preserve">Завідувач кафедри  теорії та історії держави і права </w:t>
      </w:r>
    </w:p>
    <w:p w:rsidR="00210176" w:rsidRPr="00381B6D" w:rsidRDefault="00210176" w:rsidP="00210176">
      <w:pPr>
        <w:rPr>
          <w:lang w:val="uk-UA"/>
        </w:rPr>
      </w:pPr>
      <w:r w:rsidRPr="00381B6D">
        <w:rPr>
          <w:lang w:val="uk-UA"/>
        </w:rPr>
        <w:t xml:space="preserve">                                                                  _______________________ </w:t>
      </w:r>
      <w:r w:rsidR="00A32224">
        <w:rPr>
          <w:lang w:val="uk-UA"/>
        </w:rPr>
        <w:t>В.О. Боняк</w:t>
      </w:r>
    </w:p>
    <w:p w:rsidR="00210176" w:rsidRPr="00381B6D" w:rsidRDefault="00210176" w:rsidP="00210176">
      <w:pPr>
        <w:rPr>
          <w:lang w:val="uk-UA"/>
        </w:rPr>
      </w:pPr>
    </w:p>
    <w:p w:rsidR="00210176" w:rsidRPr="00381B6D" w:rsidRDefault="00210176" w:rsidP="00210176">
      <w:pPr>
        <w:rPr>
          <w:lang w:val="uk-UA"/>
        </w:rPr>
      </w:pPr>
      <w:r w:rsidRPr="00381B6D">
        <w:rPr>
          <w:lang w:val="uk-UA"/>
        </w:rPr>
        <w:t xml:space="preserve">«_____»___________________ 20___ року </w:t>
      </w:r>
    </w:p>
    <w:p w:rsidR="00210176" w:rsidRPr="00381B6D" w:rsidRDefault="00210176" w:rsidP="00210176">
      <w:pPr>
        <w:rPr>
          <w:lang w:val="uk-UA"/>
        </w:rPr>
      </w:pPr>
    </w:p>
    <w:p w:rsidR="00210176" w:rsidRPr="00381B6D" w:rsidRDefault="00210176" w:rsidP="00210176">
      <w:pPr>
        <w:rPr>
          <w:lang w:val="uk-UA"/>
        </w:rPr>
      </w:pPr>
    </w:p>
    <w:p w:rsidR="00210176" w:rsidRPr="00381B6D" w:rsidRDefault="00210176" w:rsidP="00210176">
      <w:pPr>
        <w:ind w:left="6096"/>
        <w:rPr>
          <w:lang w:val="uk-UA"/>
        </w:rPr>
      </w:pPr>
      <w:r w:rsidRPr="00381B6D">
        <w:rPr>
          <w:lang w:val="uk-UA"/>
        </w:rPr>
        <w:sym w:font="Symbol" w:char="F0D3"/>
      </w:r>
      <w:r w:rsidRPr="00381B6D">
        <w:rPr>
          <w:lang w:val="uk-UA"/>
        </w:rPr>
        <w:t xml:space="preserve"> Філяніна Л.А., 201</w:t>
      </w:r>
      <w:r w:rsidR="00BC5E39">
        <w:rPr>
          <w:lang w:val="uk-UA"/>
        </w:rPr>
        <w:t>8</w:t>
      </w:r>
      <w:r w:rsidRPr="00381B6D">
        <w:rPr>
          <w:lang w:val="uk-UA"/>
        </w:rPr>
        <w:t xml:space="preserve"> рік</w:t>
      </w:r>
    </w:p>
    <w:p w:rsidR="00210176" w:rsidRPr="00381B6D" w:rsidRDefault="00210176" w:rsidP="00210176">
      <w:pPr>
        <w:ind w:left="6096"/>
        <w:rPr>
          <w:lang w:val="uk-UA"/>
        </w:rPr>
      </w:pPr>
      <w:r w:rsidRPr="00381B6D">
        <w:rPr>
          <w:lang w:val="uk-UA"/>
        </w:rPr>
        <w:sym w:font="Symbol" w:char="F0D3"/>
      </w:r>
      <w:r w:rsidRPr="00381B6D">
        <w:rPr>
          <w:lang w:val="uk-UA"/>
        </w:rPr>
        <w:t>ДДУВС, 201</w:t>
      </w:r>
      <w:r w:rsidR="00BC5E39">
        <w:rPr>
          <w:lang w:val="uk-UA"/>
        </w:rPr>
        <w:t>8</w:t>
      </w:r>
      <w:r w:rsidRPr="00381B6D">
        <w:rPr>
          <w:lang w:val="uk-UA"/>
        </w:rPr>
        <w:t xml:space="preserve"> рік</w:t>
      </w:r>
    </w:p>
    <w:p w:rsidR="00210176" w:rsidRPr="00381B6D" w:rsidRDefault="00210176" w:rsidP="00210176">
      <w:pPr>
        <w:pStyle w:val="Just"/>
        <w:jc w:val="center"/>
        <w:rPr>
          <w:b/>
          <w:sz w:val="28"/>
          <w:szCs w:val="28"/>
          <w:lang w:val="uk-UA"/>
        </w:rPr>
      </w:pPr>
      <w:r w:rsidRPr="00381B6D">
        <w:rPr>
          <w:sz w:val="28"/>
          <w:szCs w:val="28"/>
          <w:lang w:val="uk-UA"/>
        </w:rPr>
        <w:br w:type="page"/>
      </w:r>
      <w:r w:rsidRPr="00381B6D">
        <w:rPr>
          <w:b/>
          <w:sz w:val="28"/>
          <w:szCs w:val="28"/>
          <w:lang w:val="uk-UA"/>
        </w:rPr>
        <w:lastRenderedPageBreak/>
        <w:t>1. Загальні положення</w:t>
      </w:r>
    </w:p>
    <w:p w:rsidR="00210176" w:rsidRPr="00381B6D" w:rsidRDefault="00210176" w:rsidP="00210176">
      <w:pPr>
        <w:pStyle w:val="Just"/>
        <w:rPr>
          <w:noProof/>
          <w:sz w:val="28"/>
          <w:szCs w:val="28"/>
          <w:lang w:val="uk-UA"/>
        </w:rPr>
      </w:pPr>
    </w:p>
    <w:p w:rsidR="00210176" w:rsidRPr="00381B6D" w:rsidRDefault="00210176" w:rsidP="00210176">
      <w:pPr>
        <w:pStyle w:val="Just"/>
        <w:ind w:firstLine="709"/>
        <w:rPr>
          <w:noProof/>
          <w:sz w:val="28"/>
          <w:szCs w:val="28"/>
          <w:lang w:val="uk-UA"/>
        </w:rPr>
      </w:pPr>
      <w:r w:rsidRPr="00381B6D">
        <w:rPr>
          <w:noProof/>
          <w:sz w:val="28"/>
          <w:szCs w:val="28"/>
          <w:lang w:val="uk-UA"/>
        </w:rPr>
        <w:t>Самостійна та індивідуальна робота є основною формою оволодіння навчальним матеріалом для здобувачів вищої освіти заочної форми навчання.</w:t>
      </w:r>
    </w:p>
    <w:p w:rsidR="00210176" w:rsidRPr="00381B6D" w:rsidRDefault="00210176" w:rsidP="00210176">
      <w:pPr>
        <w:pStyle w:val="Just"/>
        <w:ind w:firstLine="709"/>
        <w:rPr>
          <w:noProof/>
          <w:sz w:val="28"/>
          <w:szCs w:val="28"/>
          <w:lang w:val="uk-UA"/>
        </w:rPr>
      </w:pPr>
      <w:r w:rsidRPr="00381B6D">
        <w:rPr>
          <w:noProof/>
          <w:sz w:val="28"/>
          <w:szCs w:val="28"/>
          <w:lang w:val="uk-UA"/>
        </w:rPr>
        <w:t>Самостійна та індивідуальна робота здобувачів вищої освіти 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тощо.</w:t>
      </w:r>
    </w:p>
    <w:p w:rsidR="00210176" w:rsidRPr="00381B6D" w:rsidRDefault="00210176" w:rsidP="00210176">
      <w:pPr>
        <w:pStyle w:val="Just"/>
        <w:ind w:firstLine="709"/>
        <w:rPr>
          <w:noProof/>
          <w:sz w:val="28"/>
          <w:szCs w:val="28"/>
          <w:lang w:val="uk-UA"/>
        </w:rPr>
      </w:pPr>
      <w:r w:rsidRPr="00381B6D">
        <w:rPr>
          <w:noProof/>
          <w:sz w:val="28"/>
          <w:szCs w:val="28"/>
          <w:lang w:val="uk-UA"/>
        </w:rPr>
        <w:t>Методичні матеріали передбачають можливість проведення самоконтролю з боку здобувачів вищої освіти. Для самостійної роботи здобувачам вищої освіти також рекомендується відповідна наукова та фахова література.</w:t>
      </w:r>
    </w:p>
    <w:p w:rsidR="00210176" w:rsidRPr="00381B6D" w:rsidRDefault="00210176" w:rsidP="00210176">
      <w:pPr>
        <w:pStyle w:val="Just"/>
        <w:ind w:firstLine="709"/>
        <w:rPr>
          <w:noProof/>
          <w:sz w:val="28"/>
          <w:szCs w:val="28"/>
          <w:lang w:val="uk-UA"/>
        </w:rPr>
      </w:pPr>
      <w:r w:rsidRPr="00381B6D">
        <w:rPr>
          <w:noProof/>
          <w:sz w:val="28"/>
          <w:szCs w:val="28"/>
          <w:lang w:val="uk-UA"/>
        </w:rPr>
        <w:t>Навчальний матеріал, передбачений для засвоєння здобувачем вищої освіти в процесі самостійної та індивідуальної роботи, виноситься на підсумковий контроль поряд з навчальним матеріалом, який опрацьовувався при проведенні навчальних занять.</w:t>
      </w:r>
    </w:p>
    <w:p w:rsidR="00210176" w:rsidRPr="00381B6D" w:rsidRDefault="00210176" w:rsidP="00210176">
      <w:pPr>
        <w:ind w:left="7513" w:hanging="6946"/>
        <w:jc w:val="center"/>
        <w:rPr>
          <w:lang w:val="uk-UA"/>
        </w:rPr>
      </w:pPr>
    </w:p>
    <w:p w:rsidR="00210176" w:rsidRPr="00381B6D" w:rsidRDefault="00210176" w:rsidP="00210176">
      <w:pPr>
        <w:ind w:left="7513" w:hanging="6946"/>
        <w:jc w:val="center"/>
        <w:rPr>
          <w:b/>
          <w:lang w:val="uk-UA"/>
        </w:rPr>
      </w:pPr>
      <w:r w:rsidRPr="00381B6D">
        <w:rPr>
          <w:b/>
          <w:lang w:val="uk-UA"/>
        </w:rPr>
        <w:t>2. Завдання для самостійної роботи</w:t>
      </w:r>
    </w:p>
    <w:p w:rsidR="00210176" w:rsidRPr="00381B6D" w:rsidRDefault="00210176" w:rsidP="00210176">
      <w:pPr>
        <w:pStyle w:val="a3"/>
        <w:tabs>
          <w:tab w:val="left" w:pos="360"/>
        </w:tabs>
        <w:spacing w:after="0"/>
        <w:jc w:val="center"/>
        <w:rPr>
          <w:b/>
          <w:bCs/>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 xml:space="preserve">ТЕМА № 1. Поняття, джерела та особливості </w:t>
      </w:r>
    </w:p>
    <w:p w:rsidR="00210176" w:rsidRPr="00381B6D" w:rsidRDefault="00210176" w:rsidP="00210176">
      <w:pPr>
        <w:pStyle w:val="a3"/>
        <w:tabs>
          <w:tab w:val="left" w:pos="360"/>
        </w:tabs>
        <w:spacing w:after="0"/>
        <w:jc w:val="center"/>
        <w:rPr>
          <w:b/>
          <w:bCs/>
          <w:lang w:val="uk-UA"/>
        </w:rPr>
      </w:pPr>
      <w:r w:rsidRPr="00381B6D">
        <w:rPr>
          <w:b/>
          <w:bCs/>
          <w:lang w:val="uk-UA"/>
        </w:rPr>
        <w:t xml:space="preserve">міжнародного публічного права </w:t>
      </w:r>
    </w:p>
    <w:p w:rsidR="00210176" w:rsidRPr="00381B6D" w:rsidRDefault="00210176" w:rsidP="00210176">
      <w:pPr>
        <w:pStyle w:val="a7"/>
        <w:ind w:left="0" w:firstLine="709"/>
        <w:jc w:val="both"/>
        <w:rPr>
          <w:b/>
          <w:caps/>
          <w:lang w:val="uk-UA"/>
        </w:rPr>
      </w:pPr>
      <w:r w:rsidRPr="00381B6D">
        <w:rPr>
          <w:lang w:val="uk-UA"/>
        </w:rPr>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1"/>
        <w:numPr>
          <w:ilvl w:val="0"/>
          <w:numId w:val="1"/>
        </w:numPr>
        <w:tabs>
          <w:tab w:val="left" w:pos="360"/>
          <w:tab w:val="num" w:pos="1080"/>
        </w:tabs>
        <w:snapToGrid w:val="0"/>
        <w:ind w:left="0" w:firstLine="0"/>
        <w:jc w:val="both"/>
        <w:rPr>
          <w:sz w:val="28"/>
          <w:szCs w:val="28"/>
          <w:lang w:val="uk-UA"/>
        </w:rPr>
      </w:pPr>
      <w:r w:rsidRPr="00381B6D">
        <w:rPr>
          <w:sz w:val="28"/>
          <w:szCs w:val="28"/>
          <w:lang w:val="uk-UA"/>
        </w:rPr>
        <w:t>Основні та допоміжні джерела міжнародного публічного права, їх характеристика, особливості та співвідношення.</w:t>
      </w:r>
    </w:p>
    <w:p w:rsidR="00210176" w:rsidRPr="00381B6D" w:rsidRDefault="00210176" w:rsidP="00210176">
      <w:pPr>
        <w:pStyle w:val="1"/>
        <w:numPr>
          <w:ilvl w:val="0"/>
          <w:numId w:val="1"/>
        </w:numPr>
        <w:tabs>
          <w:tab w:val="left" w:pos="360"/>
          <w:tab w:val="num" w:pos="1080"/>
        </w:tabs>
        <w:snapToGrid w:val="0"/>
        <w:ind w:left="0" w:firstLine="0"/>
        <w:jc w:val="both"/>
        <w:rPr>
          <w:sz w:val="28"/>
          <w:szCs w:val="28"/>
          <w:lang w:val="uk-UA"/>
        </w:rPr>
      </w:pPr>
      <w:r w:rsidRPr="00381B6D">
        <w:rPr>
          <w:sz w:val="28"/>
          <w:szCs w:val="28"/>
          <w:lang w:val="uk-UA"/>
        </w:rPr>
        <w:t>Сутність моністичної теорії співвідношення міжнародного і внутрідержавного права; наведіть аргументи, які висувалися при обґрунтуванні цієї теорії.</w:t>
      </w:r>
    </w:p>
    <w:p w:rsidR="00210176" w:rsidRPr="00381B6D" w:rsidRDefault="00210176" w:rsidP="00210176">
      <w:pPr>
        <w:numPr>
          <w:ilvl w:val="0"/>
          <w:numId w:val="1"/>
        </w:numPr>
        <w:shd w:val="clear" w:color="auto" w:fill="FFFFFF"/>
        <w:tabs>
          <w:tab w:val="clear" w:pos="644"/>
          <w:tab w:val="num" w:pos="0"/>
          <w:tab w:val="left" w:pos="426"/>
          <w:tab w:val="left" w:pos="1080"/>
        </w:tabs>
        <w:ind w:left="0" w:firstLine="0"/>
        <w:jc w:val="both"/>
        <w:rPr>
          <w:lang w:val="uk-UA"/>
        </w:rPr>
      </w:pPr>
      <w:r w:rsidRPr="00381B6D">
        <w:rPr>
          <w:spacing w:val="-4"/>
          <w:lang w:val="uk-UA"/>
        </w:rPr>
        <w:t>Імперативні, диспозитивні та рекомендаційні норми міжнародно</w:t>
      </w:r>
      <w:r w:rsidRPr="00381B6D">
        <w:rPr>
          <w:lang w:val="uk-UA"/>
        </w:rPr>
        <w:t>го права.</w:t>
      </w:r>
    </w:p>
    <w:p w:rsidR="00210176" w:rsidRPr="00381B6D" w:rsidRDefault="00210176" w:rsidP="00210176">
      <w:pPr>
        <w:numPr>
          <w:ilvl w:val="0"/>
          <w:numId w:val="1"/>
        </w:numPr>
        <w:shd w:val="clear" w:color="auto" w:fill="FFFFFF"/>
        <w:tabs>
          <w:tab w:val="clear" w:pos="644"/>
          <w:tab w:val="num" w:pos="0"/>
          <w:tab w:val="left" w:pos="426"/>
          <w:tab w:val="left" w:pos="1080"/>
        </w:tabs>
        <w:ind w:left="0" w:firstLine="0"/>
        <w:jc w:val="both"/>
        <w:rPr>
          <w:spacing w:val="-4"/>
          <w:lang w:val="uk-UA"/>
        </w:rPr>
      </w:pPr>
      <w:r w:rsidRPr="00381B6D">
        <w:rPr>
          <w:spacing w:val="-4"/>
          <w:lang w:val="uk-UA"/>
        </w:rPr>
        <w:t>Юридична сила норм, закріплених в актах міжнародних організацій.</w:t>
      </w:r>
    </w:p>
    <w:p w:rsidR="00210176" w:rsidRPr="00381B6D" w:rsidRDefault="00210176" w:rsidP="00210176">
      <w:pPr>
        <w:numPr>
          <w:ilvl w:val="0"/>
          <w:numId w:val="1"/>
        </w:numPr>
        <w:shd w:val="clear" w:color="auto" w:fill="FFFFFF"/>
        <w:tabs>
          <w:tab w:val="clear" w:pos="644"/>
          <w:tab w:val="num" w:pos="0"/>
          <w:tab w:val="left" w:pos="426"/>
          <w:tab w:val="left" w:pos="1080"/>
        </w:tabs>
        <w:ind w:left="0" w:firstLine="0"/>
        <w:jc w:val="both"/>
        <w:rPr>
          <w:lang w:val="uk-UA"/>
        </w:rPr>
      </w:pPr>
      <w:r w:rsidRPr="00381B6D">
        <w:rPr>
          <w:lang w:val="uk-UA"/>
        </w:rPr>
        <w:t>Кодифікація та прогресивний розвиток норм міжнародного права.</w:t>
      </w:r>
    </w:p>
    <w:p w:rsidR="00210176" w:rsidRPr="00381B6D" w:rsidRDefault="00210176" w:rsidP="00210176">
      <w:pPr>
        <w:widowControl w:val="0"/>
        <w:numPr>
          <w:ilvl w:val="0"/>
          <w:numId w:val="1"/>
        </w:numPr>
        <w:tabs>
          <w:tab w:val="clear" w:pos="644"/>
          <w:tab w:val="num" w:pos="0"/>
          <w:tab w:val="left" w:pos="426"/>
          <w:tab w:val="left" w:pos="1080"/>
        </w:tabs>
        <w:ind w:left="0" w:firstLine="0"/>
        <w:jc w:val="both"/>
        <w:rPr>
          <w:lang w:val="uk-UA"/>
        </w:rPr>
      </w:pPr>
      <w:r w:rsidRPr="00381B6D">
        <w:rPr>
          <w:lang w:val="uk-UA"/>
        </w:rPr>
        <w:t>Взаємодія норм міжнародного права з іншими системами регулювання міжнародних відносин.</w:t>
      </w:r>
    </w:p>
    <w:p w:rsidR="00210176" w:rsidRPr="00381B6D" w:rsidRDefault="00210176" w:rsidP="00210176">
      <w:pPr>
        <w:numPr>
          <w:ilvl w:val="0"/>
          <w:numId w:val="1"/>
        </w:numPr>
        <w:shd w:val="clear" w:color="auto" w:fill="FFFFFF"/>
        <w:tabs>
          <w:tab w:val="clear" w:pos="644"/>
          <w:tab w:val="num" w:pos="0"/>
          <w:tab w:val="left" w:pos="426"/>
          <w:tab w:val="left" w:pos="1080"/>
        </w:tabs>
        <w:ind w:left="0" w:firstLine="0"/>
        <w:jc w:val="both"/>
        <w:rPr>
          <w:lang w:val="uk-UA"/>
        </w:rPr>
      </w:pPr>
      <w:r w:rsidRPr="00381B6D">
        <w:rPr>
          <w:lang w:val="uk-UA"/>
        </w:rPr>
        <w:t xml:space="preserve">Співвідношення основних принципів системи, принципів галузі та інституту, універсальних, регіональних і партикулярних принципів. </w:t>
      </w:r>
    </w:p>
    <w:p w:rsidR="00210176" w:rsidRPr="00381B6D" w:rsidRDefault="00210176" w:rsidP="00210176">
      <w:pPr>
        <w:ind w:firstLine="720"/>
        <w:jc w:val="both"/>
        <w:rPr>
          <w:b/>
          <w:bCs/>
          <w:lang w:val="uk-UA"/>
        </w:rPr>
      </w:pPr>
    </w:p>
    <w:p w:rsidR="00210176" w:rsidRPr="00381B6D" w:rsidRDefault="00210176" w:rsidP="00210176">
      <w:pPr>
        <w:ind w:firstLine="720"/>
        <w:jc w:val="both"/>
        <w:rPr>
          <w:b/>
          <w:bCs/>
          <w:lang w:val="uk-UA"/>
        </w:rPr>
      </w:pPr>
      <w:r w:rsidRPr="00381B6D">
        <w:rPr>
          <w:b/>
          <w:bCs/>
          <w:lang w:val="uk-UA"/>
        </w:rPr>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tabs>
          <w:tab w:val="left" w:pos="0"/>
          <w:tab w:val="left" w:pos="2263"/>
        </w:tabs>
        <w:ind w:firstLine="709"/>
        <w:jc w:val="both"/>
        <w:rPr>
          <w:lang w:val="uk-UA"/>
        </w:rPr>
      </w:pPr>
      <w:r w:rsidRPr="00381B6D">
        <w:rPr>
          <w:lang w:val="uk-UA"/>
        </w:rPr>
        <w:t xml:space="preserve">Під час вивчення положень цієї теми особливу увагу слід звернути на особливості системи міжнародного права, співвідношень Співвідношення понять «міжнародне право» і «міжнародні відносини», взаємозв’язок і взаємозалежність обох систем, концепція </w:t>
      </w:r>
      <w:r w:rsidRPr="00381B6D">
        <w:rPr>
          <w:i/>
          <w:iCs/>
          <w:lang w:val="uk-UA"/>
        </w:rPr>
        <w:t xml:space="preserve">примата міжнародного права, </w:t>
      </w:r>
      <w:r w:rsidRPr="00381B6D">
        <w:rPr>
          <w:iCs/>
          <w:lang w:val="uk-UA"/>
        </w:rPr>
        <w:t xml:space="preserve">а також </w:t>
      </w:r>
      <w:r w:rsidRPr="00381B6D">
        <w:rPr>
          <w:lang w:val="uk-UA"/>
        </w:rPr>
        <w:t xml:space="preserve">особливе положення галузі основних принципів міжнародного права в </w:t>
      </w:r>
      <w:r w:rsidRPr="00381B6D">
        <w:rPr>
          <w:lang w:val="uk-UA"/>
        </w:rPr>
        <w:lastRenderedPageBreak/>
        <w:t>системі міжнародного права, пріоритетне положення. Закріплення принципів міжнародного права в Статуті ООН як важливий етап формування галузі. Розвиток галузі і новітні принципи галузі.</w:t>
      </w:r>
    </w:p>
    <w:p w:rsidR="00210176" w:rsidRPr="00381B6D" w:rsidRDefault="00210176" w:rsidP="00210176">
      <w:pPr>
        <w:snapToGrid w:val="0"/>
        <w:ind w:firstLine="709"/>
        <w:jc w:val="both"/>
        <w:rPr>
          <w:lang w:val="uk-UA"/>
        </w:rPr>
      </w:pPr>
      <w:r w:rsidRPr="00381B6D">
        <w:rPr>
          <w:lang w:val="uk-UA"/>
        </w:rPr>
        <w:t xml:space="preserve">Важливо також, з’ясувати відмінність норм, що закріплюють основні принципи права, від інших норм системи. </w:t>
      </w:r>
    </w:p>
    <w:p w:rsidR="00210176" w:rsidRPr="00381B6D" w:rsidRDefault="00210176" w:rsidP="00210176">
      <w:pPr>
        <w:ind w:firstLine="709"/>
        <w:jc w:val="both"/>
        <w:rPr>
          <w:lang w:val="uk-UA"/>
        </w:rPr>
      </w:pPr>
    </w:p>
    <w:p w:rsidR="00210176" w:rsidRPr="00381B6D" w:rsidRDefault="00210176" w:rsidP="00210176">
      <w:pPr>
        <w:ind w:firstLine="709"/>
        <w:jc w:val="both"/>
        <w:rPr>
          <w:b/>
          <w:bCs/>
          <w:caps/>
          <w:lang w:val="uk-UA"/>
        </w:rPr>
      </w:pPr>
      <w:r w:rsidRPr="00381B6D">
        <w:rPr>
          <w:b/>
          <w:bCs/>
          <w:lang w:val="uk-UA"/>
        </w:rPr>
        <w:t xml:space="preserve">Рекомендована література до Теми 1: </w:t>
      </w:r>
      <w:r w:rsidRPr="00381B6D">
        <w:rPr>
          <w:lang w:val="uk-UA"/>
        </w:rPr>
        <w:t>1.1.; 1.2.2.; 1.2.3.; 1.2.7.;1.2.8.;  1.3.1.; 2.2.; 2.3.; 2.6.; 2.7.; 3.5; 3.6.; 3.8.; 4.3.; 5.2.; 5.7.</w:t>
      </w:r>
    </w:p>
    <w:p w:rsidR="00210176" w:rsidRPr="00381B6D" w:rsidRDefault="00210176" w:rsidP="00210176">
      <w:pPr>
        <w:jc w:val="center"/>
        <w:rPr>
          <w:b/>
          <w:bCs/>
          <w:caps/>
          <w:lang w:val="uk-UA"/>
        </w:rPr>
      </w:pPr>
    </w:p>
    <w:p w:rsidR="00210176" w:rsidRPr="00381B6D" w:rsidRDefault="00210176" w:rsidP="00210176">
      <w:pPr>
        <w:pStyle w:val="a5"/>
        <w:tabs>
          <w:tab w:val="left" w:pos="2263"/>
        </w:tabs>
        <w:spacing w:after="0"/>
        <w:ind w:left="0"/>
        <w:jc w:val="center"/>
        <w:rPr>
          <w:b/>
          <w:bCs/>
          <w:lang w:val="uk-UA"/>
        </w:rPr>
      </w:pPr>
      <w:r w:rsidRPr="00381B6D">
        <w:rPr>
          <w:b/>
          <w:bCs/>
          <w:lang w:val="uk-UA"/>
        </w:rPr>
        <w:t>ТЕМА 2. Суб’єкти міжнародного права</w:t>
      </w:r>
    </w:p>
    <w:p w:rsidR="00210176" w:rsidRPr="00381B6D" w:rsidRDefault="00210176" w:rsidP="00210176">
      <w:pPr>
        <w:pStyle w:val="a7"/>
        <w:ind w:left="0" w:firstLine="720"/>
        <w:jc w:val="both"/>
        <w:rPr>
          <w:b/>
          <w:caps/>
          <w:lang w:val="uk-UA"/>
        </w:rPr>
      </w:pPr>
      <w:r w:rsidRPr="00381B6D">
        <w:rPr>
          <w:lang w:val="uk-UA"/>
        </w:rPr>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1"/>
        <w:numPr>
          <w:ilvl w:val="0"/>
          <w:numId w:val="15"/>
        </w:numPr>
        <w:tabs>
          <w:tab w:val="left" w:pos="360"/>
        </w:tabs>
        <w:snapToGrid w:val="0"/>
        <w:ind w:left="0" w:firstLine="0"/>
        <w:jc w:val="both"/>
        <w:rPr>
          <w:sz w:val="28"/>
          <w:szCs w:val="28"/>
          <w:lang w:val="uk-UA"/>
        </w:rPr>
      </w:pPr>
      <w:r w:rsidRPr="00381B6D">
        <w:rPr>
          <w:sz w:val="28"/>
          <w:szCs w:val="28"/>
          <w:lang w:val="uk-UA"/>
        </w:rPr>
        <w:t>Правосуб’єктність «співдружностей» – Британська співдружність націй, Співдружність Незалежних Держав і ін.</w:t>
      </w:r>
    </w:p>
    <w:p w:rsidR="00210176" w:rsidRPr="00381B6D" w:rsidRDefault="00210176" w:rsidP="00210176">
      <w:pPr>
        <w:pStyle w:val="1"/>
        <w:numPr>
          <w:ilvl w:val="0"/>
          <w:numId w:val="15"/>
        </w:numPr>
        <w:tabs>
          <w:tab w:val="left" w:pos="360"/>
        </w:tabs>
        <w:snapToGrid w:val="0"/>
        <w:ind w:left="0" w:firstLine="0"/>
        <w:jc w:val="both"/>
        <w:rPr>
          <w:sz w:val="28"/>
          <w:szCs w:val="28"/>
          <w:lang w:val="uk-UA"/>
        </w:rPr>
      </w:pPr>
      <w:r w:rsidRPr="00381B6D">
        <w:rPr>
          <w:sz w:val="28"/>
          <w:szCs w:val="28"/>
          <w:lang w:val="uk-UA"/>
        </w:rPr>
        <w:t>Міжнародна правосуб’єктність індивідів.</w:t>
      </w:r>
    </w:p>
    <w:p w:rsidR="00210176" w:rsidRPr="00381B6D" w:rsidRDefault="00210176" w:rsidP="00210176">
      <w:pPr>
        <w:pStyle w:val="1"/>
        <w:numPr>
          <w:ilvl w:val="0"/>
          <w:numId w:val="15"/>
        </w:numPr>
        <w:tabs>
          <w:tab w:val="left" w:pos="360"/>
        </w:tabs>
        <w:snapToGrid w:val="0"/>
        <w:ind w:left="0" w:firstLine="0"/>
        <w:jc w:val="both"/>
        <w:rPr>
          <w:sz w:val="28"/>
          <w:szCs w:val="28"/>
          <w:lang w:val="uk-UA"/>
        </w:rPr>
      </w:pPr>
      <w:r w:rsidRPr="00381B6D">
        <w:rPr>
          <w:sz w:val="28"/>
          <w:szCs w:val="28"/>
          <w:lang w:val="uk-UA"/>
        </w:rPr>
        <w:t xml:space="preserve">Міжнародна правосуб’єктність нації або народу, що бореться за свою незалежність. </w:t>
      </w:r>
    </w:p>
    <w:p w:rsidR="00210176" w:rsidRPr="00381B6D" w:rsidRDefault="00210176" w:rsidP="00210176">
      <w:pPr>
        <w:pStyle w:val="1"/>
        <w:numPr>
          <w:ilvl w:val="0"/>
          <w:numId w:val="15"/>
        </w:numPr>
        <w:tabs>
          <w:tab w:val="left" w:pos="360"/>
        </w:tabs>
        <w:snapToGrid w:val="0"/>
        <w:ind w:left="0" w:firstLine="0"/>
        <w:jc w:val="both"/>
        <w:rPr>
          <w:sz w:val="28"/>
          <w:szCs w:val="28"/>
          <w:lang w:val="uk-UA"/>
        </w:rPr>
      </w:pPr>
      <w:r w:rsidRPr="00381B6D">
        <w:rPr>
          <w:sz w:val="28"/>
          <w:szCs w:val="28"/>
          <w:lang w:val="uk-UA"/>
        </w:rPr>
        <w:t>Міжнародно-правове регулювання відносин у зв’язку з правонаступництвом.</w:t>
      </w:r>
    </w:p>
    <w:p w:rsidR="00210176" w:rsidRPr="00381B6D" w:rsidRDefault="00210176" w:rsidP="00210176">
      <w:pPr>
        <w:widowControl w:val="0"/>
        <w:numPr>
          <w:ilvl w:val="0"/>
          <w:numId w:val="15"/>
        </w:numPr>
        <w:tabs>
          <w:tab w:val="left" w:pos="426"/>
          <w:tab w:val="num" w:pos="1080"/>
        </w:tabs>
        <w:ind w:left="0" w:firstLine="0"/>
        <w:jc w:val="both"/>
        <w:rPr>
          <w:lang w:val="uk-UA"/>
        </w:rPr>
      </w:pPr>
      <w:r w:rsidRPr="00381B6D">
        <w:rPr>
          <w:lang w:val="uk-UA"/>
        </w:rPr>
        <w:t>Ватикан (Священний престол) як суб’єкт міжнародного права.</w:t>
      </w:r>
    </w:p>
    <w:p w:rsidR="00210176" w:rsidRPr="00381B6D" w:rsidRDefault="00210176" w:rsidP="00210176">
      <w:pPr>
        <w:widowControl w:val="0"/>
        <w:numPr>
          <w:ilvl w:val="0"/>
          <w:numId w:val="15"/>
        </w:numPr>
        <w:tabs>
          <w:tab w:val="left" w:pos="426"/>
          <w:tab w:val="num" w:pos="1080"/>
        </w:tabs>
        <w:ind w:left="0" w:firstLine="0"/>
        <w:jc w:val="both"/>
        <w:rPr>
          <w:lang w:val="uk-UA"/>
        </w:rPr>
      </w:pPr>
      <w:r w:rsidRPr="00381B6D">
        <w:rPr>
          <w:lang w:val="uk-UA"/>
        </w:rPr>
        <w:t>Мальтійський орден як суб’єкт міжнародного права.</w:t>
      </w:r>
    </w:p>
    <w:p w:rsidR="00210176" w:rsidRPr="00381B6D" w:rsidRDefault="00210176" w:rsidP="00210176">
      <w:pPr>
        <w:pStyle w:val="1"/>
        <w:tabs>
          <w:tab w:val="left" w:pos="426"/>
        </w:tabs>
        <w:snapToGrid w:val="0"/>
        <w:jc w:val="both"/>
        <w:rPr>
          <w:sz w:val="28"/>
          <w:szCs w:val="28"/>
          <w:lang w:val="uk-UA"/>
        </w:rPr>
      </w:pPr>
    </w:p>
    <w:p w:rsidR="00210176" w:rsidRPr="00381B6D" w:rsidRDefault="00210176" w:rsidP="00210176">
      <w:pPr>
        <w:ind w:firstLine="720"/>
        <w:jc w:val="both"/>
        <w:rPr>
          <w:b/>
          <w:bCs/>
          <w:lang w:val="uk-UA"/>
        </w:rPr>
      </w:pPr>
      <w:r w:rsidRPr="00381B6D">
        <w:rPr>
          <w:b/>
          <w:bCs/>
          <w:lang w:val="uk-UA"/>
        </w:rPr>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tabs>
          <w:tab w:val="left" w:pos="2263"/>
        </w:tabs>
        <w:ind w:firstLine="567"/>
        <w:jc w:val="both"/>
        <w:rPr>
          <w:lang w:val="uk-UA"/>
        </w:rPr>
      </w:pPr>
      <w:r w:rsidRPr="00381B6D">
        <w:rPr>
          <w:lang w:val="uk-UA"/>
        </w:rPr>
        <w:t>Під час вивчення положень цієї теми особливу увагу слід звернути на</w:t>
      </w:r>
      <w:r w:rsidRPr="00381B6D">
        <w:rPr>
          <w:i/>
          <w:iCs/>
          <w:lang w:val="uk-UA"/>
        </w:rPr>
        <w:t xml:space="preserve"> </w:t>
      </w:r>
      <w:r w:rsidRPr="00381B6D">
        <w:rPr>
          <w:iCs/>
          <w:lang w:val="uk-UA"/>
        </w:rPr>
        <w:t>концепції правосуб’єктності індивіда і міжурядових організацій у міжнародному праві,</w:t>
      </w:r>
      <w:r w:rsidRPr="00381B6D">
        <w:rPr>
          <w:lang w:val="uk-UA"/>
        </w:rPr>
        <w:t xml:space="preserve"> особливості дієздатності суб’єкта міжнародного права; способи захисту прав суб’єкта в міжнародному праві, поняття світового цивільного суспільства, статус індивіда як актора міжнародного глобального суспільства.</w:t>
      </w:r>
    </w:p>
    <w:p w:rsidR="00210176" w:rsidRPr="00381B6D" w:rsidRDefault="00210176" w:rsidP="00210176">
      <w:pPr>
        <w:jc w:val="center"/>
        <w:rPr>
          <w:b/>
          <w:bCs/>
          <w:lang w:val="uk-UA"/>
        </w:rPr>
      </w:pPr>
    </w:p>
    <w:p w:rsidR="00210176" w:rsidRPr="00381B6D" w:rsidRDefault="00210176" w:rsidP="00210176">
      <w:pPr>
        <w:ind w:firstLine="709"/>
        <w:jc w:val="both"/>
        <w:rPr>
          <w:b/>
          <w:bCs/>
          <w:caps/>
          <w:lang w:val="uk-UA"/>
        </w:rPr>
      </w:pPr>
      <w:r w:rsidRPr="00381B6D">
        <w:rPr>
          <w:b/>
          <w:bCs/>
          <w:lang w:val="uk-UA"/>
        </w:rPr>
        <w:t xml:space="preserve">Рекомендована література до Теми 2: </w:t>
      </w:r>
      <w:r w:rsidRPr="00381B6D">
        <w:rPr>
          <w:lang w:val="uk-UA"/>
        </w:rPr>
        <w:t>1.1.; 1.2.2.; 1.2.3.; 1.2.7.;1.2.8.;  1.3.1.; 2.2.; 2.3.; 2.6.; 2.7.; 3.5; 3.6.; 3.8.; 4.3.; 5.2.; 5.7.</w:t>
      </w:r>
    </w:p>
    <w:p w:rsidR="00210176" w:rsidRPr="00381B6D" w:rsidRDefault="00210176" w:rsidP="00210176">
      <w:pPr>
        <w:pStyle w:val="a3"/>
        <w:tabs>
          <w:tab w:val="left" w:pos="360"/>
        </w:tabs>
        <w:spacing w:after="0"/>
        <w:jc w:val="center"/>
        <w:rPr>
          <w:b/>
          <w:bCs/>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 xml:space="preserve">Тема № 3 . Право міжнародних договорів </w:t>
      </w:r>
    </w:p>
    <w:p w:rsidR="00210176" w:rsidRPr="00381B6D" w:rsidRDefault="00210176" w:rsidP="00210176">
      <w:pPr>
        <w:pStyle w:val="a7"/>
        <w:ind w:left="0" w:firstLine="720"/>
        <w:jc w:val="both"/>
        <w:rPr>
          <w:b/>
          <w:caps/>
          <w:lang w:val="uk-UA"/>
        </w:rPr>
      </w:pPr>
      <w:r w:rsidRPr="00381B6D">
        <w:rPr>
          <w:lang w:val="uk-UA"/>
        </w:rPr>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1"/>
        <w:numPr>
          <w:ilvl w:val="0"/>
          <w:numId w:val="3"/>
        </w:numPr>
        <w:tabs>
          <w:tab w:val="clear" w:pos="720"/>
          <w:tab w:val="left" w:pos="360"/>
          <w:tab w:val="num" w:pos="1080"/>
        </w:tabs>
        <w:snapToGrid w:val="0"/>
        <w:ind w:left="0" w:firstLine="0"/>
        <w:jc w:val="both"/>
        <w:rPr>
          <w:sz w:val="28"/>
          <w:szCs w:val="28"/>
          <w:lang w:val="uk-UA"/>
        </w:rPr>
      </w:pPr>
      <w:r w:rsidRPr="00381B6D">
        <w:rPr>
          <w:sz w:val="28"/>
          <w:szCs w:val="28"/>
          <w:lang w:val="uk-UA"/>
        </w:rPr>
        <w:t>Застосування норм міжнародного права у контексті питання щодо припинення дії міжнародних договорів.</w:t>
      </w:r>
    </w:p>
    <w:p w:rsidR="00210176" w:rsidRPr="00381B6D" w:rsidRDefault="00210176" w:rsidP="00210176">
      <w:pPr>
        <w:pStyle w:val="1"/>
        <w:numPr>
          <w:ilvl w:val="0"/>
          <w:numId w:val="3"/>
        </w:numPr>
        <w:tabs>
          <w:tab w:val="clear" w:pos="720"/>
          <w:tab w:val="left" w:pos="360"/>
          <w:tab w:val="num" w:pos="1080"/>
        </w:tabs>
        <w:snapToGrid w:val="0"/>
        <w:ind w:left="0" w:firstLine="0"/>
        <w:jc w:val="both"/>
        <w:rPr>
          <w:sz w:val="28"/>
          <w:szCs w:val="28"/>
          <w:lang w:val="uk-UA"/>
        </w:rPr>
      </w:pPr>
      <w:r w:rsidRPr="00381B6D">
        <w:rPr>
          <w:sz w:val="28"/>
          <w:szCs w:val="28"/>
          <w:lang w:val="uk-UA"/>
        </w:rPr>
        <w:t>Підстави визнання міжнародного договору недійним та які правові наслідки мають місце у випадку настання таких обставин.</w:t>
      </w:r>
    </w:p>
    <w:p w:rsidR="00210176" w:rsidRPr="00381B6D" w:rsidRDefault="00210176" w:rsidP="00210176">
      <w:pPr>
        <w:pStyle w:val="1"/>
        <w:numPr>
          <w:ilvl w:val="0"/>
          <w:numId w:val="3"/>
        </w:numPr>
        <w:tabs>
          <w:tab w:val="clear" w:pos="720"/>
          <w:tab w:val="left" w:pos="360"/>
          <w:tab w:val="num" w:pos="1080"/>
        </w:tabs>
        <w:snapToGrid w:val="0"/>
        <w:ind w:left="0" w:firstLine="0"/>
        <w:jc w:val="both"/>
        <w:rPr>
          <w:sz w:val="28"/>
          <w:szCs w:val="28"/>
          <w:lang w:val="uk-UA"/>
        </w:rPr>
      </w:pPr>
      <w:r w:rsidRPr="00381B6D">
        <w:rPr>
          <w:sz w:val="28"/>
          <w:szCs w:val="28"/>
          <w:lang w:val="uk-UA"/>
        </w:rPr>
        <w:t>Фактичні підстави, які розглядаються в якості легітимних для визнання міжнародного договору, що припинив свою дію.</w:t>
      </w:r>
    </w:p>
    <w:p w:rsidR="00210176" w:rsidRPr="00381B6D" w:rsidRDefault="00210176" w:rsidP="00210176">
      <w:pPr>
        <w:pStyle w:val="1"/>
        <w:numPr>
          <w:ilvl w:val="0"/>
          <w:numId w:val="3"/>
        </w:numPr>
        <w:tabs>
          <w:tab w:val="left" w:pos="360"/>
          <w:tab w:val="num" w:pos="1080"/>
        </w:tabs>
        <w:snapToGrid w:val="0"/>
        <w:ind w:left="0" w:firstLine="0"/>
        <w:rPr>
          <w:sz w:val="28"/>
          <w:szCs w:val="28"/>
          <w:lang w:val="uk-UA"/>
        </w:rPr>
      </w:pPr>
      <w:r w:rsidRPr="00381B6D">
        <w:rPr>
          <w:sz w:val="28"/>
          <w:szCs w:val="28"/>
          <w:lang w:val="uk-UA"/>
        </w:rPr>
        <w:lastRenderedPageBreak/>
        <w:t>Дія договору в часі і просторі. Пролонгація договору.</w:t>
      </w:r>
    </w:p>
    <w:p w:rsidR="00210176" w:rsidRPr="00381B6D" w:rsidRDefault="00210176" w:rsidP="00210176">
      <w:pPr>
        <w:pStyle w:val="1"/>
        <w:numPr>
          <w:ilvl w:val="0"/>
          <w:numId w:val="3"/>
        </w:numPr>
        <w:tabs>
          <w:tab w:val="left" w:pos="360"/>
          <w:tab w:val="num" w:pos="1080"/>
        </w:tabs>
        <w:snapToGrid w:val="0"/>
        <w:ind w:left="0" w:firstLine="0"/>
        <w:jc w:val="both"/>
        <w:rPr>
          <w:sz w:val="28"/>
          <w:szCs w:val="28"/>
          <w:lang w:val="uk-UA"/>
        </w:rPr>
      </w:pPr>
      <w:r w:rsidRPr="00381B6D">
        <w:rPr>
          <w:sz w:val="28"/>
          <w:szCs w:val="28"/>
          <w:lang w:val="uk-UA"/>
        </w:rPr>
        <w:t>Вплив війни на виконання договорів. Відновлення дії міжнародного договору.</w:t>
      </w:r>
    </w:p>
    <w:p w:rsidR="00210176" w:rsidRPr="00381B6D" w:rsidRDefault="00210176" w:rsidP="00210176">
      <w:pPr>
        <w:pStyle w:val="1"/>
        <w:tabs>
          <w:tab w:val="left" w:pos="360"/>
        </w:tabs>
        <w:snapToGrid w:val="0"/>
        <w:jc w:val="both"/>
        <w:rPr>
          <w:sz w:val="28"/>
          <w:szCs w:val="28"/>
          <w:lang w:val="uk-UA"/>
        </w:rPr>
      </w:pPr>
    </w:p>
    <w:p w:rsidR="00210176" w:rsidRPr="00381B6D" w:rsidRDefault="00210176" w:rsidP="00210176">
      <w:pPr>
        <w:ind w:firstLine="720"/>
        <w:jc w:val="both"/>
        <w:rPr>
          <w:b/>
          <w:bCs/>
          <w:lang w:val="uk-UA"/>
        </w:rPr>
      </w:pPr>
      <w:r w:rsidRPr="00381B6D">
        <w:rPr>
          <w:b/>
          <w:bCs/>
          <w:lang w:val="uk-UA"/>
        </w:rPr>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pStyle w:val="1"/>
        <w:tabs>
          <w:tab w:val="left" w:pos="360"/>
        </w:tabs>
        <w:snapToGrid w:val="0"/>
        <w:ind w:firstLine="709"/>
        <w:jc w:val="both"/>
        <w:rPr>
          <w:sz w:val="28"/>
          <w:szCs w:val="28"/>
          <w:lang w:val="uk-UA"/>
        </w:rPr>
      </w:pPr>
      <w:r w:rsidRPr="00381B6D">
        <w:rPr>
          <w:sz w:val="28"/>
          <w:szCs w:val="28"/>
          <w:lang w:val="uk-UA"/>
        </w:rPr>
        <w:t>Під час вивчення положень цієї теми особливу увагу слід звернути на основні інститути галузі права міжнародних договорів, способи політичної узгодження волі держав і досягнення згоди на обов’язковість положення договору.</w:t>
      </w:r>
    </w:p>
    <w:p w:rsidR="00210176" w:rsidRPr="00381B6D" w:rsidRDefault="00210176" w:rsidP="00210176">
      <w:pPr>
        <w:pStyle w:val="1"/>
        <w:tabs>
          <w:tab w:val="left" w:pos="360"/>
        </w:tabs>
        <w:snapToGrid w:val="0"/>
        <w:ind w:firstLine="709"/>
        <w:jc w:val="both"/>
        <w:rPr>
          <w:sz w:val="28"/>
          <w:szCs w:val="28"/>
          <w:lang w:val="uk-UA"/>
        </w:rPr>
      </w:pPr>
      <w:r w:rsidRPr="00381B6D">
        <w:rPr>
          <w:sz w:val="28"/>
          <w:szCs w:val="28"/>
          <w:lang w:val="uk-UA"/>
        </w:rPr>
        <w:t>Особливо необхідно при опрацюванні теми звернути увагу на вплив війни (збройного конфлікту міжнародного, не міжнародного характеру) на міжнародні договори. Відновлення дії договорів після закінчення війни. Мирні договори як особливий вид договорів</w:t>
      </w:r>
    </w:p>
    <w:p w:rsidR="00210176" w:rsidRPr="00381B6D" w:rsidRDefault="00210176" w:rsidP="00210176">
      <w:pPr>
        <w:tabs>
          <w:tab w:val="left" w:pos="360"/>
        </w:tabs>
        <w:jc w:val="both"/>
        <w:rPr>
          <w:spacing w:val="-1"/>
          <w:lang w:val="uk-UA"/>
        </w:rPr>
      </w:pPr>
    </w:p>
    <w:p w:rsidR="00210176" w:rsidRPr="00381B6D" w:rsidRDefault="00210176" w:rsidP="00210176">
      <w:pPr>
        <w:pStyle w:val="a3"/>
        <w:tabs>
          <w:tab w:val="left" w:pos="360"/>
        </w:tabs>
        <w:spacing w:after="0"/>
        <w:jc w:val="center"/>
        <w:rPr>
          <w:b/>
          <w:bCs/>
          <w:lang w:val="uk-UA"/>
        </w:rPr>
      </w:pPr>
    </w:p>
    <w:p w:rsidR="00210176" w:rsidRPr="00381B6D" w:rsidRDefault="00210176" w:rsidP="00210176">
      <w:pPr>
        <w:keepNext/>
        <w:keepLines/>
        <w:ind w:firstLine="720"/>
        <w:jc w:val="both"/>
        <w:rPr>
          <w:lang w:val="uk-UA"/>
        </w:rPr>
      </w:pPr>
      <w:r w:rsidRPr="00381B6D">
        <w:rPr>
          <w:b/>
          <w:bCs/>
          <w:lang w:val="uk-UA"/>
        </w:rPr>
        <w:t>Рекомендована література до Теми 3:</w:t>
      </w:r>
      <w:r w:rsidRPr="00381B6D">
        <w:rPr>
          <w:lang w:val="uk-UA"/>
        </w:rPr>
        <w:t xml:space="preserve"> 1.1.; 1.2.1.; 1.2.6.; 1.2.8.; 1.2.33.; 1.3.2.; 2.1.; 2.2.; 2.3.; 2.5.; 4.1.; 3.3.; 3.9.; 4.6.; 5.3.; 5.4.; 5.5.</w:t>
      </w:r>
    </w:p>
    <w:p w:rsidR="00210176" w:rsidRPr="00381B6D" w:rsidRDefault="00210176" w:rsidP="00210176">
      <w:pPr>
        <w:jc w:val="center"/>
        <w:rPr>
          <w:b/>
          <w:bCs/>
          <w:caps/>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 xml:space="preserve">ТЕМА № 4. Право міжнародних організацій </w:t>
      </w:r>
    </w:p>
    <w:p w:rsidR="00210176" w:rsidRPr="00381B6D" w:rsidRDefault="00210176" w:rsidP="00210176">
      <w:pPr>
        <w:pStyle w:val="a7"/>
        <w:ind w:left="0" w:firstLine="709"/>
        <w:jc w:val="both"/>
        <w:rPr>
          <w:b/>
          <w:caps/>
          <w:lang w:val="uk-UA"/>
        </w:rPr>
      </w:pPr>
      <w:r w:rsidRPr="00381B6D">
        <w:rPr>
          <w:lang w:val="uk-UA"/>
        </w:rPr>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1"/>
        <w:numPr>
          <w:ilvl w:val="0"/>
          <w:numId w:val="5"/>
        </w:numPr>
        <w:tabs>
          <w:tab w:val="left" w:pos="360"/>
          <w:tab w:val="num" w:pos="1080"/>
        </w:tabs>
        <w:snapToGrid w:val="0"/>
        <w:ind w:left="0" w:firstLine="0"/>
        <w:jc w:val="both"/>
        <w:rPr>
          <w:sz w:val="28"/>
          <w:szCs w:val="28"/>
          <w:lang w:val="uk-UA"/>
        </w:rPr>
      </w:pPr>
      <w:r w:rsidRPr="00381B6D">
        <w:rPr>
          <w:sz w:val="28"/>
          <w:szCs w:val="28"/>
          <w:lang w:val="uk-UA"/>
        </w:rPr>
        <w:t>Основні ознаки та способи створення міжнародних організацій.</w:t>
      </w:r>
    </w:p>
    <w:p w:rsidR="00210176" w:rsidRPr="00381B6D" w:rsidRDefault="00210176" w:rsidP="00210176">
      <w:pPr>
        <w:pStyle w:val="1"/>
        <w:numPr>
          <w:ilvl w:val="0"/>
          <w:numId w:val="5"/>
        </w:numPr>
        <w:tabs>
          <w:tab w:val="left" w:pos="360"/>
          <w:tab w:val="num" w:pos="1080"/>
        </w:tabs>
        <w:snapToGrid w:val="0"/>
        <w:ind w:left="0" w:firstLine="0"/>
        <w:jc w:val="both"/>
        <w:rPr>
          <w:sz w:val="28"/>
          <w:szCs w:val="28"/>
          <w:lang w:val="uk-UA"/>
        </w:rPr>
      </w:pPr>
      <w:r w:rsidRPr="00381B6D">
        <w:rPr>
          <w:sz w:val="28"/>
          <w:szCs w:val="28"/>
          <w:lang w:val="uk-UA"/>
        </w:rPr>
        <w:t>Особливість правового положення спеціалізованих установ ООН.</w:t>
      </w:r>
    </w:p>
    <w:p w:rsidR="00210176" w:rsidRPr="00381B6D" w:rsidRDefault="00210176" w:rsidP="00210176">
      <w:pPr>
        <w:pStyle w:val="1"/>
        <w:numPr>
          <w:ilvl w:val="0"/>
          <w:numId w:val="5"/>
        </w:numPr>
        <w:tabs>
          <w:tab w:val="left" w:pos="360"/>
          <w:tab w:val="num" w:pos="1080"/>
        </w:tabs>
        <w:snapToGrid w:val="0"/>
        <w:ind w:left="0" w:firstLine="0"/>
        <w:jc w:val="both"/>
        <w:rPr>
          <w:sz w:val="28"/>
          <w:szCs w:val="28"/>
          <w:lang w:val="uk-UA"/>
        </w:rPr>
      </w:pPr>
      <w:r w:rsidRPr="00381B6D">
        <w:rPr>
          <w:sz w:val="28"/>
          <w:szCs w:val="28"/>
          <w:lang w:val="uk-UA"/>
        </w:rPr>
        <w:t>Критерії якими обумовлена можливість участі в діяльності ООН держав в якості її членів.</w:t>
      </w:r>
    </w:p>
    <w:p w:rsidR="00210176" w:rsidRPr="00381B6D" w:rsidRDefault="00210176" w:rsidP="00210176">
      <w:pPr>
        <w:pStyle w:val="1"/>
        <w:numPr>
          <w:ilvl w:val="0"/>
          <w:numId w:val="5"/>
        </w:numPr>
        <w:tabs>
          <w:tab w:val="left" w:pos="360"/>
          <w:tab w:val="num" w:pos="1080"/>
        </w:tabs>
        <w:snapToGrid w:val="0"/>
        <w:ind w:left="0" w:firstLine="0"/>
        <w:jc w:val="both"/>
        <w:rPr>
          <w:sz w:val="28"/>
          <w:szCs w:val="28"/>
          <w:lang w:val="uk-UA"/>
        </w:rPr>
      </w:pPr>
      <w:r w:rsidRPr="00381B6D">
        <w:rPr>
          <w:sz w:val="28"/>
          <w:szCs w:val="28"/>
          <w:lang w:val="uk-UA"/>
        </w:rPr>
        <w:t>Форми застосування ООН примусових заходів стосовно держав, які піддають загрозі міжнародний мир і безпеку. Суб’єкти здійснення відповідних примусових заходів.</w:t>
      </w:r>
    </w:p>
    <w:p w:rsidR="00210176" w:rsidRPr="00381B6D" w:rsidRDefault="00210176" w:rsidP="00210176">
      <w:pPr>
        <w:pStyle w:val="1"/>
        <w:numPr>
          <w:ilvl w:val="0"/>
          <w:numId w:val="5"/>
        </w:numPr>
        <w:tabs>
          <w:tab w:val="left" w:pos="360"/>
          <w:tab w:val="num" w:pos="1080"/>
        </w:tabs>
        <w:snapToGrid w:val="0"/>
        <w:ind w:left="0" w:firstLine="0"/>
        <w:jc w:val="both"/>
        <w:rPr>
          <w:sz w:val="28"/>
          <w:szCs w:val="28"/>
          <w:lang w:val="uk-UA"/>
        </w:rPr>
      </w:pPr>
      <w:r w:rsidRPr="00381B6D">
        <w:rPr>
          <w:sz w:val="28"/>
          <w:szCs w:val="28"/>
          <w:lang w:val="uk-UA"/>
        </w:rPr>
        <w:t>Призупинення членства конкретної держави в ООН та виключення її зі складу членів цієї організації.</w:t>
      </w:r>
    </w:p>
    <w:p w:rsidR="00210176" w:rsidRPr="00381B6D" w:rsidRDefault="00210176" w:rsidP="00210176">
      <w:pPr>
        <w:pStyle w:val="a3"/>
        <w:tabs>
          <w:tab w:val="left" w:pos="360"/>
        </w:tabs>
        <w:spacing w:after="0"/>
        <w:jc w:val="center"/>
        <w:rPr>
          <w:b/>
          <w:bCs/>
          <w:lang w:val="uk-UA"/>
        </w:rPr>
      </w:pPr>
    </w:p>
    <w:p w:rsidR="00210176" w:rsidRPr="00381B6D" w:rsidRDefault="00210176" w:rsidP="00210176">
      <w:pPr>
        <w:ind w:firstLine="720"/>
        <w:jc w:val="both"/>
        <w:rPr>
          <w:b/>
          <w:bCs/>
          <w:lang w:val="uk-UA"/>
        </w:rPr>
      </w:pPr>
      <w:r w:rsidRPr="00381B6D">
        <w:rPr>
          <w:b/>
          <w:bCs/>
          <w:lang w:val="uk-UA"/>
        </w:rPr>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pStyle w:val="a3"/>
        <w:tabs>
          <w:tab w:val="left" w:pos="360"/>
        </w:tabs>
        <w:spacing w:after="0"/>
        <w:jc w:val="both"/>
        <w:rPr>
          <w:lang w:val="uk-UA"/>
        </w:rPr>
      </w:pPr>
      <w:r w:rsidRPr="00381B6D">
        <w:rPr>
          <w:lang w:val="uk-UA"/>
        </w:rPr>
        <w:t>Під час вивчення положень цієї теми особливу увагу слід звернути на порядок входження держав до універсальних, регіональних або спеціалізованих міжнародних організацій, участь (перспективу участі) України в таких міжурядових організаціях: ООН, Міжнародна організація кримінальної поліції, ОБСЄ, СНД, НАТО, Європейський Союз.</w:t>
      </w:r>
    </w:p>
    <w:p w:rsidR="00210176" w:rsidRPr="00381B6D" w:rsidRDefault="00210176" w:rsidP="00210176">
      <w:pPr>
        <w:keepNext/>
        <w:keepLines/>
        <w:ind w:firstLine="720"/>
        <w:jc w:val="both"/>
        <w:rPr>
          <w:b/>
          <w:bCs/>
          <w:lang w:val="uk-UA"/>
        </w:rPr>
      </w:pPr>
    </w:p>
    <w:p w:rsidR="00210176" w:rsidRPr="00381B6D" w:rsidRDefault="00210176" w:rsidP="00210176">
      <w:pPr>
        <w:keepNext/>
        <w:keepLines/>
        <w:ind w:firstLine="720"/>
        <w:jc w:val="both"/>
        <w:rPr>
          <w:lang w:val="uk-UA"/>
        </w:rPr>
      </w:pPr>
      <w:r w:rsidRPr="00381B6D">
        <w:rPr>
          <w:b/>
          <w:bCs/>
          <w:lang w:val="uk-UA"/>
        </w:rPr>
        <w:t>Рекомендована література до Теми 4:</w:t>
      </w:r>
      <w:r w:rsidRPr="00381B6D">
        <w:rPr>
          <w:lang w:val="uk-UA"/>
        </w:rPr>
        <w:t xml:space="preserve"> 1.1.; 1.2.1.;1.2.33.; 1.2.34; 1.2.35.; 1.2.36.; 2.1.; 2.2.; 2.3.; 2.5.; 4.1.; 3.3.</w:t>
      </w:r>
    </w:p>
    <w:p w:rsidR="00210176" w:rsidRPr="00381B6D" w:rsidRDefault="00210176" w:rsidP="00210176">
      <w:pPr>
        <w:pStyle w:val="a3"/>
        <w:tabs>
          <w:tab w:val="left" w:pos="360"/>
        </w:tabs>
        <w:spacing w:after="0"/>
        <w:jc w:val="center"/>
        <w:rPr>
          <w:b/>
          <w:bCs/>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 xml:space="preserve">ТЕМА 5. Право зовнішніх зносин </w:t>
      </w:r>
    </w:p>
    <w:p w:rsidR="00210176" w:rsidRPr="00381B6D" w:rsidRDefault="00210176" w:rsidP="00210176">
      <w:pPr>
        <w:pStyle w:val="1"/>
        <w:tabs>
          <w:tab w:val="left" w:pos="360"/>
        </w:tabs>
        <w:snapToGrid w:val="0"/>
        <w:ind w:firstLine="709"/>
        <w:jc w:val="both"/>
        <w:rPr>
          <w:sz w:val="28"/>
          <w:szCs w:val="28"/>
          <w:lang w:val="uk-UA"/>
        </w:rPr>
      </w:pPr>
      <w:r w:rsidRPr="00381B6D">
        <w:rPr>
          <w:sz w:val="28"/>
          <w:szCs w:val="28"/>
          <w:lang w:val="uk-UA"/>
        </w:rPr>
        <w:lastRenderedPageBreak/>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1"/>
        <w:numPr>
          <w:ilvl w:val="0"/>
          <w:numId w:val="4"/>
        </w:numPr>
        <w:tabs>
          <w:tab w:val="left" w:pos="360"/>
        </w:tabs>
        <w:snapToGrid w:val="0"/>
        <w:ind w:left="0" w:firstLine="0"/>
        <w:jc w:val="both"/>
        <w:rPr>
          <w:sz w:val="28"/>
          <w:szCs w:val="28"/>
          <w:lang w:val="uk-UA"/>
        </w:rPr>
      </w:pPr>
      <w:r w:rsidRPr="00381B6D">
        <w:rPr>
          <w:sz w:val="28"/>
          <w:szCs w:val="28"/>
          <w:lang w:val="uk-UA"/>
        </w:rPr>
        <w:t>Визначить та прокоментуйте основні елементи юридичного статусу кожного з внутрідержавного та закордонного органу зовнішніх зносин.</w:t>
      </w:r>
    </w:p>
    <w:p w:rsidR="00210176" w:rsidRPr="00381B6D" w:rsidRDefault="00210176" w:rsidP="00210176">
      <w:pPr>
        <w:pStyle w:val="1"/>
        <w:numPr>
          <w:ilvl w:val="0"/>
          <w:numId w:val="4"/>
        </w:numPr>
        <w:tabs>
          <w:tab w:val="left" w:pos="360"/>
        </w:tabs>
        <w:snapToGrid w:val="0"/>
        <w:ind w:left="0" w:firstLine="0"/>
        <w:jc w:val="both"/>
        <w:rPr>
          <w:sz w:val="28"/>
          <w:szCs w:val="28"/>
          <w:lang w:val="uk-UA"/>
        </w:rPr>
      </w:pPr>
      <w:r w:rsidRPr="00381B6D">
        <w:rPr>
          <w:sz w:val="28"/>
          <w:szCs w:val="28"/>
          <w:lang w:val="uk-UA"/>
        </w:rPr>
        <w:t>Представництва держав при міжнародних організаціях.</w:t>
      </w:r>
    </w:p>
    <w:p w:rsidR="00210176" w:rsidRPr="00381B6D" w:rsidRDefault="00210176" w:rsidP="00210176">
      <w:pPr>
        <w:pStyle w:val="1"/>
        <w:numPr>
          <w:ilvl w:val="0"/>
          <w:numId w:val="4"/>
        </w:numPr>
        <w:tabs>
          <w:tab w:val="left" w:pos="360"/>
        </w:tabs>
        <w:snapToGrid w:val="0"/>
        <w:ind w:left="0" w:firstLine="0"/>
        <w:jc w:val="both"/>
        <w:rPr>
          <w:sz w:val="28"/>
          <w:szCs w:val="28"/>
          <w:lang w:val="uk-UA"/>
        </w:rPr>
      </w:pPr>
      <w:r w:rsidRPr="00381B6D">
        <w:rPr>
          <w:sz w:val="28"/>
          <w:szCs w:val="28"/>
          <w:lang w:val="uk-UA"/>
        </w:rPr>
        <w:t>Особливості правового статусу глав держав.</w:t>
      </w:r>
    </w:p>
    <w:p w:rsidR="00210176" w:rsidRPr="00381B6D" w:rsidRDefault="00210176" w:rsidP="00210176">
      <w:pPr>
        <w:pStyle w:val="1"/>
        <w:numPr>
          <w:ilvl w:val="0"/>
          <w:numId w:val="4"/>
        </w:numPr>
        <w:tabs>
          <w:tab w:val="left" w:pos="360"/>
        </w:tabs>
        <w:snapToGrid w:val="0"/>
        <w:ind w:left="0" w:firstLine="0"/>
        <w:jc w:val="both"/>
        <w:rPr>
          <w:sz w:val="28"/>
          <w:szCs w:val="28"/>
          <w:lang w:val="uk-UA"/>
        </w:rPr>
      </w:pPr>
      <w:r w:rsidRPr="00381B6D">
        <w:rPr>
          <w:sz w:val="28"/>
          <w:szCs w:val="28"/>
          <w:lang w:val="uk-UA"/>
        </w:rPr>
        <w:t>Привілеї та імунітети міжнародних організацій та їх персоналу.</w:t>
      </w:r>
    </w:p>
    <w:p w:rsidR="00210176" w:rsidRPr="00381B6D" w:rsidRDefault="00210176" w:rsidP="00210176">
      <w:pPr>
        <w:pStyle w:val="1"/>
        <w:numPr>
          <w:ilvl w:val="0"/>
          <w:numId w:val="4"/>
        </w:numPr>
        <w:tabs>
          <w:tab w:val="left" w:pos="360"/>
        </w:tabs>
        <w:snapToGrid w:val="0"/>
        <w:ind w:left="0" w:firstLine="0"/>
        <w:jc w:val="both"/>
        <w:rPr>
          <w:sz w:val="28"/>
          <w:szCs w:val="28"/>
          <w:lang w:val="uk-UA"/>
        </w:rPr>
      </w:pPr>
      <w:r w:rsidRPr="00381B6D">
        <w:rPr>
          <w:sz w:val="28"/>
          <w:szCs w:val="28"/>
          <w:lang w:val="uk-UA"/>
        </w:rPr>
        <w:t>Особливості юрисдикції держави перебування стосовно дій консульських посадових осіб, що користуються імунітетом.</w:t>
      </w:r>
    </w:p>
    <w:p w:rsidR="00210176" w:rsidRPr="00381B6D" w:rsidRDefault="00210176" w:rsidP="00210176">
      <w:pPr>
        <w:pStyle w:val="1"/>
        <w:tabs>
          <w:tab w:val="left" w:pos="360"/>
          <w:tab w:val="num" w:pos="540"/>
        </w:tabs>
        <w:jc w:val="center"/>
        <w:rPr>
          <w:b/>
          <w:bCs/>
          <w:sz w:val="28"/>
          <w:szCs w:val="28"/>
          <w:lang w:val="uk-UA"/>
        </w:rPr>
      </w:pPr>
    </w:p>
    <w:p w:rsidR="00210176" w:rsidRPr="00381B6D" w:rsidRDefault="00210176" w:rsidP="00210176">
      <w:pPr>
        <w:ind w:firstLine="720"/>
        <w:jc w:val="both"/>
        <w:rPr>
          <w:b/>
          <w:bCs/>
          <w:lang w:val="uk-UA"/>
        </w:rPr>
      </w:pPr>
      <w:r w:rsidRPr="00381B6D">
        <w:rPr>
          <w:b/>
          <w:bCs/>
          <w:lang w:val="uk-UA"/>
        </w:rPr>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pStyle w:val="1"/>
        <w:tabs>
          <w:tab w:val="left" w:pos="360"/>
          <w:tab w:val="num" w:pos="540"/>
        </w:tabs>
        <w:jc w:val="both"/>
        <w:rPr>
          <w:b/>
          <w:bCs/>
          <w:sz w:val="28"/>
          <w:szCs w:val="28"/>
          <w:lang w:val="uk-UA"/>
        </w:rPr>
      </w:pPr>
      <w:r w:rsidRPr="00381B6D">
        <w:rPr>
          <w:sz w:val="28"/>
          <w:szCs w:val="28"/>
          <w:lang w:val="uk-UA"/>
        </w:rPr>
        <w:t>Під час вивчення положень цієї теми особливу увагу слід звернути на основні інститути дипломатичного та консульського права, правовий статус спеціальних місій та делегацій, правовий статус представників України при постійних міжнародних організаціях, відмінності дипломатичного представництва від консульської установи.</w:t>
      </w:r>
    </w:p>
    <w:p w:rsidR="00210176" w:rsidRPr="00381B6D" w:rsidRDefault="00210176" w:rsidP="00210176">
      <w:pPr>
        <w:pStyle w:val="1"/>
        <w:tabs>
          <w:tab w:val="left" w:pos="360"/>
          <w:tab w:val="num" w:pos="540"/>
        </w:tabs>
        <w:jc w:val="center"/>
        <w:rPr>
          <w:b/>
          <w:bCs/>
          <w:sz w:val="28"/>
          <w:szCs w:val="28"/>
          <w:lang w:val="uk-UA"/>
        </w:rPr>
      </w:pPr>
    </w:p>
    <w:p w:rsidR="00210176" w:rsidRPr="00381B6D" w:rsidRDefault="00210176" w:rsidP="00210176">
      <w:pPr>
        <w:keepNext/>
        <w:keepLines/>
        <w:ind w:firstLine="720"/>
        <w:jc w:val="both"/>
        <w:rPr>
          <w:lang w:val="uk-UA"/>
        </w:rPr>
      </w:pPr>
      <w:r w:rsidRPr="00381B6D">
        <w:rPr>
          <w:b/>
          <w:bCs/>
          <w:lang w:val="uk-UA"/>
        </w:rPr>
        <w:t>Рекомендована література до Теми 5:</w:t>
      </w:r>
      <w:r w:rsidRPr="00381B6D">
        <w:rPr>
          <w:lang w:val="uk-UA"/>
        </w:rPr>
        <w:t xml:space="preserve"> 1.1.; 1.2.1.; 1.2.4.; 1.2.5.; 1.2.19.;  1.3.3.; 2.1.; 2.2.; 2.3.; 2.4.; 2.5.; 4.1.; 3.3.</w:t>
      </w:r>
    </w:p>
    <w:p w:rsidR="00210176" w:rsidRPr="00381B6D" w:rsidRDefault="00210176" w:rsidP="00210176">
      <w:pPr>
        <w:jc w:val="center"/>
        <w:rPr>
          <w:b/>
          <w:bCs/>
          <w:lang w:val="uk-UA"/>
        </w:rPr>
      </w:pPr>
    </w:p>
    <w:p w:rsidR="00210176" w:rsidRPr="00381B6D" w:rsidRDefault="00210176" w:rsidP="00210176">
      <w:pPr>
        <w:jc w:val="center"/>
        <w:rPr>
          <w:b/>
          <w:bCs/>
          <w:lang w:val="uk-UA"/>
        </w:rPr>
      </w:pPr>
      <w:r w:rsidRPr="00381B6D">
        <w:rPr>
          <w:b/>
          <w:bCs/>
          <w:lang w:val="uk-UA"/>
        </w:rPr>
        <w:t xml:space="preserve">ТЕМА 6. Міжнародне право захисту прав людини та </w:t>
      </w:r>
    </w:p>
    <w:p w:rsidR="00210176" w:rsidRPr="00381B6D" w:rsidRDefault="00210176" w:rsidP="00210176">
      <w:pPr>
        <w:pStyle w:val="a3"/>
        <w:tabs>
          <w:tab w:val="left" w:pos="360"/>
        </w:tabs>
        <w:spacing w:after="0"/>
        <w:jc w:val="center"/>
        <w:rPr>
          <w:b/>
          <w:bCs/>
          <w:lang w:val="uk-UA"/>
        </w:rPr>
      </w:pPr>
      <w:r w:rsidRPr="00381B6D">
        <w:rPr>
          <w:b/>
          <w:bCs/>
          <w:lang w:val="uk-UA"/>
        </w:rPr>
        <w:t>основоположних свобод</w:t>
      </w:r>
    </w:p>
    <w:p w:rsidR="00210176" w:rsidRPr="00381B6D" w:rsidRDefault="00210176" w:rsidP="00210176">
      <w:pPr>
        <w:pStyle w:val="1"/>
        <w:tabs>
          <w:tab w:val="left" w:pos="360"/>
        </w:tabs>
        <w:snapToGrid w:val="0"/>
        <w:ind w:firstLine="709"/>
        <w:jc w:val="both"/>
        <w:rPr>
          <w:sz w:val="28"/>
          <w:szCs w:val="28"/>
          <w:lang w:val="uk-UA"/>
        </w:rPr>
      </w:pPr>
      <w:r w:rsidRPr="00381B6D">
        <w:rPr>
          <w:sz w:val="28"/>
          <w:szCs w:val="28"/>
          <w:lang w:val="uk-UA"/>
        </w:rPr>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1"/>
        <w:numPr>
          <w:ilvl w:val="0"/>
          <w:numId w:val="18"/>
        </w:numPr>
        <w:tabs>
          <w:tab w:val="left" w:pos="360"/>
        </w:tabs>
        <w:snapToGrid w:val="0"/>
        <w:ind w:left="0" w:firstLine="0"/>
        <w:jc w:val="both"/>
        <w:rPr>
          <w:sz w:val="28"/>
          <w:szCs w:val="28"/>
          <w:lang w:val="uk-UA"/>
        </w:rPr>
      </w:pPr>
      <w:r w:rsidRPr="00381B6D">
        <w:rPr>
          <w:sz w:val="28"/>
          <w:szCs w:val="28"/>
          <w:lang w:val="uk-UA"/>
        </w:rPr>
        <w:t>Інститут захисту прав людини в мирний час, під час збройного конфлікту.</w:t>
      </w:r>
    </w:p>
    <w:p w:rsidR="00210176" w:rsidRPr="00381B6D" w:rsidRDefault="00210176" w:rsidP="00210176">
      <w:pPr>
        <w:pStyle w:val="1"/>
        <w:numPr>
          <w:ilvl w:val="0"/>
          <w:numId w:val="18"/>
        </w:numPr>
        <w:tabs>
          <w:tab w:val="left" w:pos="360"/>
        </w:tabs>
        <w:snapToGrid w:val="0"/>
        <w:ind w:left="0" w:firstLine="0"/>
        <w:jc w:val="both"/>
        <w:rPr>
          <w:sz w:val="28"/>
          <w:szCs w:val="28"/>
          <w:lang w:val="uk-UA"/>
        </w:rPr>
      </w:pPr>
      <w:r w:rsidRPr="00381B6D">
        <w:rPr>
          <w:sz w:val="28"/>
          <w:szCs w:val="28"/>
          <w:lang w:val="uk-UA"/>
        </w:rPr>
        <w:t>Механізм діяльності ООН щодо захисту прав людини.</w:t>
      </w:r>
    </w:p>
    <w:p w:rsidR="00210176" w:rsidRPr="00381B6D" w:rsidRDefault="00210176" w:rsidP="00210176">
      <w:pPr>
        <w:pStyle w:val="1"/>
        <w:numPr>
          <w:ilvl w:val="0"/>
          <w:numId w:val="18"/>
        </w:numPr>
        <w:tabs>
          <w:tab w:val="left" w:pos="360"/>
        </w:tabs>
        <w:snapToGrid w:val="0"/>
        <w:ind w:left="0" w:firstLine="0"/>
        <w:jc w:val="both"/>
        <w:rPr>
          <w:sz w:val="28"/>
          <w:szCs w:val="28"/>
          <w:lang w:val="uk-UA"/>
        </w:rPr>
      </w:pPr>
      <w:r w:rsidRPr="00381B6D">
        <w:rPr>
          <w:sz w:val="28"/>
          <w:szCs w:val="28"/>
          <w:lang w:val="uk-UA"/>
        </w:rPr>
        <w:t>Громадянство та міжнародне право.</w:t>
      </w:r>
    </w:p>
    <w:p w:rsidR="00210176" w:rsidRPr="00381B6D" w:rsidRDefault="00210176" w:rsidP="00210176">
      <w:pPr>
        <w:pStyle w:val="1"/>
        <w:numPr>
          <w:ilvl w:val="0"/>
          <w:numId w:val="18"/>
        </w:numPr>
        <w:tabs>
          <w:tab w:val="left" w:pos="360"/>
        </w:tabs>
        <w:snapToGrid w:val="0"/>
        <w:ind w:left="0" w:firstLine="0"/>
        <w:jc w:val="both"/>
        <w:rPr>
          <w:sz w:val="28"/>
          <w:szCs w:val="28"/>
          <w:lang w:val="uk-UA"/>
        </w:rPr>
      </w:pPr>
      <w:r w:rsidRPr="00381B6D">
        <w:rPr>
          <w:sz w:val="28"/>
          <w:szCs w:val="28"/>
          <w:lang w:val="uk-UA"/>
        </w:rPr>
        <w:t>Набуття громадянства у відповідності з положеннями міжнародних договорів.</w:t>
      </w:r>
    </w:p>
    <w:p w:rsidR="00210176" w:rsidRPr="00381B6D" w:rsidRDefault="00210176" w:rsidP="00210176">
      <w:pPr>
        <w:pStyle w:val="1"/>
        <w:numPr>
          <w:ilvl w:val="0"/>
          <w:numId w:val="18"/>
        </w:numPr>
        <w:tabs>
          <w:tab w:val="left" w:pos="360"/>
        </w:tabs>
        <w:snapToGrid w:val="0"/>
        <w:ind w:left="0" w:firstLine="0"/>
        <w:jc w:val="both"/>
        <w:rPr>
          <w:sz w:val="28"/>
          <w:szCs w:val="28"/>
          <w:lang w:val="uk-UA"/>
        </w:rPr>
      </w:pPr>
      <w:r w:rsidRPr="00381B6D">
        <w:rPr>
          <w:sz w:val="28"/>
          <w:szCs w:val="28"/>
          <w:lang w:val="uk-UA"/>
        </w:rPr>
        <w:t>Територіальний та дипломатичний притулок: поняття та характеристика.</w:t>
      </w:r>
    </w:p>
    <w:p w:rsidR="00210176" w:rsidRPr="00381B6D" w:rsidRDefault="00210176" w:rsidP="00210176">
      <w:pPr>
        <w:pStyle w:val="1"/>
        <w:numPr>
          <w:ilvl w:val="0"/>
          <w:numId w:val="18"/>
        </w:numPr>
        <w:tabs>
          <w:tab w:val="left" w:pos="360"/>
        </w:tabs>
        <w:snapToGrid w:val="0"/>
        <w:ind w:left="0" w:firstLine="0"/>
        <w:jc w:val="both"/>
        <w:rPr>
          <w:sz w:val="28"/>
          <w:szCs w:val="28"/>
          <w:lang w:val="uk-UA"/>
        </w:rPr>
      </w:pPr>
      <w:r w:rsidRPr="00381B6D">
        <w:rPr>
          <w:sz w:val="28"/>
          <w:szCs w:val="28"/>
          <w:lang w:val="uk-UA"/>
        </w:rPr>
        <w:t>Характеристика діяльності Європейського суду з прав людини.</w:t>
      </w:r>
    </w:p>
    <w:p w:rsidR="00210176" w:rsidRPr="00381B6D" w:rsidRDefault="00210176" w:rsidP="00210176">
      <w:pPr>
        <w:widowControl w:val="0"/>
        <w:numPr>
          <w:ilvl w:val="0"/>
          <w:numId w:val="18"/>
        </w:numPr>
        <w:tabs>
          <w:tab w:val="left" w:pos="360"/>
          <w:tab w:val="left" w:pos="1080"/>
        </w:tabs>
        <w:ind w:left="0" w:firstLine="0"/>
        <w:jc w:val="both"/>
        <w:rPr>
          <w:lang w:val="uk-UA"/>
        </w:rPr>
      </w:pPr>
      <w:r w:rsidRPr="00381B6D">
        <w:rPr>
          <w:lang w:val="uk-UA"/>
        </w:rPr>
        <w:t>Початок і закінчення війни та їх правові наслідки.</w:t>
      </w:r>
    </w:p>
    <w:p w:rsidR="00210176" w:rsidRPr="00381B6D" w:rsidRDefault="00210176" w:rsidP="00210176">
      <w:pPr>
        <w:pStyle w:val="1"/>
        <w:numPr>
          <w:ilvl w:val="0"/>
          <w:numId w:val="18"/>
        </w:numPr>
        <w:tabs>
          <w:tab w:val="left" w:pos="360"/>
        </w:tabs>
        <w:snapToGrid w:val="0"/>
        <w:ind w:left="0" w:firstLine="0"/>
        <w:jc w:val="both"/>
        <w:rPr>
          <w:sz w:val="28"/>
          <w:szCs w:val="28"/>
          <w:lang w:val="uk-UA"/>
        </w:rPr>
      </w:pPr>
      <w:r w:rsidRPr="00381B6D">
        <w:rPr>
          <w:sz w:val="28"/>
          <w:szCs w:val="28"/>
          <w:lang w:val="uk-UA"/>
        </w:rPr>
        <w:t>Обмеження засобів і методів ведення війни</w:t>
      </w:r>
    </w:p>
    <w:p w:rsidR="00210176" w:rsidRPr="00381B6D" w:rsidRDefault="00210176" w:rsidP="00210176">
      <w:pPr>
        <w:pStyle w:val="1"/>
        <w:tabs>
          <w:tab w:val="num" w:pos="0"/>
          <w:tab w:val="left" w:pos="360"/>
        </w:tabs>
        <w:jc w:val="center"/>
        <w:rPr>
          <w:b/>
          <w:bCs/>
          <w:sz w:val="28"/>
          <w:szCs w:val="28"/>
          <w:lang w:val="uk-UA"/>
        </w:rPr>
      </w:pPr>
    </w:p>
    <w:p w:rsidR="00210176" w:rsidRPr="00381B6D" w:rsidRDefault="00210176" w:rsidP="00210176">
      <w:pPr>
        <w:ind w:firstLine="720"/>
        <w:jc w:val="both"/>
        <w:rPr>
          <w:b/>
          <w:bCs/>
          <w:lang w:val="uk-UA"/>
        </w:rPr>
      </w:pPr>
      <w:r w:rsidRPr="00381B6D">
        <w:rPr>
          <w:b/>
          <w:bCs/>
          <w:lang w:val="uk-UA"/>
        </w:rPr>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pStyle w:val="1"/>
        <w:tabs>
          <w:tab w:val="num" w:pos="0"/>
          <w:tab w:val="left" w:pos="360"/>
        </w:tabs>
        <w:ind w:firstLine="709"/>
        <w:jc w:val="both"/>
        <w:rPr>
          <w:b/>
          <w:bCs/>
          <w:sz w:val="28"/>
          <w:szCs w:val="28"/>
          <w:lang w:val="uk-UA"/>
        </w:rPr>
      </w:pPr>
      <w:r w:rsidRPr="00381B6D">
        <w:rPr>
          <w:sz w:val="28"/>
          <w:szCs w:val="28"/>
          <w:lang w:val="uk-UA"/>
        </w:rPr>
        <w:t xml:space="preserve">Під час вивчення положень цієї теми особливу увагу слід звернути на захист прав людини в період збройного конфлікту міжнародного чи не міжнародного характеру, участь міжнародних спостерігачів при розв’язанні збройних конфліктів, правовий статус учасників збройного конфлікту, відмінність статусу комбатанта, військовополоненого і найманця. </w:t>
      </w:r>
    </w:p>
    <w:p w:rsidR="00210176" w:rsidRPr="00381B6D" w:rsidRDefault="00210176" w:rsidP="00210176">
      <w:pPr>
        <w:keepNext/>
        <w:keepLines/>
        <w:ind w:firstLine="720"/>
        <w:jc w:val="both"/>
        <w:rPr>
          <w:lang w:val="uk-UA"/>
        </w:rPr>
      </w:pPr>
      <w:r w:rsidRPr="00381B6D">
        <w:rPr>
          <w:b/>
          <w:bCs/>
          <w:lang w:val="uk-UA"/>
        </w:rPr>
        <w:lastRenderedPageBreak/>
        <w:t>Рекомендована література до Теми 6:</w:t>
      </w:r>
      <w:r w:rsidRPr="00381B6D">
        <w:rPr>
          <w:lang w:val="uk-UA"/>
        </w:rPr>
        <w:t xml:space="preserve"> 1.1.; 1.2.1.; 1.2.17.; 1.2.18.; 1.2.19.;1.2.21.; 1.2.22.; 1.2.24.; 1.2.25.; 1.2.26.; 1.2.27.; 1.2.28; 1.2.31.; 2.1.; 2.2.; 2.3.; 2.5.; 4.1.; 3.3.; 3.9.; 3.6. </w:t>
      </w:r>
    </w:p>
    <w:p w:rsidR="00210176" w:rsidRPr="00381B6D" w:rsidRDefault="00210176" w:rsidP="00210176">
      <w:pPr>
        <w:jc w:val="center"/>
        <w:rPr>
          <w:b/>
          <w:bCs/>
          <w:caps/>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 xml:space="preserve">ТЕМА № 7. Міжнародне співробітництво у боротьбі зі злочинністю </w:t>
      </w:r>
    </w:p>
    <w:p w:rsidR="00210176" w:rsidRPr="00381B6D" w:rsidRDefault="00210176" w:rsidP="00210176">
      <w:pPr>
        <w:pStyle w:val="1"/>
        <w:tabs>
          <w:tab w:val="left" w:pos="360"/>
        </w:tabs>
        <w:snapToGrid w:val="0"/>
        <w:ind w:firstLine="709"/>
        <w:jc w:val="both"/>
        <w:rPr>
          <w:sz w:val="28"/>
          <w:szCs w:val="28"/>
          <w:lang w:val="uk-UA"/>
        </w:rPr>
      </w:pPr>
      <w:r w:rsidRPr="00381B6D">
        <w:rPr>
          <w:sz w:val="28"/>
          <w:szCs w:val="28"/>
          <w:lang w:val="uk-UA"/>
        </w:rPr>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1"/>
        <w:numPr>
          <w:ilvl w:val="0"/>
          <w:numId w:val="6"/>
        </w:numPr>
        <w:tabs>
          <w:tab w:val="left" w:pos="360"/>
        </w:tabs>
        <w:snapToGrid w:val="0"/>
        <w:ind w:left="0" w:firstLine="0"/>
        <w:jc w:val="both"/>
        <w:rPr>
          <w:sz w:val="28"/>
          <w:szCs w:val="28"/>
          <w:lang w:val="uk-UA"/>
        </w:rPr>
      </w:pPr>
      <w:r w:rsidRPr="00381B6D">
        <w:rPr>
          <w:sz w:val="28"/>
          <w:szCs w:val="28"/>
          <w:lang w:val="uk-UA"/>
        </w:rPr>
        <w:t>Особливості міжнародного співробітництва у боротьбі з незаконним обігом наркотичних засобів та психотропних речовин.</w:t>
      </w:r>
    </w:p>
    <w:p w:rsidR="00210176" w:rsidRPr="00381B6D" w:rsidRDefault="00210176" w:rsidP="00210176">
      <w:pPr>
        <w:pStyle w:val="1"/>
        <w:numPr>
          <w:ilvl w:val="0"/>
          <w:numId w:val="6"/>
        </w:numPr>
        <w:tabs>
          <w:tab w:val="left" w:pos="360"/>
        </w:tabs>
        <w:snapToGrid w:val="0"/>
        <w:ind w:left="0" w:firstLine="0"/>
        <w:jc w:val="both"/>
        <w:rPr>
          <w:sz w:val="28"/>
          <w:szCs w:val="28"/>
          <w:lang w:val="uk-UA"/>
        </w:rPr>
      </w:pPr>
      <w:r w:rsidRPr="00381B6D">
        <w:rPr>
          <w:sz w:val="28"/>
          <w:szCs w:val="28"/>
          <w:lang w:val="uk-UA"/>
        </w:rPr>
        <w:t>Особливості боротьби з міжнародним тероризмом.</w:t>
      </w:r>
    </w:p>
    <w:p w:rsidR="00210176" w:rsidRPr="00381B6D" w:rsidRDefault="00210176" w:rsidP="00210176">
      <w:pPr>
        <w:pStyle w:val="1"/>
        <w:numPr>
          <w:ilvl w:val="0"/>
          <w:numId w:val="6"/>
        </w:numPr>
        <w:tabs>
          <w:tab w:val="left" w:pos="360"/>
        </w:tabs>
        <w:snapToGrid w:val="0"/>
        <w:ind w:left="0" w:firstLine="0"/>
        <w:jc w:val="both"/>
        <w:rPr>
          <w:sz w:val="28"/>
          <w:szCs w:val="28"/>
          <w:lang w:val="uk-UA"/>
        </w:rPr>
      </w:pPr>
      <w:r w:rsidRPr="00381B6D">
        <w:rPr>
          <w:sz w:val="28"/>
          <w:szCs w:val="28"/>
          <w:lang w:val="uk-UA"/>
        </w:rPr>
        <w:t>Умови видачі злочинців, що вчинили протиправні діяння неполітичного характеру?</w:t>
      </w:r>
    </w:p>
    <w:p w:rsidR="00210176" w:rsidRPr="00381B6D" w:rsidRDefault="00210176" w:rsidP="00210176">
      <w:pPr>
        <w:pStyle w:val="1"/>
        <w:numPr>
          <w:ilvl w:val="0"/>
          <w:numId w:val="6"/>
        </w:numPr>
        <w:tabs>
          <w:tab w:val="left" w:pos="360"/>
        </w:tabs>
        <w:snapToGrid w:val="0"/>
        <w:ind w:left="0" w:firstLine="0"/>
        <w:jc w:val="both"/>
        <w:rPr>
          <w:sz w:val="28"/>
          <w:szCs w:val="28"/>
          <w:lang w:val="uk-UA"/>
        </w:rPr>
      </w:pPr>
      <w:r w:rsidRPr="00381B6D">
        <w:rPr>
          <w:sz w:val="28"/>
          <w:szCs w:val="28"/>
          <w:lang w:val="uk-UA"/>
        </w:rPr>
        <w:t>Категорії фізичних осіб які не підлягають процедурі екстрадиції та можливі форми їх захисту, що практикуються державами у відповідності зі звичаєвими і конвенційними нормами міжнародного права?</w:t>
      </w:r>
    </w:p>
    <w:p w:rsidR="00210176" w:rsidRPr="00381B6D" w:rsidRDefault="00210176" w:rsidP="00210176">
      <w:pPr>
        <w:pStyle w:val="1"/>
        <w:numPr>
          <w:ilvl w:val="0"/>
          <w:numId w:val="6"/>
        </w:numPr>
        <w:tabs>
          <w:tab w:val="left" w:pos="360"/>
        </w:tabs>
        <w:snapToGrid w:val="0"/>
        <w:ind w:left="0" w:firstLine="0"/>
        <w:jc w:val="both"/>
        <w:rPr>
          <w:sz w:val="28"/>
          <w:szCs w:val="28"/>
          <w:lang w:val="uk-UA"/>
        </w:rPr>
      </w:pPr>
      <w:r w:rsidRPr="00381B6D">
        <w:rPr>
          <w:sz w:val="28"/>
          <w:szCs w:val="28"/>
          <w:lang w:val="uk-UA"/>
        </w:rPr>
        <w:t>Координація співробітництва держав у боротьбі зі злочинністю, як одна з форм діяльності ООН.</w:t>
      </w:r>
    </w:p>
    <w:p w:rsidR="00210176" w:rsidRPr="00381B6D" w:rsidRDefault="00210176" w:rsidP="00210176">
      <w:pPr>
        <w:pStyle w:val="1"/>
        <w:numPr>
          <w:ilvl w:val="0"/>
          <w:numId w:val="6"/>
        </w:numPr>
        <w:tabs>
          <w:tab w:val="left" w:pos="360"/>
        </w:tabs>
        <w:snapToGrid w:val="0"/>
        <w:ind w:left="0" w:firstLine="0"/>
        <w:jc w:val="both"/>
        <w:rPr>
          <w:sz w:val="28"/>
          <w:szCs w:val="28"/>
          <w:lang w:val="uk-UA"/>
        </w:rPr>
      </w:pPr>
      <w:r w:rsidRPr="00381B6D">
        <w:rPr>
          <w:sz w:val="28"/>
          <w:szCs w:val="28"/>
          <w:lang w:val="uk-UA"/>
        </w:rPr>
        <w:t>Міжнародні стандарти поводження з правопорушниками.</w:t>
      </w:r>
    </w:p>
    <w:p w:rsidR="00210176" w:rsidRPr="00381B6D" w:rsidRDefault="00210176" w:rsidP="00210176">
      <w:pPr>
        <w:pStyle w:val="21"/>
        <w:tabs>
          <w:tab w:val="left" w:pos="360"/>
        </w:tabs>
        <w:spacing w:after="0" w:line="240" w:lineRule="auto"/>
        <w:jc w:val="center"/>
        <w:rPr>
          <w:b/>
          <w:bCs/>
        </w:rPr>
      </w:pPr>
    </w:p>
    <w:p w:rsidR="00210176" w:rsidRPr="00381B6D" w:rsidRDefault="00210176" w:rsidP="00210176">
      <w:pPr>
        <w:ind w:firstLine="720"/>
        <w:jc w:val="both"/>
        <w:rPr>
          <w:b/>
          <w:bCs/>
          <w:lang w:val="uk-UA"/>
        </w:rPr>
      </w:pPr>
      <w:r w:rsidRPr="00381B6D">
        <w:rPr>
          <w:b/>
          <w:bCs/>
          <w:lang w:val="uk-UA"/>
        </w:rPr>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pStyle w:val="21"/>
        <w:tabs>
          <w:tab w:val="left" w:pos="360"/>
        </w:tabs>
        <w:spacing w:after="0" w:line="240" w:lineRule="auto"/>
        <w:ind w:firstLine="709"/>
        <w:jc w:val="both"/>
        <w:rPr>
          <w:b/>
          <w:bCs/>
        </w:rPr>
      </w:pPr>
      <w:r w:rsidRPr="00381B6D">
        <w:t>Під час вивчення положень цієї теми особливу увагу слід звернути на поняття «конвенційного злочину», особливості розшуку, розслідування міжнародних злочинів і злочинів міжнародного характеру, співробітництво держав у протидії і боротьбі зі злочинністю за участю міжнародних організацій.</w:t>
      </w:r>
    </w:p>
    <w:p w:rsidR="00210176" w:rsidRPr="00381B6D" w:rsidRDefault="00210176" w:rsidP="00210176">
      <w:pPr>
        <w:pStyle w:val="21"/>
        <w:tabs>
          <w:tab w:val="left" w:pos="360"/>
        </w:tabs>
        <w:spacing w:after="0" w:line="240" w:lineRule="auto"/>
        <w:jc w:val="center"/>
        <w:rPr>
          <w:b/>
          <w:bCs/>
        </w:rPr>
      </w:pPr>
    </w:p>
    <w:p w:rsidR="00210176" w:rsidRPr="00381B6D" w:rsidRDefault="00210176" w:rsidP="00210176">
      <w:pPr>
        <w:keepNext/>
        <w:keepLines/>
        <w:ind w:firstLine="720"/>
        <w:jc w:val="both"/>
        <w:rPr>
          <w:lang w:val="uk-UA"/>
        </w:rPr>
      </w:pPr>
      <w:r w:rsidRPr="00381B6D">
        <w:rPr>
          <w:b/>
          <w:bCs/>
          <w:lang w:val="uk-UA"/>
        </w:rPr>
        <w:t>Рекомендована література до Теми 7:</w:t>
      </w:r>
      <w:r w:rsidRPr="00381B6D">
        <w:rPr>
          <w:lang w:val="uk-UA"/>
        </w:rPr>
        <w:t xml:space="preserve"> 1.1.; 1.2.1.; 1.2.26.; 1.2.27.; 1.2.30.; 1.2.34.; 1.3.9.–1.3.13.; 2.1.; 2.2.; 2.3.; 2.5.; 4.1.; 3.1.; 3.2.; 3.3.; 3.7.; 4.7.; 4.8.</w:t>
      </w:r>
    </w:p>
    <w:p w:rsidR="00210176" w:rsidRPr="00381B6D" w:rsidRDefault="00210176" w:rsidP="00210176">
      <w:pPr>
        <w:jc w:val="center"/>
        <w:rPr>
          <w:b/>
          <w:bCs/>
          <w:caps/>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 xml:space="preserve">ТЕМА № 8. Територія у міжнародному праві </w:t>
      </w:r>
    </w:p>
    <w:p w:rsidR="00210176" w:rsidRPr="00381B6D" w:rsidRDefault="00210176" w:rsidP="00210176">
      <w:pPr>
        <w:pStyle w:val="1"/>
        <w:tabs>
          <w:tab w:val="left" w:pos="360"/>
        </w:tabs>
        <w:snapToGrid w:val="0"/>
        <w:ind w:firstLine="709"/>
        <w:jc w:val="both"/>
        <w:rPr>
          <w:sz w:val="28"/>
          <w:szCs w:val="28"/>
          <w:lang w:val="uk-UA"/>
        </w:rPr>
      </w:pPr>
      <w:r w:rsidRPr="00381B6D">
        <w:rPr>
          <w:sz w:val="28"/>
          <w:szCs w:val="28"/>
          <w:lang w:val="uk-UA"/>
        </w:rPr>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1"/>
        <w:numPr>
          <w:ilvl w:val="0"/>
          <w:numId w:val="2"/>
        </w:numPr>
        <w:tabs>
          <w:tab w:val="left" w:pos="360"/>
          <w:tab w:val="num" w:pos="1080"/>
        </w:tabs>
        <w:snapToGrid w:val="0"/>
        <w:ind w:left="0" w:firstLine="0"/>
        <w:jc w:val="both"/>
        <w:rPr>
          <w:sz w:val="28"/>
          <w:szCs w:val="28"/>
          <w:lang w:val="uk-UA"/>
        </w:rPr>
      </w:pPr>
      <w:r w:rsidRPr="00381B6D">
        <w:rPr>
          <w:sz w:val="28"/>
          <w:szCs w:val="28"/>
          <w:lang w:val="uk-UA"/>
        </w:rPr>
        <w:t>Право народів на самовизначення та проблема територіальних розмежувань.</w:t>
      </w:r>
    </w:p>
    <w:p w:rsidR="00210176" w:rsidRPr="00381B6D" w:rsidRDefault="00210176" w:rsidP="00210176">
      <w:pPr>
        <w:pStyle w:val="1"/>
        <w:numPr>
          <w:ilvl w:val="0"/>
          <w:numId w:val="2"/>
        </w:numPr>
        <w:tabs>
          <w:tab w:val="left" w:pos="360"/>
          <w:tab w:val="num" w:pos="1080"/>
        </w:tabs>
        <w:snapToGrid w:val="0"/>
        <w:ind w:left="0" w:firstLine="0"/>
        <w:jc w:val="both"/>
        <w:rPr>
          <w:sz w:val="28"/>
          <w:szCs w:val="28"/>
          <w:lang w:val="uk-UA"/>
        </w:rPr>
      </w:pPr>
      <w:r w:rsidRPr="00381B6D">
        <w:rPr>
          <w:sz w:val="28"/>
          <w:szCs w:val="28"/>
          <w:lang w:val="uk-UA"/>
        </w:rPr>
        <w:t>Простори зі змішаним правовим режимом та їх види.</w:t>
      </w:r>
    </w:p>
    <w:p w:rsidR="00210176" w:rsidRPr="00381B6D" w:rsidRDefault="00210176" w:rsidP="00210176">
      <w:pPr>
        <w:pStyle w:val="1"/>
        <w:numPr>
          <w:ilvl w:val="0"/>
          <w:numId w:val="2"/>
        </w:numPr>
        <w:tabs>
          <w:tab w:val="left" w:pos="360"/>
          <w:tab w:val="num" w:pos="1080"/>
        </w:tabs>
        <w:snapToGrid w:val="0"/>
        <w:ind w:left="0" w:firstLine="0"/>
        <w:jc w:val="both"/>
        <w:rPr>
          <w:sz w:val="28"/>
          <w:szCs w:val="28"/>
          <w:lang w:val="uk-UA"/>
        </w:rPr>
      </w:pPr>
      <w:r w:rsidRPr="00381B6D">
        <w:rPr>
          <w:sz w:val="28"/>
          <w:szCs w:val="28"/>
          <w:lang w:val="uk-UA"/>
        </w:rPr>
        <w:t>Міжнародний земний простір як об’єкт загального використання. Відкрите море та повітряний простір над ним. Морське дно та його надра за межами юрисдикції держав.</w:t>
      </w:r>
    </w:p>
    <w:p w:rsidR="00210176" w:rsidRPr="00381B6D" w:rsidRDefault="00210176" w:rsidP="00210176">
      <w:pPr>
        <w:pStyle w:val="1"/>
        <w:numPr>
          <w:ilvl w:val="0"/>
          <w:numId w:val="2"/>
        </w:numPr>
        <w:tabs>
          <w:tab w:val="left" w:pos="360"/>
          <w:tab w:val="num" w:pos="1080"/>
        </w:tabs>
        <w:snapToGrid w:val="0"/>
        <w:ind w:left="0" w:firstLine="0"/>
        <w:jc w:val="both"/>
        <w:rPr>
          <w:sz w:val="28"/>
          <w:szCs w:val="28"/>
          <w:lang w:val="uk-UA"/>
        </w:rPr>
      </w:pPr>
      <w:r w:rsidRPr="00381B6D">
        <w:rPr>
          <w:sz w:val="28"/>
          <w:szCs w:val="28"/>
          <w:lang w:val="uk-UA"/>
        </w:rPr>
        <w:t>Космічний простір та небесні тіла, як об’єкти загального використання.</w:t>
      </w:r>
    </w:p>
    <w:p w:rsidR="00210176" w:rsidRPr="00381B6D" w:rsidRDefault="00210176" w:rsidP="00210176">
      <w:pPr>
        <w:pStyle w:val="1"/>
        <w:numPr>
          <w:ilvl w:val="0"/>
          <w:numId w:val="2"/>
        </w:numPr>
        <w:tabs>
          <w:tab w:val="left" w:pos="360"/>
          <w:tab w:val="num" w:pos="1080"/>
        </w:tabs>
        <w:snapToGrid w:val="0"/>
        <w:ind w:left="0" w:firstLine="0"/>
        <w:jc w:val="both"/>
        <w:rPr>
          <w:sz w:val="28"/>
          <w:szCs w:val="28"/>
          <w:lang w:val="uk-UA"/>
        </w:rPr>
      </w:pPr>
      <w:r w:rsidRPr="00381B6D">
        <w:rPr>
          <w:sz w:val="28"/>
          <w:szCs w:val="28"/>
          <w:lang w:val="uk-UA"/>
        </w:rPr>
        <w:t>Перерозподіл державних кордонів між колишніми республіками Союзу РСР.</w:t>
      </w:r>
    </w:p>
    <w:p w:rsidR="00210176" w:rsidRPr="00381B6D" w:rsidRDefault="00210176" w:rsidP="00210176">
      <w:pPr>
        <w:pStyle w:val="21"/>
        <w:numPr>
          <w:ilvl w:val="0"/>
          <w:numId w:val="2"/>
        </w:numPr>
        <w:tabs>
          <w:tab w:val="left" w:pos="360"/>
        </w:tabs>
        <w:spacing w:after="0" w:line="240" w:lineRule="auto"/>
        <w:ind w:left="0" w:firstLine="0"/>
        <w:jc w:val="both"/>
      </w:pPr>
      <w:r w:rsidRPr="00381B6D">
        <w:lastRenderedPageBreak/>
        <w:t xml:space="preserve">Порядок проходження суден відкритого моря у відповідності до норм міжнародного права. </w:t>
      </w:r>
    </w:p>
    <w:p w:rsidR="00210176" w:rsidRPr="00381B6D" w:rsidRDefault="00210176" w:rsidP="00210176">
      <w:pPr>
        <w:pStyle w:val="21"/>
        <w:numPr>
          <w:ilvl w:val="0"/>
          <w:numId w:val="2"/>
        </w:numPr>
        <w:tabs>
          <w:tab w:val="left" w:pos="360"/>
        </w:tabs>
        <w:spacing w:after="0" w:line="240" w:lineRule="auto"/>
        <w:ind w:left="0" w:firstLine="0"/>
        <w:jc w:val="both"/>
      </w:pPr>
      <w:r w:rsidRPr="00381B6D">
        <w:t>Зміст принципу реального зв’язку за сучасним міжнародним морським правом.</w:t>
      </w:r>
    </w:p>
    <w:p w:rsidR="00210176" w:rsidRPr="00381B6D" w:rsidRDefault="00210176" w:rsidP="00210176">
      <w:pPr>
        <w:pStyle w:val="21"/>
        <w:numPr>
          <w:ilvl w:val="0"/>
          <w:numId w:val="2"/>
        </w:numPr>
        <w:tabs>
          <w:tab w:val="left" w:pos="360"/>
        </w:tabs>
        <w:spacing w:after="0" w:line="240" w:lineRule="auto"/>
        <w:ind w:left="0" w:firstLine="0"/>
        <w:jc w:val="both"/>
      </w:pPr>
      <w:r w:rsidRPr="00381B6D">
        <w:t>Застосування кримінальної та цивільної юрисдикції на борту іноземного судна в період його перебування у межах дії суверенітету й юрисдикції прибережної держави.</w:t>
      </w:r>
    </w:p>
    <w:p w:rsidR="00210176" w:rsidRPr="00381B6D" w:rsidRDefault="00210176" w:rsidP="00210176">
      <w:pPr>
        <w:pStyle w:val="21"/>
        <w:numPr>
          <w:ilvl w:val="0"/>
          <w:numId w:val="2"/>
        </w:numPr>
        <w:tabs>
          <w:tab w:val="left" w:pos="360"/>
        </w:tabs>
        <w:spacing w:after="0" w:line="240" w:lineRule="auto"/>
        <w:ind w:left="0" w:firstLine="0"/>
        <w:jc w:val="both"/>
      </w:pPr>
      <w:r w:rsidRPr="00381B6D">
        <w:t>Порядок встановлення національності повітряних суден та їх реєстрація.</w:t>
      </w:r>
    </w:p>
    <w:p w:rsidR="00210176" w:rsidRPr="00381B6D" w:rsidRDefault="00210176" w:rsidP="00210176">
      <w:pPr>
        <w:pStyle w:val="21"/>
        <w:numPr>
          <w:ilvl w:val="0"/>
          <w:numId w:val="2"/>
        </w:numPr>
        <w:tabs>
          <w:tab w:val="left" w:pos="360"/>
        </w:tabs>
        <w:spacing w:after="0" w:line="240" w:lineRule="auto"/>
        <w:ind w:left="0" w:firstLine="0"/>
        <w:jc w:val="both"/>
      </w:pPr>
      <w:r w:rsidRPr="00381B6D">
        <w:t>Визначить об’єм компетенції держави в частині правового регулювання використання повітряного простору, що розташований над її територією.</w:t>
      </w:r>
    </w:p>
    <w:p w:rsidR="00210176" w:rsidRPr="00381B6D" w:rsidRDefault="00210176" w:rsidP="00210176">
      <w:pPr>
        <w:pStyle w:val="1"/>
        <w:tabs>
          <w:tab w:val="left" w:pos="360"/>
        </w:tabs>
        <w:snapToGrid w:val="0"/>
        <w:jc w:val="both"/>
        <w:rPr>
          <w:sz w:val="28"/>
          <w:szCs w:val="28"/>
          <w:lang w:val="uk-UA"/>
        </w:rPr>
      </w:pPr>
    </w:p>
    <w:p w:rsidR="00210176" w:rsidRPr="00381B6D" w:rsidRDefault="00210176" w:rsidP="00210176">
      <w:pPr>
        <w:ind w:firstLine="720"/>
        <w:jc w:val="both"/>
        <w:rPr>
          <w:b/>
          <w:bCs/>
          <w:lang w:val="uk-UA"/>
        </w:rPr>
      </w:pPr>
      <w:r w:rsidRPr="00381B6D">
        <w:rPr>
          <w:b/>
          <w:bCs/>
          <w:lang w:val="uk-UA"/>
        </w:rPr>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pStyle w:val="21"/>
        <w:tabs>
          <w:tab w:val="left" w:pos="360"/>
        </w:tabs>
        <w:spacing w:after="0" w:line="240" w:lineRule="auto"/>
        <w:ind w:firstLine="709"/>
        <w:jc w:val="both"/>
      </w:pPr>
      <w:r w:rsidRPr="00381B6D">
        <w:t>Під час вивчення положень цієї теми особливу увагу слід звернути на порядок вирішення суперечливих питань щодо територіальних притягань держав, особливості вирішення територіальних суперечок, сучасні пособи вирішення територіальних спорів, порядок перерозподілу державних кордонів при розпаді або об’єднанні держав.</w:t>
      </w:r>
    </w:p>
    <w:p w:rsidR="00210176" w:rsidRPr="00381B6D" w:rsidRDefault="00210176" w:rsidP="00210176">
      <w:pPr>
        <w:pStyle w:val="21"/>
        <w:tabs>
          <w:tab w:val="left" w:pos="360"/>
        </w:tabs>
        <w:spacing w:after="0" w:line="240" w:lineRule="auto"/>
        <w:ind w:firstLine="709"/>
        <w:jc w:val="both"/>
      </w:pPr>
      <w:r w:rsidRPr="00381B6D">
        <w:t>Особливо зверніть увагу на територіальні претензії між державами Румунія – Україна (о. Зміїний), Росія – Україна (о. </w:t>
      </w:r>
      <w:proofErr w:type="spellStart"/>
      <w:r w:rsidRPr="00381B6D">
        <w:t>Тузла</w:t>
      </w:r>
      <w:proofErr w:type="spellEnd"/>
      <w:r w:rsidRPr="00381B6D">
        <w:t xml:space="preserve">, Автономна Республіка Крим), Вірменія – Азербайджан (Нагорний Карабах), Японія – Росія (о. Курильської гряди), </w:t>
      </w:r>
      <w:proofErr w:type="spellStart"/>
      <w:r w:rsidRPr="00381B6D">
        <w:t>Пакістан</w:t>
      </w:r>
      <w:proofErr w:type="spellEnd"/>
      <w:r w:rsidRPr="00381B6D">
        <w:t xml:space="preserve"> – Китай – Індія (Кашмір), Китай – Індія (Тибет), Сирія – Ізраїль (Голанські висоти), Аргентина – Велика Британія (Фолклендські (</w:t>
      </w:r>
      <w:proofErr w:type="spellStart"/>
      <w:r w:rsidRPr="00381B6D">
        <w:t>Мальвинські</w:t>
      </w:r>
      <w:proofErr w:type="spellEnd"/>
      <w:r w:rsidRPr="00381B6D">
        <w:t xml:space="preserve">) острови у Південній Атлантиці), Греція – Туреччина (скелі </w:t>
      </w:r>
      <w:proofErr w:type="spellStart"/>
      <w:r w:rsidRPr="00381B6D">
        <w:t>Іміа</w:t>
      </w:r>
      <w:proofErr w:type="spellEnd"/>
      <w:r w:rsidRPr="00381B6D">
        <w:t xml:space="preserve"> – грецька назва або </w:t>
      </w:r>
      <w:proofErr w:type="spellStart"/>
      <w:r w:rsidRPr="00381B6D">
        <w:t>Кардак</w:t>
      </w:r>
      <w:proofErr w:type="spellEnd"/>
      <w:r w:rsidRPr="00381B6D">
        <w:t xml:space="preserve"> – турецька).</w:t>
      </w:r>
    </w:p>
    <w:p w:rsidR="00210176" w:rsidRPr="00381B6D" w:rsidRDefault="00210176" w:rsidP="00210176">
      <w:pPr>
        <w:pStyle w:val="21"/>
        <w:tabs>
          <w:tab w:val="left" w:pos="360"/>
        </w:tabs>
        <w:spacing w:after="0" w:line="240" w:lineRule="auto"/>
        <w:ind w:firstLine="709"/>
        <w:jc w:val="both"/>
      </w:pPr>
    </w:p>
    <w:p w:rsidR="00210176" w:rsidRPr="00381B6D" w:rsidRDefault="00210176" w:rsidP="00210176">
      <w:pPr>
        <w:keepNext/>
        <w:keepLines/>
        <w:ind w:firstLine="720"/>
        <w:jc w:val="both"/>
        <w:rPr>
          <w:lang w:val="uk-UA"/>
        </w:rPr>
      </w:pPr>
      <w:r w:rsidRPr="00381B6D">
        <w:rPr>
          <w:b/>
          <w:bCs/>
          <w:lang w:val="uk-UA"/>
        </w:rPr>
        <w:t>Рекомендована література до Теми 8:</w:t>
      </w:r>
      <w:r w:rsidRPr="00381B6D">
        <w:rPr>
          <w:lang w:val="uk-UA"/>
        </w:rPr>
        <w:t xml:space="preserve"> 1.1.; 1.2.1.; 1.2.11.; 1.2.12; 1.2.13.; 1.2.14; 1.2.20.; 1.2.29.; 1.2.30; 1.2.33.; 2.1.; 2.2.; 2.3.; 2.5.; 3.3; 4.1.; 4.2.; 4.5.</w:t>
      </w:r>
    </w:p>
    <w:p w:rsidR="00210176" w:rsidRPr="00381B6D" w:rsidRDefault="00210176" w:rsidP="00210176">
      <w:pPr>
        <w:keepNext/>
        <w:keepLines/>
        <w:ind w:firstLine="720"/>
        <w:jc w:val="both"/>
        <w:rPr>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 xml:space="preserve">ТЕМА 9. Право Європейського Союзу </w:t>
      </w:r>
    </w:p>
    <w:p w:rsidR="00210176" w:rsidRPr="00381B6D" w:rsidRDefault="00210176" w:rsidP="00210176">
      <w:pPr>
        <w:pStyle w:val="1"/>
        <w:tabs>
          <w:tab w:val="left" w:pos="360"/>
        </w:tabs>
        <w:snapToGrid w:val="0"/>
        <w:ind w:firstLine="709"/>
        <w:jc w:val="both"/>
        <w:rPr>
          <w:sz w:val="28"/>
          <w:szCs w:val="28"/>
          <w:lang w:val="uk-UA"/>
        </w:rPr>
      </w:pPr>
      <w:r w:rsidRPr="00381B6D">
        <w:rPr>
          <w:sz w:val="28"/>
          <w:szCs w:val="28"/>
          <w:lang w:val="uk-UA"/>
        </w:rPr>
        <w:t>Опрацювати наступні питання (за вибором можна законспектувати відповідний навчальний матеріал, скласти термінологічний словник, підготувати презентацію та ін.):</w:t>
      </w:r>
    </w:p>
    <w:p w:rsidR="00210176" w:rsidRPr="00381B6D" w:rsidRDefault="00210176" w:rsidP="00210176">
      <w:pPr>
        <w:pStyle w:val="21"/>
        <w:widowControl w:val="0"/>
        <w:numPr>
          <w:ilvl w:val="0"/>
          <w:numId w:val="7"/>
        </w:numPr>
        <w:tabs>
          <w:tab w:val="left" w:pos="360"/>
          <w:tab w:val="left" w:pos="567"/>
        </w:tabs>
        <w:spacing w:after="0" w:line="240" w:lineRule="auto"/>
        <w:ind w:left="0" w:firstLine="0"/>
        <w:jc w:val="both"/>
      </w:pPr>
      <w:r w:rsidRPr="00381B6D">
        <w:t>Зміст поняття міжнародної відповідальності її види та форми. Обставини, що можуть розглядатися, як фактори, які звільняють від міжнародно-правової відповідальності.</w:t>
      </w:r>
    </w:p>
    <w:p w:rsidR="00210176" w:rsidRPr="00381B6D" w:rsidRDefault="00210176" w:rsidP="00210176">
      <w:pPr>
        <w:pStyle w:val="21"/>
        <w:widowControl w:val="0"/>
        <w:numPr>
          <w:ilvl w:val="0"/>
          <w:numId w:val="7"/>
        </w:numPr>
        <w:tabs>
          <w:tab w:val="left" w:pos="360"/>
          <w:tab w:val="left" w:pos="567"/>
        </w:tabs>
        <w:spacing w:after="0" w:line="240" w:lineRule="auto"/>
        <w:ind w:left="0" w:firstLine="0"/>
        <w:jc w:val="both"/>
      </w:pPr>
      <w:r w:rsidRPr="00381B6D">
        <w:t xml:space="preserve">Критерії відмежування міжнародних правопорушень від суміжних з ними протиправних дій. </w:t>
      </w:r>
    </w:p>
    <w:p w:rsidR="00210176" w:rsidRPr="00381B6D" w:rsidRDefault="00210176" w:rsidP="00210176">
      <w:pPr>
        <w:pStyle w:val="21"/>
        <w:widowControl w:val="0"/>
        <w:numPr>
          <w:ilvl w:val="0"/>
          <w:numId w:val="7"/>
        </w:numPr>
        <w:tabs>
          <w:tab w:val="left" w:pos="360"/>
          <w:tab w:val="left" w:pos="567"/>
        </w:tabs>
        <w:spacing w:after="0" w:line="240" w:lineRule="auto"/>
        <w:ind w:left="0" w:firstLine="0"/>
        <w:jc w:val="both"/>
      </w:pPr>
      <w:r w:rsidRPr="00381B6D">
        <w:t>Процедурні правила призначення покарання за вчинення правопорушень міжнародного характеру.</w:t>
      </w:r>
    </w:p>
    <w:p w:rsidR="00210176" w:rsidRPr="00381B6D" w:rsidRDefault="00210176" w:rsidP="00210176">
      <w:pPr>
        <w:pStyle w:val="21"/>
        <w:widowControl w:val="0"/>
        <w:numPr>
          <w:ilvl w:val="0"/>
          <w:numId w:val="7"/>
        </w:numPr>
        <w:tabs>
          <w:tab w:val="left" w:pos="360"/>
          <w:tab w:val="left" w:pos="567"/>
        </w:tabs>
        <w:spacing w:after="0" w:line="240" w:lineRule="auto"/>
        <w:ind w:left="0" w:firstLine="0"/>
        <w:jc w:val="both"/>
      </w:pPr>
      <w:r w:rsidRPr="00381B6D">
        <w:t>Правове становище Міжнародних трибуналів стосовно Югославії та Руанди, його суддів, членів персоналу і секретаря, включаючи надані їм привілеї та імунітети.</w:t>
      </w:r>
    </w:p>
    <w:p w:rsidR="00210176" w:rsidRPr="00381B6D" w:rsidRDefault="00210176" w:rsidP="00210176">
      <w:pPr>
        <w:pStyle w:val="21"/>
        <w:widowControl w:val="0"/>
        <w:numPr>
          <w:ilvl w:val="0"/>
          <w:numId w:val="7"/>
        </w:numPr>
        <w:tabs>
          <w:tab w:val="left" w:pos="360"/>
          <w:tab w:val="left" w:pos="567"/>
        </w:tabs>
        <w:spacing w:after="0" w:line="240" w:lineRule="auto"/>
        <w:ind w:left="0" w:firstLine="0"/>
        <w:jc w:val="both"/>
      </w:pPr>
      <w:r w:rsidRPr="00381B6D">
        <w:t>Громадянство Європейського Союзу.</w:t>
      </w:r>
    </w:p>
    <w:p w:rsidR="00210176" w:rsidRPr="00381B6D" w:rsidRDefault="00210176" w:rsidP="00210176">
      <w:pPr>
        <w:ind w:firstLine="720"/>
        <w:jc w:val="both"/>
        <w:rPr>
          <w:b/>
          <w:bCs/>
          <w:lang w:val="uk-UA"/>
        </w:rPr>
      </w:pPr>
      <w:r w:rsidRPr="00381B6D">
        <w:rPr>
          <w:b/>
          <w:bCs/>
          <w:lang w:val="uk-UA"/>
        </w:rPr>
        <w:lastRenderedPageBreak/>
        <w:t>МЕТОДИЧНІ ПОРАДИ ЩОДО ПІДГОТОВКИ ДО ДАНОЇ ТЕМИ</w:t>
      </w:r>
    </w:p>
    <w:p w:rsidR="00210176" w:rsidRPr="00381B6D" w:rsidRDefault="00210176" w:rsidP="00210176">
      <w:pPr>
        <w:jc w:val="center"/>
        <w:rPr>
          <w:b/>
          <w:bCs/>
          <w:lang w:val="uk-UA"/>
        </w:rPr>
      </w:pPr>
    </w:p>
    <w:p w:rsidR="00210176" w:rsidRPr="00381B6D" w:rsidRDefault="00210176" w:rsidP="00210176">
      <w:pPr>
        <w:keepNext/>
        <w:keepLines/>
        <w:ind w:firstLine="720"/>
        <w:jc w:val="both"/>
        <w:rPr>
          <w:lang w:val="uk-UA"/>
        </w:rPr>
      </w:pPr>
      <w:r w:rsidRPr="00381B6D">
        <w:rPr>
          <w:lang w:val="uk-UA"/>
        </w:rPr>
        <w:t>Під час вивчення положень цієї теми особливу увагу слід звернути на історичні передумови виникнення, розширення європейської інтеграції, сучасні метаморфози розвитку ЄС, проблеми після проведення референдуму щодо участі Великої Британії в ЄС, перспективи участі України в Європейському Союзі та проблеми євроінтеграції.</w:t>
      </w:r>
    </w:p>
    <w:p w:rsidR="00210176" w:rsidRPr="00381B6D" w:rsidRDefault="00210176" w:rsidP="00210176">
      <w:pPr>
        <w:keepNext/>
        <w:keepLines/>
        <w:ind w:firstLine="720"/>
        <w:jc w:val="both"/>
        <w:rPr>
          <w:b/>
          <w:bCs/>
          <w:lang w:val="uk-UA"/>
        </w:rPr>
      </w:pPr>
    </w:p>
    <w:p w:rsidR="00210176" w:rsidRPr="00381B6D" w:rsidRDefault="00210176" w:rsidP="00210176">
      <w:pPr>
        <w:keepNext/>
        <w:keepLines/>
        <w:ind w:firstLine="720"/>
        <w:jc w:val="both"/>
        <w:rPr>
          <w:b/>
          <w:bCs/>
          <w:lang w:val="uk-UA"/>
        </w:rPr>
      </w:pPr>
      <w:r w:rsidRPr="00381B6D">
        <w:rPr>
          <w:b/>
          <w:bCs/>
          <w:lang w:val="uk-UA"/>
        </w:rPr>
        <w:t>Рекомендована література до Теми 9:</w:t>
      </w:r>
      <w:r w:rsidRPr="00381B6D">
        <w:rPr>
          <w:lang w:val="uk-UA"/>
        </w:rPr>
        <w:t xml:space="preserve"> 1.1.; 1.2.1.; 2.1.; 2.2.; 2.3.; 2.5.; 3.3.; 4.1.; 5.1.</w:t>
      </w:r>
    </w:p>
    <w:p w:rsidR="00210176" w:rsidRPr="00381B6D" w:rsidRDefault="00210176" w:rsidP="00210176">
      <w:pPr>
        <w:pStyle w:val="-"/>
        <w:rPr>
          <w:spacing w:val="-4"/>
          <w:sz w:val="28"/>
          <w:szCs w:val="28"/>
        </w:rPr>
      </w:pPr>
    </w:p>
    <w:p w:rsidR="00210176" w:rsidRPr="00381B6D" w:rsidRDefault="00210176" w:rsidP="00210176">
      <w:pPr>
        <w:pStyle w:val="-"/>
        <w:rPr>
          <w:sz w:val="28"/>
          <w:szCs w:val="28"/>
        </w:rPr>
      </w:pPr>
      <w:r w:rsidRPr="00381B6D">
        <w:rPr>
          <w:spacing w:val="-4"/>
          <w:sz w:val="28"/>
          <w:szCs w:val="28"/>
        </w:rPr>
        <w:t>3. Індивідуальні завдання</w:t>
      </w:r>
    </w:p>
    <w:p w:rsidR="00210176" w:rsidRPr="00381B6D" w:rsidRDefault="00210176" w:rsidP="00210176">
      <w:pPr>
        <w:pStyle w:val="-"/>
        <w:rPr>
          <w:b w:val="0"/>
          <w:sz w:val="28"/>
        </w:rPr>
      </w:pPr>
    </w:p>
    <w:p w:rsidR="00210176" w:rsidRPr="00381B6D" w:rsidRDefault="00210176" w:rsidP="00210176">
      <w:pPr>
        <w:pStyle w:val="a3"/>
        <w:tabs>
          <w:tab w:val="left" w:pos="0"/>
        </w:tabs>
        <w:spacing w:after="0"/>
        <w:jc w:val="both"/>
        <w:rPr>
          <w:b/>
          <w:bCs/>
          <w:lang w:val="uk-UA"/>
        </w:rPr>
      </w:pPr>
      <w:r w:rsidRPr="00381B6D">
        <w:rPr>
          <w:b/>
          <w:caps/>
          <w:lang w:val="uk-UA"/>
        </w:rPr>
        <w:t>Тема 1</w:t>
      </w:r>
      <w:r w:rsidRPr="00381B6D">
        <w:rPr>
          <w:b/>
          <w:lang w:val="uk-UA"/>
        </w:rPr>
        <w:t xml:space="preserve">. </w:t>
      </w:r>
      <w:r w:rsidRPr="00381B6D">
        <w:rPr>
          <w:b/>
          <w:bCs/>
          <w:lang w:val="uk-UA"/>
        </w:rPr>
        <w:t>Поняття, джерела та особливості міжнародного публічного права</w:t>
      </w:r>
    </w:p>
    <w:p w:rsidR="00210176" w:rsidRPr="00381B6D" w:rsidRDefault="00210176" w:rsidP="00210176">
      <w:pPr>
        <w:rPr>
          <w:lang w:val="uk-UA"/>
        </w:rPr>
      </w:pPr>
    </w:p>
    <w:p w:rsidR="00210176" w:rsidRPr="00381B6D" w:rsidRDefault="00210176" w:rsidP="00210176">
      <w:pPr>
        <w:pStyle w:val="-"/>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
        <w:ind w:firstLine="709"/>
        <w:jc w:val="both"/>
        <w:rPr>
          <w:sz w:val="28"/>
          <w:szCs w:val="28"/>
        </w:rPr>
      </w:pPr>
      <w:r w:rsidRPr="00381B6D">
        <w:rPr>
          <w:sz w:val="28"/>
          <w:szCs w:val="28"/>
        </w:rPr>
        <w:t>2. Рекомендовані теми рефератів:</w:t>
      </w:r>
    </w:p>
    <w:p w:rsidR="00210176" w:rsidRPr="00381B6D" w:rsidRDefault="00210176" w:rsidP="00210176">
      <w:pPr>
        <w:pStyle w:val="1"/>
        <w:numPr>
          <w:ilvl w:val="0"/>
          <w:numId w:val="16"/>
        </w:numPr>
        <w:tabs>
          <w:tab w:val="left" w:pos="360"/>
          <w:tab w:val="left" w:pos="993"/>
        </w:tabs>
        <w:snapToGrid w:val="0"/>
        <w:ind w:left="0" w:firstLine="709"/>
        <w:jc w:val="both"/>
        <w:rPr>
          <w:sz w:val="28"/>
          <w:szCs w:val="28"/>
          <w:lang w:val="uk-UA"/>
        </w:rPr>
      </w:pPr>
      <w:r w:rsidRPr="00381B6D">
        <w:rPr>
          <w:sz w:val="28"/>
          <w:szCs w:val="28"/>
          <w:lang w:val="uk-UA"/>
        </w:rPr>
        <w:t>Система основних принципів міжнародного права як новітня галузь сучасного міжнародного права</w:t>
      </w:r>
    </w:p>
    <w:p w:rsidR="00210176" w:rsidRPr="00381B6D" w:rsidRDefault="00210176" w:rsidP="00210176">
      <w:pPr>
        <w:pStyle w:val="3"/>
        <w:numPr>
          <w:ilvl w:val="0"/>
          <w:numId w:val="16"/>
        </w:numPr>
        <w:tabs>
          <w:tab w:val="left" w:pos="0"/>
          <w:tab w:val="left" w:pos="360"/>
          <w:tab w:val="left" w:pos="993"/>
          <w:tab w:val="left" w:pos="2263"/>
        </w:tabs>
        <w:spacing w:after="0"/>
        <w:ind w:left="0" w:firstLine="709"/>
        <w:jc w:val="both"/>
        <w:rPr>
          <w:sz w:val="28"/>
          <w:szCs w:val="28"/>
          <w:lang w:val="uk-UA"/>
        </w:rPr>
      </w:pPr>
      <w:r w:rsidRPr="00381B6D">
        <w:rPr>
          <w:sz w:val="28"/>
          <w:szCs w:val="28"/>
          <w:lang w:val="uk-UA"/>
        </w:rPr>
        <w:t>Рада Безпеки ООН як гарант дотримання основних принципів міжнародного права.</w:t>
      </w:r>
    </w:p>
    <w:p w:rsidR="00210176" w:rsidRPr="00381B6D" w:rsidRDefault="00210176" w:rsidP="00210176">
      <w:pPr>
        <w:pStyle w:val="a5"/>
        <w:widowControl w:val="0"/>
        <w:numPr>
          <w:ilvl w:val="0"/>
          <w:numId w:val="16"/>
        </w:numPr>
        <w:tabs>
          <w:tab w:val="left" w:pos="426"/>
          <w:tab w:val="left" w:pos="993"/>
        </w:tabs>
        <w:spacing w:after="0"/>
        <w:ind w:left="0" w:firstLine="709"/>
        <w:jc w:val="both"/>
        <w:rPr>
          <w:caps/>
          <w:lang w:val="uk-UA"/>
        </w:rPr>
      </w:pPr>
      <w:r w:rsidRPr="00381B6D">
        <w:rPr>
          <w:lang w:val="uk-UA"/>
        </w:rPr>
        <w:t>Визнання правила нормою права (</w:t>
      </w:r>
      <w:proofErr w:type="spellStart"/>
      <w:r w:rsidRPr="00381B6D">
        <w:rPr>
          <w:lang w:val="uk-UA"/>
        </w:rPr>
        <w:t>opinio</w:t>
      </w:r>
      <w:proofErr w:type="spellEnd"/>
      <w:r w:rsidRPr="00381B6D">
        <w:rPr>
          <w:lang w:val="uk-UA"/>
        </w:rPr>
        <w:t xml:space="preserve"> </w:t>
      </w:r>
      <w:proofErr w:type="spellStart"/>
      <w:r w:rsidRPr="00381B6D">
        <w:rPr>
          <w:lang w:val="uk-UA"/>
        </w:rPr>
        <w:t>juris</w:t>
      </w:r>
      <w:proofErr w:type="spellEnd"/>
      <w:r w:rsidRPr="00381B6D">
        <w:rPr>
          <w:lang w:val="uk-UA"/>
        </w:rPr>
        <w:t xml:space="preserve">). </w:t>
      </w:r>
    </w:p>
    <w:p w:rsidR="00210176" w:rsidRPr="00381B6D" w:rsidRDefault="00210176" w:rsidP="00210176">
      <w:pPr>
        <w:pStyle w:val="a5"/>
        <w:widowControl w:val="0"/>
        <w:numPr>
          <w:ilvl w:val="0"/>
          <w:numId w:val="16"/>
        </w:numPr>
        <w:tabs>
          <w:tab w:val="left" w:pos="426"/>
          <w:tab w:val="left" w:pos="993"/>
        </w:tabs>
        <w:spacing w:after="0"/>
        <w:ind w:left="0" w:firstLine="709"/>
        <w:jc w:val="both"/>
        <w:rPr>
          <w:caps/>
          <w:lang w:val="uk-UA"/>
        </w:rPr>
      </w:pPr>
      <w:r w:rsidRPr="00381B6D">
        <w:rPr>
          <w:spacing w:val="-8"/>
          <w:lang w:val="uk-UA"/>
        </w:rPr>
        <w:t>Концепція “м’якого права” (</w:t>
      </w:r>
      <w:proofErr w:type="spellStart"/>
      <w:r w:rsidRPr="00381B6D">
        <w:rPr>
          <w:spacing w:val="-8"/>
          <w:lang w:val="uk-UA"/>
        </w:rPr>
        <w:t>soft</w:t>
      </w:r>
      <w:proofErr w:type="spellEnd"/>
      <w:r w:rsidRPr="00381B6D">
        <w:rPr>
          <w:spacing w:val="-8"/>
          <w:lang w:val="uk-UA"/>
        </w:rPr>
        <w:t xml:space="preserve"> </w:t>
      </w:r>
      <w:proofErr w:type="spellStart"/>
      <w:r w:rsidRPr="00381B6D">
        <w:rPr>
          <w:spacing w:val="-8"/>
          <w:lang w:val="uk-UA"/>
        </w:rPr>
        <w:t>law</w:t>
      </w:r>
      <w:proofErr w:type="spellEnd"/>
      <w:r w:rsidRPr="00381B6D">
        <w:rPr>
          <w:spacing w:val="-8"/>
          <w:lang w:val="uk-UA"/>
        </w:rPr>
        <w:t>). Ієрархія норм міжнародного</w:t>
      </w:r>
      <w:r w:rsidRPr="00381B6D">
        <w:rPr>
          <w:lang w:val="uk-UA"/>
        </w:rPr>
        <w:t xml:space="preserve"> права.</w:t>
      </w:r>
    </w:p>
    <w:p w:rsidR="00210176" w:rsidRPr="00381B6D" w:rsidRDefault="00210176" w:rsidP="00210176">
      <w:pPr>
        <w:pStyle w:val="-"/>
        <w:ind w:firstLine="709"/>
        <w:jc w:val="both"/>
        <w:rPr>
          <w:b w:val="0"/>
          <w:sz w:val="28"/>
        </w:rPr>
      </w:pPr>
    </w:p>
    <w:p w:rsidR="00210176" w:rsidRPr="00381B6D" w:rsidRDefault="00210176" w:rsidP="00210176">
      <w:pPr>
        <w:pStyle w:val="a5"/>
        <w:tabs>
          <w:tab w:val="left" w:pos="2263"/>
        </w:tabs>
        <w:spacing w:after="0"/>
        <w:ind w:left="0"/>
        <w:jc w:val="center"/>
        <w:rPr>
          <w:b/>
          <w:bCs/>
          <w:lang w:val="uk-UA"/>
        </w:rPr>
      </w:pPr>
      <w:r w:rsidRPr="00381B6D">
        <w:rPr>
          <w:b/>
          <w:bCs/>
          <w:lang w:val="uk-UA"/>
        </w:rPr>
        <w:t>ТЕМА 2. Суб’єкти міжнародного права</w:t>
      </w:r>
    </w:p>
    <w:p w:rsidR="00210176" w:rsidRPr="00381B6D" w:rsidRDefault="00210176" w:rsidP="00210176">
      <w:pPr>
        <w:pStyle w:val="a5"/>
        <w:tabs>
          <w:tab w:val="left" w:pos="2263"/>
        </w:tabs>
        <w:spacing w:after="0"/>
        <w:ind w:left="0"/>
        <w:jc w:val="center"/>
        <w:rPr>
          <w:b/>
          <w:bCs/>
          <w:lang w:val="uk-UA"/>
        </w:rPr>
      </w:pPr>
    </w:p>
    <w:p w:rsidR="00210176" w:rsidRPr="00381B6D" w:rsidRDefault="00210176" w:rsidP="00210176">
      <w:pPr>
        <w:pStyle w:val="-"/>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
        <w:ind w:firstLine="709"/>
        <w:jc w:val="both"/>
        <w:rPr>
          <w:sz w:val="28"/>
          <w:szCs w:val="28"/>
        </w:rPr>
      </w:pPr>
      <w:r w:rsidRPr="00381B6D">
        <w:rPr>
          <w:sz w:val="28"/>
          <w:szCs w:val="28"/>
        </w:rPr>
        <w:t>2. Рекомендовані теми рефератів:</w:t>
      </w:r>
    </w:p>
    <w:p w:rsidR="00210176" w:rsidRPr="00381B6D" w:rsidRDefault="00210176" w:rsidP="00210176">
      <w:pPr>
        <w:pStyle w:val="1"/>
        <w:numPr>
          <w:ilvl w:val="0"/>
          <w:numId w:val="8"/>
        </w:numPr>
        <w:tabs>
          <w:tab w:val="clear" w:pos="720"/>
          <w:tab w:val="left" w:pos="360"/>
          <w:tab w:val="num" w:pos="1080"/>
        </w:tabs>
        <w:snapToGrid w:val="0"/>
        <w:ind w:left="0" w:firstLine="709"/>
        <w:jc w:val="both"/>
        <w:rPr>
          <w:sz w:val="28"/>
          <w:szCs w:val="28"/>
          <w:lang w:val="uk-UA"/>
        </w:rPr>
      </w:pPr>
      <w:r w:rsidRPr="00381B6D">
        <w:rPr>
          <w:sz w:val="28"/>
          <w:szCs w:val="28"/>
          <w:lang w:val="uk-UA"/>
        </w:rPr>
        <w:t xml:space="preserve">Правовий статус нейтральних держав; види нейтралітету, гарантований і примусовий нейтралітет. </w:t>
      </w:r>
    </w:p>
    <w:p w:rsidR="00210176" w:rsidRPr="00381B6D" w:rsidRDefault="00210176" w:rsidP="00210176">
      <w:pPr>
        <w:pStyle w:val="1"/>
        <w:numPr>
          <w:ilvl w:val="0"/>
          <w:numId w:val="8"/>
        </w:numPr>
        <w:tabs>
          <w:tab w:val="clear" w:pos="720"/>
          <w:tab w:val="left" w:pos="360"/>
          <w:tab w:val="num" w:pos="1080"/>
        </w:tabs>
        <w:snapToGrid w:val="0"/>
        <w:ind w:left="0" w:firstLine="709"/>
        <w:jc w:val="both"/>
        <w:rPr>
          <w:sz w:val="28"/>
          <w:szCs w:val="28"/>
          <w:lang w:val="uk-UA"/>
        </w:rPr>
      </w:pPr>
      <w:r w:rsidRPr="00381B6D">
        <w:rPr>
          <w:sz w:val="28"/>
          <w:szCs w:val="28"/>
          <w:lang w:val="uk-UA"/>
        </w:rPr>
        <w:t>Правонаступництво держав стосовно міжнародних договорів.</w:t>
      </w:r>
    </w:p>
    <w:p w:rsidR="00210176" w:rsidRPr="00381B6D" w:rsidRDefault="00210176" w:rsidP="00210176">
      <w:pPr>
        <w:pStyle w:val="1"/>
        <w:numPr>
          <w:ilvl w:val="0"/>
          <w:numId w:val="8"/>
        </w:numPr>
        <w:tabs>
          <w:tab w:val="clear" w:pos="720"/>
          <w:tab w:val="left" w:pos="360"/>
          <w:tab w:val="num" w:pos="1080"/>
        </w:tabs>
        <w:snapToGrid w:val="0"/>
        <w:ind w:left="0" w:firstLine="709"/>
        <w:rPr>
          <w:bCs/>
          <w:sz w:val="28"/>
          <w:szCs w:val="28"/>
          <w:lang w:val="uk-UA"/>
        </w:rPr>
      </w:pPr>
      <w:r w:rsidRPr="00381B6D">
        <w:rPr>
          <w:sz w:val="28"/>
          <w:szCs w:val="28"/>
          <w:lang w:val="uk-UA"/>
        </w:rPr>
        <w:t xml:space="preserve">СНД – суб’єкт міжнародного права: історія створення, задачі та функції.  </w:t>
      </w:r>
    </w:p>
    <w:p w:rsidR="00210176" w:rsidRPr="00381B6D" w:rsidRDefault="00210176" w:rsidP="00210176">
      <w:pPr>
        <w:pStyle w:val="1"/>
        <w:numPr>
          <w:ilvl w:val="0"/>
          <w:numId w:val="8"/>
        </w:numPr>
        <w:tabs>
          <w:tab w:val="clear" w:pos="720"/>
          <w:tab w:val="left" w:pos="360"/>
          <w:tab w:val="num" w:pos="1080"/>
        </w:tabs>
        <w:snapToGrid w:val="0"/>
        <w:ind w:left="0" w:firstLine="709"/>
        <w:rPr>
          <w:bCs/>
          <w:sz w:val="28"/>
          <w:szCs w:val="28"/>
          <w:lang w:val="uk-UA"/>
        </w:rPr>
      </w:pPr>
      <w:r w:rsidRPr="00381B6D">
        <w:rPr>
          <w:sz w:val="28"/>
          <w:szCs w:val="28"/>
          <w:lang w:val="uk-UA"/>
        </w:rPr>
        <w:t>Особливості правонаступництва в зв’язку з розпадом СРСР.</w:t>
      </w:r>
    </w:p>
    <w:p w:rsidR="00210176" w:rsidRPr="00381B6D" w:rsidRDefault="00210176" w:rsidP="00210176">
      <w:pPr>
        <w:pStyle w:val="1"/>
        <w:tabs>
          <w:tab w:val="left" w:pos="360"/>
        </w:tabs>
        <w:snapToGrid w:val="0"/>
        <w:ind w:left="709"/>
        <w:rPr>
          <w:sz w:val="28"/>
          <w:szCs w:val="28"/>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Тема № 3 . Право міжнародних договорів</w:t>
      </w:r>
    </w:p>
    <w:p w:rsidR="00210176" w:rsidRPr="00381B6D" w:rsidRDefault="00210176" w:rsidP="00210176">
      <w:pPr>
        <w:pStyle w:val="-"/>
        <w:ind w:firstLine="709"/>
        <w:jc w:val="both"/>
        <w:rPr>
          <w:sz w:val="28"/>
        </w:rPr>
      </w:pPr>
    </w:p>
    <w:p w:rsidR="00210176" w:rsidRPr="00381B6D" w:rsidRDefault="00210176" w:rsidP="00210176">
      <w:pPr>
        <w:pStyle w:val="-"/>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
        <w:ind w:firstLine="709"/>
        <w:jc w:val="both"/>
        <w:rPr>
          <w:sz w:val="28"/>
          <w:szCs w:val="28"/>
        </w:rPr>
      </w:pPr>
      <w:r w:rsidRPr="00381B6D">
        <w:rPr>
          <w:sz w:val="28"/>
          <w:szCs w:val="28"/>
        </w:rPr>
        <w:t>2. Рекомендовані теми рефератів:</w:t>
      </w:r>
    </w:p>
    <w:p w:rsidR="00210176" w:rsidRPr="00381B6D" w:rsidRDefault="00210176" w:rsidP="00210176">
      <w:pPr>
        <w:pStyle w:val="1"/>
        <w:numPr>
          <w:ilvl w:val="0"/>
          <w:numId w:val="10"/>
        </w:numPr>
        <w:tabs>
          <w:tab w:val="left" w:pos="360"/>
          <w:tab w:val="num" w:pos="1080"/>
        </w:tabs>
        <w:snapToGrid w:val="0"/>
        <w:ind w:left="0" w:firstLine="709"/>
        <w:jc w:val="both"/>
        <w:rPr>
          <w:sz w:val="28"/>
          <w:szCs w:val="28"/>
          <w:lang w:val="uk-UA"/>
        </w:rPr>
      </w:pPr>
      <w:r w:rsidRPr="00381B6D">
        <w:rPr>
          <w:sz w:val="28"/>
          <w:szCs w:val="28"/>
          <w:lang w:val="uk-UA"/>
        </w:rPr>
        <w:t>Укладання, виконання і денонсація міжнародних договорів України з метою забезпечення національних інтересів, здійснення цілей, завдань та принципів зовнішньої політики України, закріплених в Конституції України.</w:t>
      </w:r>
    </w:p>
    <w:p w:rsidR="00210176" w:rsidRPr="00381B6D" w:rsidRDefault="00210176" w:rsidP="00210176">
      <w:pPr>
        <w:pStyle w:val="1"/>
        <w:numPr>
          <w:ilvl w:val="0"/>
          <w:numId w:val="10"/>
        </w:numPr>
        <w:tabs>
          <w:tab w:val="left" w:pos="360"/>
          <w:tab w:val="num" w:pos="1080"/>
        </w:tabs>
        <w:snapToGrid w:val="0"/>
        <w:ind w:left="0" w:firstLine="709"/>
        <w:jc w:val="both"/>
        <w:rPr>
          <w:sz w:val="28"/>
          <w:szCs w:val="28"/>
          <w:lang w:val="uk-UA"/>
        </w:rPr>
      </w:pPr>
      <w:r w:rsidRPr="00381B6D">
        <w:rPr>
          <w:sz w:val="28"/>
          <w:szCs w:val="28"/>
          <w:lang w:val="uk-UA"/>
        </w:rPr>
        <w:t>Дія, дійсність та припинення міжнародних договорів.</w:t>
      </w:r>
    </w:p>
    <w:p w:rsidR="00210176" w:rsidRPr="00381B6D" w:rsidRDefault="00210176" w:rsidP="00210176">
      <w:pPr>
        <w:pStyle w:val="a7"/>
        <w:numPr>
          <w:ilvl w:val="0"/>
          <w:numId w:val="10"/>
        </w:numPr>
        <w:tabs>
          <w:tab w:val="clear" w:pos="2160"/>
          <w:tab w:val="left" w:pos="0"/>
          <w:tab w:val="left" w:pos="426"/>
          <w:tab w:val="num" w:pos="1080"/>
        </w:tabs>
        <w:ind w:left="0" w:firstLine="709"/>
        <w:jc w:val="both"/>
        <w:rPr>
          <w:lang w:val="uk-UA"/>
        </w:rPr>
      </w:pPr>
      <w:r w:rsidRPr="00381B6D">
        <w:rPr>
          <w:lang w:val="uk-UA"/>
        </w:rPr>
        <w:lastRenderedPageBreak/>
        <w:t>Інститут автентичності, встановлення автентичності міжнародного договору як особлива стадія узгодження його тексту.</w:t>
      </w:r>
    </w:p>
    <w:p w:rsidR="00210176" w:rsidRPr="00381B6D" w:rsidRDefault="00210176" w:rsidP="00210176">
      <w:pPr>
        <w:pStyle w:val="1"/>
        <w:tabs>
          <w:tab w:val="left" w:pos="360"/>
        </w:tabs>
        <w:snapToGrid w:val="0"/>
        <w:ind w:left="709"/>
        <w:rPr>
          <w:b/>
          <w:sz w:val="28"/>
          <w:szCs w:val="28"/>
          <w:lang w:val="uk-UA"/>
        </w:rPr>
      </w:pPr>
      <w:r w:rsidRPr="00381B6D">
        <w:rPr>
          <w:b/>
          <w:sz w:val="28"/>
          <w:szCs w:val="28"/>
          <w:lang w:val="uk-UA"/>
        </w:rPr>
        <w:t xml:space="preserve">3. Вправа: </w:t>
      </w:r>
    </w:p>
    <w:p w:rsidR="00210176" w:rsidRPr="00381B6D" w:rsidRDefault="00210176" w:rsidP="00210176">
      <w:pPr>
        <w:tabs>
          <w:tab w:val="left" w:pos="360"/>
        </w:tabs>
        <w:ind w:firstLine="709"/>
        <w:jc w:val="both"/>
        <w:rPr>
          <w:spacing w:val="-1"/>
          <w:lang w:val="uk-UA"/>
        </w:rPr>
      </w:pPr>
      <w:r w:rsidRPr="00381B6D">
        <w:rPr>
          <w:spacing w:val="-1"/>
          <w:lang w:val="uk-UA"/>
        </w:rPr>
        <w:t>У квітні 1997 р. під час візиту до Росії Голови КНР був підписаний міжнародний договір про прикордонну безпеку (Російська Федерація, КНР, Казахстан, Киргизстан, Таджикистан).</w:t>
      </w:r>
    </w:p>
    <w:p w:rsidR="00210176" w:rsidRPr="00381B6D" w:rsidRDefault="00210176" w:rsidP="00210176">
      <w:pPr>
        <w:tabs>
          <w:tab w:val="left" w:pos="360"/>
        </w:tabs>
        <w:ind w:firstLine="709"/>
        <w:jc w:val="both"/>
        <w:rPr>
          <w:spacing w:val="-1"/>
          <w:lang w:val="uk-UA"/>
        </w:rPr>
      </w:pPr>
      <w:r w:rsidRPr="00381B6D">
        <w:rPr>
          <w:spacing w:val="-1"/>
          <w:lang w:val="uk-UA"/>
        </w:rPr>
        <w:t>Учасники домовилися не публікувати текст договору. Представник МЗС РФ зазначив лише, що «документ буде цілком відповідати російським інтересам» і «будуть цілком враховані воєнно-стратегічні інтереси Росії».</w:t>
      </w:r>
    </w:p>
    <w:p w:rsidR="00210176" w:rsidRPr="00381B6D" w:rsidRDefault="00210176" w:rsidP="00210176">
      <w:pPr>
        <w:pStyle w:val="1"/>
        <w:tabs>
          <w:tab w:val="left" w:pos="360"/>
        </w:tabs>
        <w:snapToGrid w:val="0"/>
        <w:ind w:firstLine="709"/>
        <w:jc w:val="both"/>
        <w:rPr>
          <w:spacing w:val="-1"/>
          <w:sz w:val="28"/>
          <w:szCs w:val="28"/>
          <w:lang w:val="uk-UA"/>
        </w:rPr>
      </w:pPr>
      <w:r w:rsidRPr="00381B6D">
        <w:rPr>
          <w:spacing w:val="-1"/>
          <w:sz w:val="28"/>
          <w:szCs w:val="28"/>
          <w:lang w:val="uk-UA"/>
        </w:rPr>
        <w:t>Чи можливо укладати договори, що не підлягають опублікуванню? Чи регулюється це питання в міжнародному праві та законодавстві України?</w:t>
      </w:r>
    </w:p>
    <w:p w:rsidR="00210176" w:rsidRPr="00381B6D" w:rsidRDefault="00210176" w:rsidP="00210176">
      <w:pPr>
        <w:pStyle w:val="1"/>
        <w:tabs>
          <w:tab w:val="left" w:pos="360"/>
          <w:tab w:val="num" w:pos="540"/>
        </w:tabs>
        <w:jc w:val="center"/>
        <w:rPr>
          <w:b/>
          <w:bCs/>
          <w:sz w:val="28"/>
          <w:szCs w:val="28"/>
          <w:lang w:val="uk-UA"/>
        </w:rPr>
      </w:pPr>
    </w:p>
    <w:p w:rsidR="00210176" w:rsidRPr="00381B6D" w:rsidRDefault="00210176" w:rsidP="00210176">
      <w:pPr>
        <w:pStyle w:val="1"/>
        <w:tabs>
          <w:tab w:val="left" w:pos="360"/>
          <w:tab w:val="num" w:pos="540"/>
        </w:tabs>
        <w:jc w:val="center"/>
        <w:rPr>
          <w:b/>
          <w:bCs/>
          <w:sz w:val="28"/>
          <w:szCs w:val="28"/>
          <w:lang w:val="uk-UA"/>
        </w:rPr>
      </w:pPr>
      <w:r w:rsidRPr="00381B6D">
        <w:rPr>
          <w:b/>
          <w:bCs/>
          <w:sz w:val="28"/>
          <w:szCs w:val="28"/>
          <w:lang w:val="uk-UA"/>
        </w:rPr>
        <w:t>ТЕМА № 4. Право міжнародних організацій</w:t>
      </w:r>
    </w:p>
    <w:p w:rsidR="00210176" w:rsidRPr="00381B6D" w:rsidRDefault="00210176" w:rsidP="00210176">
      <w:pPr>
        <w:pStyle w:val="-"/>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1"/>
        <w:tabs>
          <w:tab w:val="left" w:pos="360"/>
        </w:tabs>
        <w:snapToGrid w:val="0"/>
        <w:ind w:firstLine="709"/>
        <w:rPr>
          <w:b/>
          <w:sz w:val="28"/>
          <w:szCs w:val="28"/>
          <w:lang w:val="uk-UA"/>
        </w:rPr>
      </w:pPr>
      <w:r w:rsidRPr="00381B6D">
        <w:rPr>
          <w:b/>
          <w:sz w:val="28"/>
          <w:szCs w:val="28"/>
          <w:lang w:val="uk-UA"/>
        </w:rPr>
        <w:t>2. Рекомендовані теми рефератів:</w:t>
      </w:r>
    </w:p>
    <w:p w:rsidR="00210176" w:rsidRPr="00381B6D" w:rsidRDefault="00210176" w:rsidP="00210176">
      <w:pPr>
        <w:pStyle w:val="1"/>
        <w:numPr>
          <w:ilvl w:val="0"/>
          <w:numId w:val="12"/>
        </w:numPr>
        <w:tabs>
          <w:tab w:val="num" w:pos="0"/>
          <w:tab w:val="left" w:pos="360"/>
        </w:tabs>
        <w:snapToGrid w:val="0"/>
        <w:ind w:left="0" w:firstLine="709"/>
        <w:rPr>
          <w:sz w:val="28"/>
          <w:szCs w:val="28"/>
          <w:lang w:val="uk-UA"/>
        </w:rPr>
      </w:pPr>
      <w:r w:rsidRPr="00381B6D">
        <w:rPr>
          <w:sz w:val="28"/>
          <w:szCs w:val="28"/>
          <w:lang w:val="uk-UA"/>
        </w:rPr>
        <w:t>Організація Об’єднаних Націй в сучасному міжнародному праві.</w:t>
      </w:r>
    </w:p>
    <w:p w:rsidR="00210176" w:rsidRPr="00381B6D" w:rsidRDefault="00210176" w:rsidP="00210176">
      <w:pPr>
        <w:pStyle w:val="1"/>
        <w:numPr>
          <w:ilvl w:val="0"/>
          <w:numId w:val="12"/>
        </w:numPr>
        <w:tabs>
          <w:tab w:val="num" w:pos="0"/>
          <w:tab w:val="left" w:pos="360"/>
        </w:tabs>
        <w:snapToGrid w:val="0"/>
        <w:ind w:left="0" w:firstLine="709"/>
        <w:rPr>
          <w:sz w:val="28"/>
          <w:szCs w:val="28"/>
          <w:lang w:val="uk-UA"/>
        </w:rPr>
      </w:pPr>
      <w:r w:rsidRPr="00381B6D">
        <w:rPr>
          <w:sz w:val="28"/>
          <w:szCs w:val="28"/>
          <w:lang w:val="uk-UA"/>
        </w:rPr>
        <w:t>Міжнародні неурядові організації.</w:t>
      </w:r>
    </w:p>
    <w:p w:rsidR="00210176" w:rsidRPr="00381B6D" w:rsidRDefault="00210176" w:rsidP="00210176">
      <w:pPr>
        <w:pStyle w:val="1"/>
        <w:numPr>
          <w:ilvl w:val="0"/>
          <w:numId w:val="12"/>
        </w:numPr>
        <w:tabs>
          <w:tab w:val="num" w:pos="0"/>
          <w:tab w:val="left" w:pos="360"/>
        </w:tabs>
        <w:snapToGrid w:val="0"/>
        <w:ind w:left="0" w:firstLine="709"/>
        <w:rPr>
          <w:sz w:val="28"/>
          <w:szCs w:val="28"/>
          <w:lang w:val="uk-UA"/>
        </w:rPr>
      </w:pPr>
      <w:r w:rsidRPr="00381B6D">
        <w:rPr>
          <w:sz w:val="28"/>
          <w:szCs w:val="28"/>
          <w:lang w:val="uk-UA"/>
        </w:rPr>
        <w:t>Правовий зв’язок спеціалізованих установ з головними органами ООН</w:t>
      </w:r>
    </w:p>
    <w:p w:rsidR="00210176" w:rsidRPr="00381B6D" w:rsidRDefault="00210176" w:rsidP="00210176">
      <w:pPr>
        <w:pStyle w:val="1"/>
        <w:tabs>
          <w:tab w:val="left" w:pos="360"/>
        </w:tabs>
        <w:snapToGrid w:val="0"/>
        <w:ind w:firstLine="709"/>
        <w:jc w:val="both"/>
        <w:rPr>
          <w:b/>
          <w:spacing w:val="-1"/>
          <w:sz w:val="28"/>
          <w:szCs w:val="28"/>
          <w:lang w:val="uk-UA"/>
        </w:rPr>
      </w:pPr>
      <w:r w:rsidRPr="00381B6D">
        <w:rPr>
          <w:b/>
          <w:spacing w:val="-1"/>
          <w:sz w:val="28"/>
          <w:szCs w:val="28"/>
          <w:lang w:val="uk-UA"/>
        </w:rPr>
        <w:t>3. Вправа:</w:t>
      </w:r>
    </w:p>
    <w:p w:rsidR="00210176" w:rsidRPr="00381B6D" w:rsidRDefault="00210176" w:rsidP="00210176">
      <w:pPr>
        <w:pStyle w:val="a3"/>
        <w:tabs>
          <w:tab w:val="left" w:pos="360"/>
        </w:tabs>
        <w:spacing w:after="0"/>
        <w:ind w:firstLine="709"/>
        <w:jc w:val="both"/>
        <w:rPr>
          <w:lang w:val="uk-UA"/>
        </w:rPr>
      </w:pPr>
      <w:r w:rsidRPr="00381B6D">
        <w:rPr>
          <w:lang w:val="uk-UA"/>
        </w:rPr>
        <w:t xml:space="preserve">Надайте письмово характеристику міжнародної організації відповідно до критеріїв: Назва організації, рік заснування, характер діяльності, установчі документи, що регулюють діяльність, основні принципи діяльності, реалізація діяльності, головні цілі, основні завдання, структура (органи), напрямки діяльності, держави учасниці, порядок входження до міжнародної організації. </w:t>
      </w:r>
    </w:p>
    <w:p w:rsidR="00210176" w:rsidRPr="00381B6D" w:rsidRDefault="00210176" w:rsidP="00210176">
      <w:pPr>
        <w:pStyle w:val="a3"/>
        <w:tabs>
          <w:tab w:val="left" w:pos="360"/>
        </w:tabs>
        <w:spacing w:after="0"/>
        <w:ind w:firstLine="709"/>
        <w:jc w:val="both"/>
        <w:rPr>
          <w:lang w:val="uk-UA"/>
        </w:rPr>
      </w:pPr>
      <w:r w:rsidRPr="00381B6D">
        <w:rPr>
          <w:b/>
          <w:bCs/>
          <w:i/>
          <w:iCs/>
          <w:lang w:val="uk-UA"/>
        </w:rPr>
        <w:t>Назва організації обирається в залежності від номеру групи на факультеті та за першою літерою прізвища</w:t>
      </w:r>
      <w:r w:rsidRPr="00381B6D">
        <w:rPr>
          <w:lang w:val="uk-UA"/>
        </w:rPr>
        <w:t>.</w:t>
      </w:r>
    </w:p>
    <w:p w:rsidR="00210176" w:rsidRPr="00381B6D" w:rsidRDefault="00210176" w:rsidP="00210176">
      <w:pPr>
        <w:pStyle w:val="a3"/>
        <w:tabs>
          <w:tab w:val="left" w:pos="360"/>
        </w:tabs>
        <w:spacing w:after="0"/>
        <w:ind w:left="1980"/>
        <w:rPr>
          <w:lang w:val="uk-UA"/>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35"/>
        <w:gridCol w:w="3111"/>
        <w:gridCol w:w="3097"/>
      </w:tblGrid>
      <w:tr w:rsidR="00210176" w:rsidRPr="00381B6D" w:rsidTr="00AA757D">
        <w:tc>
          <w:tcPr>
            <w:tcW w:w="553" w:type="dxa"/>
            <w:vMerge w:val="restart"/>
            <w:tcBorders>
              <w:top w:val="single" w:sz="24" w:space="0" w:color="auto"/>
              <w:left w:val="single" w:sz="24" w:space="0" w:color="auto"/>
              <w:right w:val="single" w:sz="24" w:space="0" w:color="auto"/>
            </w:tcBorders>
          </w:tcPr>
          <w:p w:rsidR="00210176" w:rsidRPr="00381B6D" w:rsidRDefault="00210176" w:rsidP="00AA757D">
            <w:pPr>
              <w:pStyle w:val="a3"/>
              <w:tabs>
                <w:tab w:val="left" w:pos="360"/>
              </w:tabs>
              <w:spacing w:after="0"/>
              <w:rPr>
                <w:sz w:val="26"/>
                <w:szCs w:val="26"/>
                <w:lang w:val="uk-UA"/>
              </w:rPr>
            </w:pPr>
          </w:p>
        </w:tc>
        <w:tc>
          <w:tcPr>
            <w:tcW w:w="2849" w:type="dxa"/>
            <w:tcBorders>
              <w:top w:val="single" w:sz="24" w:space="0" w:color="auto"/>
              <w:left w:val="single" w:sz="24" w:space="0" w:color="auto"/>
              <w:bottom w:val="single" w:sz="18" w:space="0" w:color="auto"/>
              <w:right w:val="single" w:sz="18" w:space="0" w:color="auto"/>
            </w:tcBorders>
          </w:tcPr>
          <w:p w:rsidR="00210176" w:rsidRPr="00381B6D" w:rsidRDefault="00210176" w:rsidP="00AA757D">
            <w:pPr>
              <w:pStyle w:val="a3"/>
              <w:tabs>
                <w:tab w:val="left" w:pos="360"/>
              </w:tabs>
              <w:spacing w:after="0"/>
              <w:jc w:val="center"/>
              <w:rPr>
                <w:b/>
                <w:bCs/>
                <w:sz w:val="26"/>
                <w:szCs w:val="26"/>
                <w:lang w:val="uk-UA"/>
              </w:rPr>
            </w:pPr>
            <w:r w:rsidRPr="00381B6D">
              <w:rPr>
                <w:b/>
                <w:bCs/>
                <w:sz w:val="26"/>
                <w:szCs w:val="26"/>
                <w:lang w:val="uk-UA"/>
              </w:rPr>
              <w:t>навчальна група 1</w:t>
            </w:r>
          </w:p>
        </w:tc>
        <w:tc>
          <w:tcPr>
            <w:tcW w:w="3119" w:type="dxa"/>
            <w:tcBorders>
              <w:top w:val="single" w:sz="24" w:space="0" w:color="auto"/>
              <w:left w:val="single" w:sz="18" w:space="0" w:color="auto"/>
              <w:bottom w:val="single" w:sz="18" w:space="0" w:color="auto"/>
              <w:right w:val="single" w:sz="18" w:space="0" w:color="auto"/>
            </w:tcBorders>
          </w:tcPr>
          <w:p w:rsidR="00210176" w:rsidRPr="00381B6D" w:rsidRDefault="00210176" w:rsidP="00AA757D">
            <w:pPr>
              <w:pStyle w:val="a3"/>
              <w:tabs>
                <w:tab w:val="left" w:pos="360"/>
              </w:tabs>
              <w:spacing w:after="0"/>
              <w:jc w:val="center"/>
              <w:rPr>
                <w:b/>
                <w:bCs/>
                <w:sz w:val="26"/>
                <w:szCs w:val="26"/>
                <w:lang w:val="uk-UA"/>
              </w:rPr>
            </w:pPr>
            <w:r w:rsidRPr="00381B6D">
              <w:rPr>
                <w:b/>
                <w:bCs/>
                <w:sz w:val="26"/>
                <w:szCs w:val="26"/>
                <w:lang w:val="uk-UA"/>
              </w:rPr>
              <w:t>навчальна група 2</w:t>
            </w:r>
          </w:p>
        </w:tc>
        <w:tc>
          <w:tcPr>
            <w:tcW w:w="3118" w:type="dxa"/>
            <w:tcBorders>
              <w:top w:val="single" w:sz="24" w:space="0" w:color="auto"/>
              <w:left w:val="single" w:sz="18" w:space="0" w:color="auto"/>
              <w:bottom w:val="single" w:sz="18" w:space="0" w:color="auto"/>
              <w:right w:val="single" w:sz="18" w:space="0" w:color="auto"/>
            </w:tcBorders>
          </w:tcPr>
          <w:p w:rsidR="00210176" w:rsidRPr="00381B6D" w:rsidRDefault="00210176" w:rsidP="00AA757D">
            <w:pPr>
              <w:pStyle w:val="a3"/>
              <w:tabs>
                <w:tab w:val="left" w:pos="360"/>
              </w:tabs>
              <w:spacing w:after="0"/>
              <w:jc w:val="center"/>
              <w:rPr>
                <w:b/>
                <w:bCs/>
                <w:sz w:val="26"/>
                <w:szCs w:val="26"/>
                <w:lang w:val="uk-UA"/>
              </w:rPr>
            </w:pPr>
            <w:r w:rsidRPr="00381B6D">
              <w:rPr>
                <w:b/>
                <w:bCs/>
                <w:sz w:val="26"/>
                <w:szCs w:val="26"/>
                <w:lang w:val="uk-UA"/>
              </w:rPr>
              <w:t>навчальна група 3</w:t>
            </w:r>
          </w:p>
        </w:tc>
      </w:tr>
      <w:tr w:rsidR="00210176" w:rsidRPr="00381B6D" w:rsidTr="00AA757D">
        <w:tc>
          <w:tcPr>
            <w:tcW w:w="553" w:type="dxa"/>
            <w:vMerge/>
            <w:tcBorders>
              <w:left w:val="single" w:sz="24" w:space="0" w:color="auto"/>
              <w:bottom w:val="single" w:sz="18" w:space="0" w:color="auto"/>
              <w:right w:val="single" w:sz="24" w:space="0" w:color="auto"/>
            </w:tcBorders>
          </w:tcPr>
          <w:p w:rsidR="00210176" w:rsidRPr="00381B6D" w:rsidRDefault="00210176" w:rsidP="00AA757D">
            <w:pPr>
              <w:pStyle w:val="a3"/>
              <w:tabs>
                <w:tab w:val="left" w:pos="360"/>
              </w:tabs>
              <w:spacing w:after="0"/>
              <w:rPr>
                <w:sz w:val="26"/>
                <w:szCs w:val="26"/>
                <w:lang w:val="uk-UA"/>
              </w:rPr>
            </w:pPr>
          </w:p>
        </w:tc>
        <w:tc>
          <w:tcPr>
            <w:tcW w:w="9086" w:type="dxa"/>
            <w:gridSpan w:val="3"/>
            <w:tcBorders>
              <w:top w:val="single" w:sz="24" w:space="0" w:color="auto"/>
              <w:left w:val="single" w:sz="24" w:space="0" w:color="auto"/>
              <w:bottom w:val="single" w:sz="18" w:space="0" w:color="auto"/>
              <w:right w:val="single" w:sz="18" w:space="0" w:color="auto"/>
            </w:tcBorders>
          </w:tcPr>
          <w:p w:rsidR="00210176" w:rsidRPr="00381B6D" w:rsidRDefault="00210176" w:rsidP="00AA757D">
            <w:pPr>
              <w:pStyle w:val="a3"/>
              <w:tabs>
                <w:tab w:val="left" w:pos="360"/>
              </w:tabs>
              <w:spacing w:after="0"/>
              <w:jc w:val="center"/>
              <w:rPr>
                <w:b/>
                <w:bCs/>
                <w:sz w:val="26"/>
                <w:szCs w:val="26"/>
                <w:lang w:val="uk-UA"/>
              </w:rPr>
            </w:pPr>
            <w:r w:rsidRPr="00381B6D">
              <w:rPr>
                <w:b/>
                <w:bCs/>
                <w:sz w:val="26"/>
                <w:szCs w:val="26"/>
                <w:lang w:val="uk-UA"/>
              </w:rPr>
              <w:t>Назва країни</w:t>
            </w:r>
          </w:p>
        </w:tc>
      </w:tr>
      <w:tr w:rsidR="00210176" w:rsidRPr="00381B6D" w:rsidTr="00AA757D">
        <w:tc>
          <w:tcPr>
            <w:tcW w:w="553" w:type="dxa"/>
            <w:tcBorders>
              <w:top w:val="single" w:sz="24" w:space="0" w:color="auto"/>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А-Б</w:t>
            </w:r>
          </w:p>
        </w:tc>
        <w:tc>
          <w:tcPr>
            <w:tcW w:w="2849" w:type="dxa"/>
            <w:tcBorders>
              <w:top w:val="single" w:sz="24" w:space="0" w:color="auto"/>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Міжнародний банк реконструкції та розвитку</w:t>
            </w:r>
          </w:p>
        </w:tc>
        <w:tc>
          <w:tcPr>
            <w:tcW w:w="3119" w:type="dxa"/>
            <w:tcBorders>
              <w:top w:val="single" w:sz="24" w:space="0" w:color="auto"/>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Міжнародний валютний фонд</w:t>
            </w:r>
          </w:p>
        </w:tc>
        <w:tc>
          <w:tcPr>
            <w:tcW w:w="3118" w:type="dxa"/>
            <w:tcBorders>
              <w:top w:val="single" w:sz="24" w:space="0" w:color="auto"/>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Всесвітній поштовий союз</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В-Г</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Європейський Союз</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Рада Європи</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Європол</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Д-Е</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Всесвітня організація інтелектуальної власності</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Європейська асоціація вільної торгівлі</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Міжнародний союз електрозв’язку</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Ж-З</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Організація економічного співробітництва та розвитку</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Організація Об’єднаних Націй з промислового розвитку</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Всесвітня туристична організація</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І-К</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Інтерпол</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МАГАТЕ</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Міжнародна організація праці</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lastRenderedPageBreak/>
              <w:t>Л-Н</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НАТО</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Організація з безпеки та співробітництва в Європі</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Організація американських держав</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О-Р</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Асоціація міжнародного права</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Всесвітня метеорологічна організація</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Всесвітня організація охорони здоров’я</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С-Т</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Європейське об’єднання вугілля та сталі</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ГУУАМ</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Європейське товариство з атомної енергії</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У-Х</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 xml:space="preserve">Європейська організація по забезпеченню безпеки аеронавігації </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Міжнародна організація цивільної авіації</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Комітет з попередження злочинності та боротьби з нею</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Ц-Ч</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Міжнародна морська організація</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Міжнародний банк реконструкції та розвитку</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Організація об’єднаних націй з питань освіти, науки та культури</w:t>
            </w:r>
          </w:p>
        </w:tc>
      </w:tr>
      <w:tr w:rsidR="00210176" w:rsidRPr="00381B6D" w:rsidTr="00AA757D">
        <w:tc>
          <w:tcPr>
            <w:tcW w:w="553" w:type="dxa"/>
            <w:tcBorders>
              <w:left w:val="single" w:sz="24"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Ш-Щ</w:t>
            </w:r>
          </w:p>
        </w:tc>
        <w:tc>
          <w:tcPr>
            <w:tcW w:w="2849" w:type="dxa"/>
            <w:tcBorders>
              <w:left w:val="single" w:sz="24"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Організація Об’єднаних націй промислового розвитку</w:t>
            </w:r>
          </w:p>
        </w:tc>
        <w:tc>
          <w:tcPr>
            <w:tcW w:w="3119"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Організація північноатлантичного договору</w:t>
            </w:r>
          </w:p>
        </w:tc>
        <w:tc>
          <w:tcPr>
            <w:tcW w:w="3118" w:type="dxa"/>
            <w:tcBorders>
              <w:left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Європейська асоціація вільної торгівлі</w:t>
            </w:r>
          </w:p>
        </w:tc>
      </w:tr>
      <w:tr w:rsidR="00210176" w:rsidRPr="00381B6D" w:rsidTr="00AA757D">
        <w:tc>
          <w:tcPr>
            <w:tcW w:w="553" w:type="dxa"/>
            <w:tcBorders>
              <w:left w:val="single" w:sz="24" w:space="0" w:color="auto"/>
              <w:bottom w:val="single" w:sz="18" w:space="0" w:color="auto"/>
              <w:right w:val="single" w:sz="24" w:space="0" w:color="auto"/>
            </w:tcBorders>
          </w:tcPr>
          <w:p w:rsidR="00210176" w:rsidRPr="00381B6D" w:rsidRDefault="00210176" w:rsidP="00AA757D">
            <w:pPr>
              <w:pStyle w:val="a3"/>
              <w:tabs>
                <w:tab w:val="left" w:pos="360"/>
              </w:tabs>
              <w:spacing w:after="0"/>
              <w:rPr>
                <w:b/>
                <w:bCs/>
                <w:i/>
                <w:iCs/>
                <w:sz w:val="26"/>
                <w:szCs w:val="26"/>
                <w:lang w:val="uk-UA"/>
              </w:rPr>
            </w:pPr>
            <w:r w:rsidRPr="00381B6D">
              <w:rPr>
                <w:b/>
                <w:bCs/>
                <w:i/>
                <w:iCs/>
                <w:sz w:val="26"/>
                <w:szCs w:val="26"/>
                <w:lang w:val="uk-UA"/>
              </w:rPr>
              <w:t>Е-Я</w:t>
            </w:r>
          </w:p>
        </w:tc>
        <w:tc>
          <w:tcPr>
            <w:tcW w:w="2849" w:type="dxa"/>
            <w:tcBorders>
              <w:left w:val="single" w:sz="24" w:space="0" w:color="auto"/>
              <w:bottom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СНД</w:t>
            </w:r>
          </w:p>
        </w:tc>
        <w:tc>
          <w:tcPr>
            <w:tcW w:w="3119" w:type="dxa"/>
            <w:tcBorders>
              <w:left w:val="single" w:sz="18" w:space="0" w:color="auto"/>
              <w:bottom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ОПЕК</w:t>
            </w:r>
          </w:p>
        </w:tc>
        <w:tc>
          <w:tcPr>
            <w:tcW w:w="3118" w:type="dxa"/>
            <w:tcBorders>
              <w:left w:val="single" w:sz="18" w:space="0" w:color="auto"/>
              <w:bottom w:val="single" w:sz="18" w:space="0" w:color="auto"/>
              <w:right w:val="single" w:sz="18" w:space="0" w:color="auto"/>
            </w:tcBorders>
          </w:tcPr>
          <w:p w:rsidR="00210176" w:rsidRPr="00381B6D" w:rsidRDefault="00210176" w:rsidP="00AA757D">
            <w:pPr>
              <w:pStyle w:val="a3"/>
              <w:tabs>
                <w:tab w:val="left" w:pos="360"/>
              </w:tabs>
              <w:spacing w:after="0"/>
              <w:rPr>
                <w:sz w:val="26"/>
                <w:szCs w:val="26"/>
                <w:lang w:val="uk-UA"/>
              </w:rPr>
            </w:pPr>
            <w:r w:rsidRPr="00381B6D">
              <w:rPr>
                <w:sz w:val="26"/>
                <w:szCs w:val="26"/>
                <w:lang w:val="uk-UA"/>
              </w:rPr>
              <w:t>ЮНЕСКО</w:t>
            </w:r>
          </w:p>
        </w:tc>
      </w:tr>
    </w:tbl>
    <w:p w:rsidR="00210176" w:rsidRPr="00381B6D" w:rsidRDefault="00210176" w:rsidP="00210176">
      <w:pPr>
        <w:pStyle w:val="1"/>
        <w:tabs>
          <w:tab w:val="left" w:pos="360"/>
        </w:tabs>
        <w:snapToGrid w:val="0"/>
        <w:ind w:firstLine="709"/>
        <w:jc w:val="both"/>
        <w:rPr>
          <w:spacing w:val="-1"/>
          <w:sz w:val="28"/>
          <w:szCs w:val="28"/>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ТЕМА 5. Право зовнішніх зносин</w:t>
      </w:r>
    </w:p>
    <w:p w:rsidR="00210176" w:rsidRPr="00381B6D" w:rsidRDefault="00210176" w:rsidP="00210176">
      <w:pPr>
        <w:pStyle w:val="-"/>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1"/>
        <w:tabs>
          <w:tab w:val="left" w:pos="360"/>
        </w:tabs>
        <w:snapToGrid w:val="0"/>
        <w:ind w:firstLine="709"/>
        <w:rPr>
          <w:b/>
          <w:sz w:val="28"/>
          <w:szCs w:val="28"/>
          <w:lang w:val="uk-UA"/>
        </w:rPr>
      </w:pPr>
      <w:r w:rsidRPr="00381B6D">
        <w:rPr>
          <w:b/>
          <w:sz w:val="28"/>
          <w:szCs w:val="28"/>
          <w:lang w:val="uk-UA"/>
        </w:rPr>
        <w:t>2. Рекомендовані теми рефератів:</w:t>
      </w:r>
    </w:p>
    <w:p w:rsidR="00210176" w:rsidRPr="00381B6D" w:rsidRDefault="00210176" w:rsidP="00210176">
      <w:pPr>
        <w:pStyle w:val="1"/>
        <w:numPr>
          <w:ilvl w:val="0"/>
          <w:numId w:val="11"/>
        </w:numPr>
        <w:tabs>
          <w:tab w:val="left" w:pos="360"/>
        </w:tabs>
        <w:snapToGrid w:val="0"/>
        <w:ind w:left="0" w:firstLine="709"/>
        <w:jc w:val="both"/>
        <w:rPr>
          <w:sz w:val="28"/>
          <w:szCs w:val="28"/>
          <w:lang w:val="uk-UA"/>
        </w:rPr>
      </w:pPr>
      <w:r w:rsidRPr="00381B6D">
        <w:rPr>
          <w:sz w:val="28"/>
          <w:szCs w:val="28"/>
          <w:lang w:val="uk-UA"/>
        </w:rPr>
        <w:t>Представництва держав при міжнародних організаціях.</w:t>
      </w:r>
    </w:p>
    <w:p w:rsidR="00210176" w:rsidRPr="00381B6D" w:rsidRDefault="00210176" w:rsidP="00210176">
      <w:pPr>
        <w:pStyle w:val="1"/>
        <w:numPr>
          <w:ilvl w:val="0"/>
          <w:numId w:val="11"/>
        </w:numPr>
        <w:tabs>
          <w:tab w:val="left" w:pos="360"/>
        </w:tabs>
        <w:snapToGrid w:val="0"/>
        <w:ind w:left="0" w:firstLine="709"/>
        <w:jc w:val="both"/>
        <w:rPr>
          <w:sz w:val="28"/>
          <w:szCs w:val="28"/>
          <w:lang w:val="uk-UA"/>
        </w:rPr>
      </w:pPr>
      <w:r w:rsidRPr="00381B6D">
        <w:rPr>
          <w:sz w:val="28"/>
          <w:szCs w:val="28"/>
          <w:lang w:val="uk-UA"/>
        </w:rPr>
        <w:t>Запобігання злочинів проти осіб, які користуються дипломатичним захистом.</w:t>
      </w:r>
    </w:p>
    <w:p w:rsidR="00210176" w:rsidRPr="00381B6D" w:rsidRDefault="00210176" w:rsidP="00210176">
      <w:pPr>
        <w:pStyle w:val="1"/>
        <w:numPr>
          <w:ilvl w:val="0"/>
          <w:numId w:val="11"/>
        </w:numPr>
        <w:tabs>
          <w:tab w:val="left" w:pos="360"/>
        </w:tabs>
        <w:snapToGrid w:val="0"/>
        <w:ind w:left="0" w:firstLine="709"/>
        <w:jc w:val="both"/>
        <w:rPr>
          <w:spacing w:val="-1"/>
          <w:sz w:val="28"/>
          <w:szCs w:val="28"/>
          <w:lang w:val="uk-UA"/>
        </w:rPr>
      </w:pPr>
      <w:r w:rsidRPr="00381B6D">
        <w:rPr>
          <w:sz w:val="28"/>
          <w:szCs w:val="28"/>
          <w:lang w:val="uk-UA"/>
        </w:rPr>
        <w:t xml:space="preserve">Концепції надання привілеїв і імунітетів. </w:t>
      </w:r>
    </w:p>
    <w:p w:rsidR="00210176" w:rsidRPr="00381B6D" w:rsidRDefault="00210176" w:rsidP="00210176">
      <w:pPr>
        <w:pStyle w:val="1"/>
        <w:numPr>
          <w:ilvl w:val="0"/>
          <w:numId w:val="11"/>
        </w:numPr>
        <w:tabs>
          <w:tab w:val="left" w:pos="360"/>
        </w:tabs>
        <w:snapToGrid w:val="0"/>
        <w:ind w:left="0" w:firstLine="709"/>
        <w:jc w:val="both"/>
        <w:rPr>
          <w:spacing w:val="-1"/>
          <w:sz w:val="28"/>
          <w:szCs w:val="28"/>
          <w:lang w:val="uk-UA"/>
        </w:rPr>
      </w:pPr>
      <w:r w:rsidRPr="00381B6D">
        <w:rPr>
          <w:sz w:val="28"/>
          <w:szCs w:val="28"/>
          <w:lang w:val="uk-UA"/>
        </w:rPr>
        <w:t>Дипломатичний протокол і церемоніал у міжнародних відносинах.</w:t>
      </w:r>
    </w:p>
    <w:p w:rsidR="00210176" w:rsidRPr="00381B6D" w:rsidRDefault="00210176" w:rsidP="00210176">
      <w:pPr>
        <w:pStyle w:val="1"/>
        <w:tabs>
          <w:tab w:val="left" w:pos="360"/>
          <w:tab w:val="left" w:pos="1080"/>
        </w:tabs>
        <w:snapToGrid w:val="0"/>
        <w:ind w:firstLine="709"/>
        <w:jc w:val="both"/>
        <w:rPr>
          <w:b/>
          <w:bCs/>
          <w:sz w:val="28"/>
          <w:szCs w:val="28"/>
          <w:lang w:val="uk-UA"/>
        </w:rPr>
      </w:pPr>
      <w:r w:rsidRPr="00381B6D">
        <w:rPr>
          <w:b/>
          <w:bCs/>
          <w:sz w:val="28"/>
          <w:szCs w:val="28"/>
          <w:lang w:val="uk-UA"/>
        </w:rPr>
        <w:t xml:space="preserve">3. Вправа: </w:t>
      </w:r>
    </w:p>
    <w:p w:rsidR="00210176" w:rsidRPr="00381B6D" w:rsidRDefault="00210176" w:rsidP="00210176">
      <w:pPr>
        <w:pStyle w:val="1"/>
        <w:numPr>
          <w:ilvl w:val="0"/>
          <w:numId w:val="19"/>
        </w:numPr>
        <w:tabs>
          <w:tab w:val="left" w:pos="360"/>
          <w:tab w:val="left" w:pos="993"/>
        </w:tabs>
        <w:ind w:left="0" w:firstLine="709"/>
        <w:jc w:val="both"/>
        <w:rPr>
          <w:sz w:val="28"/>
          <w:szCs w:val="28"/>
          <w:lang w:val="uk-UA"/>
        </w:rPr>
      </w:pPr>
      <w:r w:rsidRPr="00381B6D">
        <w:rPr>
          <w:sz w:val="28"/>
          <w:szCs w:val="28"/>
          <w:lang w:val="uk-UA"/>
        </w:rPr>
        <w:t>Визначить компетенцію Президента України, Верховної Ради України, кабінету Міністрів України та Міністерства закордонних справ, як органа зовнішніх зносин.</w:t>
      </w:r>
    </w:p>
    <w:p w:rsidR="00210176" w:rsidRPr="00381B6D" w:rsidRDefault="00210176" w:rsidP="00210176">
      <w:pPr>
        <w:pStyle w:val="a7"/>
        <w:numPr>
          <w:ilvl w:val="0"/>
          <w:numId w:val="19"/>
        </w:numPr>
        <w:tabs>
          <w:tab w:val="left" w:pos="360"/>
          <w:tab w:val="left" w:pos="993"/>
        </w:tabs>
        <w:ind w:left="0" w:firstLine="709"/>
        <w:jc w:val="both"/>
        <w:rPr>
          <w:lang w:val="uk-UA"/>
        </w:rPr>
      </w:pPr>
      <w:r w:rsidRPr="00381B6D">
        <w:rPr>
          <w:lang w:val="uk-UA"/>
        </w:rPr>
        <w:t>Чи є право на дипломатичний захист дискреційним (залежним від особистого розсуду суб’єкту) правом держави, чи право на захист є також правом громадянина? Яке рішення даного питання в Конституції України та Російської Федерації?</w:t>
      </w:r>
    </w:p>
    <w:p w:rsidR="00210176" w:rsidRPr="00381B6D" w:rsidRDefault="00210176" w:rsidP="00210176">
      <w:pPr>
        <w:pStyle w:val="a7"/>
        <w:numPr>
          <w:ilvl w:val="0"/>
          <w:numId w:val="19"/>
        </w:numPr>
        <w:tabs>
          <w:tab w:val="left" w:pos="360"/>
          <w:tab w:val="left" w:pos="993"/>
        </w:tabs>
        <w:ind w:left="0" w:firstLine="709"/>
        <w:jc w:val="both"/>
        <w:rPr>
          <w:lang w:val="uk-UA"/>
        </w:rPr>
      </w:pPr>
      <w:r w:rsidRPr="00381B6D">
        <w:rPr>
          <w:lang w:val="uk-UA"/>
        </w:rPr>
        <w:t xml:space="preserve">Які особливості дипломатичного захисту має особа з подвійним громадянством? </w:t>
      </w:r>
    </w:p>
    <w:p w:rsidR="00210176" w:rsidRPr="00381B6D" w:rsidRDefault="00210176" w:rsidP="00210176">
      <w:pPr>
        <w:pStyle w:val="a7"/>
        <w:numPr>
          <w:ilvl w:val="0"/>
          <w:numId w:val="19"/>
        </w:numPr>
        <w:tabs>
          <w:tab w:val="left" w:pos="993"/>
        </w:tabs>
        <w:ind w:left="0" w:firstLine="709"/>
        <w:jc w:val="both"/>
        <w:rPr>
          <w:lang w:val="uk-UA"/>
        </w:rPr>
      </w:pPr>
      <w:r w:rsidRPr="00381B6D">
        <w:rPr>
          <w:lang w:val="uk-UA"/>
        </w:rPr>
        <w:t>Громадянка Канади, що працює при дипломатичному представництві Канади в Україні і за сумісництвом є дружиною радника першого класу має у власності мотоцикл на якому вона має намір їздити на території України. Визначить процедуру реєстрації транспортного засобу відповідно до національного законодавства України. Складіть відповідний документ.</w:t>
      </w:r>
    </w:p>
    <w:p w:rsidR="00210176" w:rsidRPr="00381B6D" w:rsidRDefault="00210176" w:rsidP="00210176">
      <w:pPr>
        <w:rPr>
          <w:lang w:val="uk-UA"/>
        </w:rPr>
      </w:pPr>
    </w:p>
    <w:p w:rsidR="00210176" w:rsidRPr="00381B6D" w:rsidRDefault="00210176" w:rsidP="00210176">
      <w:pPr>
        <w:pStyle w:val="a3"/>
        <w:tabs>
          <w:tab w:val="left" w:pos="360"/>
        </w:tabs>
        <w:spacing w:after="0"/>
        <w:jc w:val="center"/>
        <w:rPr>
          <w:b/>
          <w:bCs/>
          <w:lang w:val="uk-UA"/>
        </w:rPr>
      </w:pPr>
      <w:r w:rsidRPr="00381B6D">
        <w:rPr>
          <w:b/>
          <w:bCs/>
          <w:lang w:val="uk-UA"/>
        </w:rPr>
        <w:lastRenderedPageBreak/>
        <w:t xml:space="preserve">ТЕМА 6. Міжнародне право захисту прав людини та </w:t>
      </w:r>
    </w:p>
    <w:p w:rsidR="00210176" w:rsidRPr="00381B6D" w:rsidRDefault="00210176" w:rsidP="00210176">
      <w:pPr>
        <w:pStyle w:val="a3"/>
        <w:tabs>
          <w:tab w:val="left" w:pos="360"/>
        </w:tabs>
        <w:spacing w:after="0"/>
        <w:jc w:val="center"/>
        <w:rPr>
          <w:b/>
          <w:bCs/>
          <w:lang w:val="uk-UA"/>
        </w:rPr>
      </w:pPr>
      <w:r w:rsidRPr="00381B6D">
        <w:rPr>
          <w:b/>
          <w:bCs/>
          <w:lang w:val="uk-UA"/>
        </w:rPr>
        <w:t>основоположних свобод</w:t>
      </w:r>
    </w:p>
    <w:p w:rsidR="00210176" w:rsidRPr="00381B6D" w:rsidRDefault="00210176" w:rsidP="00210176">
      <w:pPr>
        <w:pStyle w:val="-"/>
        <w:tabs>
          <w:tab w:val="left" w:pos="851"/>
        </w:tabs>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1"/>
        <w:tabs>
          <w:tab w:val="left" w:pos="360"/>
          <w:tab w:val="left" w:pos="851"/>
        </w:tabs>
        <w:snapToGrid w:val="0"/>
        <w:ind w:firstLine="709"/>
        <w:rPr>
          <w:b/>
          <w:sz w:val="28"/>
          <w:szCs w:val="28"/>
          <w:lang w:val="uk-UA"/>
        </w:rPr>
      </w:pPr>
      <w:r w:rsidRPr="00381B6D">
        <w:rPr>
          <w:b/>
          <w:sz w:val="28"/>
          <w:szCs w:val="28"/>
          <w:lang w:val="uk-UA"/>
        </w:rPr>
        <w:t>2. Рекомендовані теми рефератів:</w:t>
      </w:r>
    </w:p>
    <w:p w:rsidR="00210176" w:rsidRPr="00381B6D" w:rsidRDefault="00210176" w:rsidP="00210176">
      <w:pPr>
        <w:pStyle w:val="1"/>
        <w:numPr>
          <w:ilvl w:val="0"/>
          <w:numId w:val="9"/>
        </w:numPr>
        <w:tabs>
          <w:tab w:val="left" w:pos="360"/>
          <w:tab w:val="left" w:pos="851"/>
          <w:tab w:val="num" w:pos="1080"/>
        </w:tabs>
        <w:snapToGrid w:val="0"/>
        <w:ind w:left="0" w:firstLine="709"/>
        <w:jc w:val="both"/>
        <w:rPr>
          <w:sz w:val="28"/>
          <w:szCs w:val="28"/>
          <w:lang w:val="uk-UA"/>
        </w:rPr>
      </w:pPr>
      <w:r w:rsidRPr="00381B6D">
        <w:rPr>
          <w:sz w:val="28"/>
          <w:szCs w:val="28"/>
          <w:lang w:val="uk-UA"/>
        </w:rPr>
        <w:t>Омбудсман – захисник прав і свобод людини в міжнародному праві.</w:t>
      </w:r>
    </w:p>
    <w:p w:rsidR="00210176" w:rsidRPr="00381B6D" w:rsidRDefault="00210176" w:rsidP="00210176">
      <w:pPr>
        <w:pStyle w:val="1"/>
        <w:numPr>
          <w:ilvl w:val="0"/>
          <w:numId w:val="9"/>
        </w:numPr>
        <w:tabs>
          <w:tab w:val="left" w:pos="360"/>
          <w:tab w:val="left" w:pos="851"/>
          <w:tab w:val="num" w:pos="1080"/>
        </w:tabs>
        <w:snapToGrid w:val="0"/>
        <w:ind w:left="0" w:firstLine="709"/>
        <w:jc w:val="both"/>
        <w:rPr>
          <w:sz w:val="28"/>
          <w:szCs w:val="28"/>
          <w:lang w:val="uk-UA"/>
        </w:rPr>
      </w:pPr>
      <w:r w:rsidRPr="00381B6D">
        <w:rPr>
          <w:sz w:val="28"/>
          <w:szCs w:val="28"/>
          <w:lang w:val="uk-UA"/>
        </w:rPr>
        <w:t>Особливий статус на життя в умовах збройного конфлікту.</w:t>
      </w:r>
    </w:p>
    <w:p w:rsidR="00210176" w:rsidRPr="00381B6D" w:rsidRDefault="00210176" w:rsidP="00210176">
      <w:pPr>
        <w:pStyle w:val="1"/>
        <w:numPr>
          <w:ilvl w:val="0"/>
          <w:numId w:val="9"/>
        </w:numPr>
        <w:tabs>
          <w:tab w:val="left" w:pos="360"/>
          <w:tab w:val="left" w:pos="851"/>
          <w:tab w:val="num" w:pos="1080"/>
        </w:tabs>
        <w:snapToGrid w:val="0"/>
        <w:ind w:left="0" w:firstLine="709"/>
        <w:jc w:val="both"/>
        <w:rPr>
          <w:sz w:val="28"/>
          <w:szCs w:val="28"/>
          <w:lang w:val="uk-UA"/>
        </w:rPr>
      </w:pPr>
      <w:r w:rsidRPr="00381B6D">
        <w:rPr>
          <w:sz w:val="28"/>
          <w:szCs w:val="28"/>
          <w:lang w:val="uk-UA"/>
        </w:rPr>
        <w:t>Регіональне співробітництво в галузі прав людини.</w:t>
      </w:r>
    </w:p>
    <w:p w:rsidR="00210176" w:rsidRPr="00381B6D" w:rsidRDefault="00210176" w:rsidP="00210176">
      <w:pPr>
        <w:pStyle w:val="1"/>
        <w:tabs>
          <w:tab w:val="left" w:pos="360"/>
          <w:tab w:val="left" w:pos="1080"/>
        </w:tabs>
        <w:snapToGrid w:val="0"/>
        <w:ind w:firstLine="709"/>
        <w:jc w:val="both"/>
        <w:rPr>
          <w:b/>
          <w:bCs/>
          <w:sz w:val="28"/>
          <w:szCs w:val="28"/>
          <w:lang w:val="uk-UA"/>
        </w:rPr>
      </w:pPr>
      <w:r w:rsidRPr="00381B6D">
        <w:rPr>
          <w:b/>
          <w:bCs/>
          <w:sz w:val="28"/>
          <w:szCs w:val="28"/>
          <w:lang w:val="uk-UA"/>
        </w:rPr>
        <w:t>3. Вправа:</w:t>
      </w:r>
    </w:p>
    <w:p w:rsidR="00210176" w:rsidRPr="00381B6D" w:rsidRDefault="00210176" w:rsidP="00210176">
      <w:pPr>
        <w:pStyle w:val="a7"/>
        <w:numPr>
          <w:ilvl w:val="0"/>
          <w:numId w:val="20"/>
        </w:numPr>
        <w:tabs>
          <w:tab w:val="left" w:pos="360"/>
          <w:tab w:val="left" w:pos="851"/>
          <w:tab w:val="left" w:pos="993"/>
        </w:tabs>
        <w:ind w:left="0" w:firstLine="709"/>
        <w:jc w:val="both"/>
        <w:rPr>
          <w:lang w:val="uk-UA"/>
        </w:rPr>
      </w:pPr>
      <w:r w:rsidRPr="00381B6D">
        <w:rPr>
          <w:lang w:val="uk-UA"/>
        </w:rPr>
        <w:t>Згідно Закону України «Про громадянство України» дитина, батьки якої на момент її народження перебувають у громадянстві України, є громадянином України незалежно від місця народження (право крові). Як вирішується питання про громадянство дитини при різному громадянстві батьків, коли один з них перебуває у громадянстві України, а інший з батьків має інше громадянство або є особою без громадянства?</w:t>
      </w:r>
    </w:p>
    <w:p w:rsidR="00210176" w:rsidRPr="00381B6D" w:rsidRDefault="00210176" w:rsidP="00210176">
      <w:pPr>
        <w:pStyle w:val="a7"/>
        <w:numPr>
          <w:ilvl w:val="0"/>
          <w:numId w:val="20"/>
        </w:numPr>
        <w:tabs>
          <w:tab w:val="left" w:pos="851"/>
          <w:tab w:val="left" w:pos="993"/>
        </w:tabs>
        <w:ind w:left="0" w:firstLine="709"/>
        <w:jc w:val="both"/>
        <w:rPr>
          <w:lang w:val="uk-UA"/>
        </w:rPr>
      </w:pPr>
      <w:r w:rsidRPr="00381B6D">
        <w:rPr>
          <w:lang w:val="uk-UA"/>
        </w:rPr>
        <w:t>13 вересня 201</w:t>
      </w:r>
      <w:r w:rsidR="00890C15">
        <w:rPr>
          <w:lang w:val="uk-UA"/>
        </w:rPr>
        <w:t>7</w:t>
      </w:r>
      <w:r w:rsidRPr="00381B6D">
        <w:rPr>
          <w:lang w:val="uk-UA"/>
        </w:rPr>
        <w:t xml:space="preserve"> року </w:t>
      </w:r>
      <w:proofErr w:type="spellStart"/>
      <w:r w:rsidRPr="00381B6D">
        <w:rPr>
          <w:lang w:val="uk-UA"/>
        </w:rPr>
        <w:t>Савушкін</w:t>
      </w:r>
      <w:proofErr w:type="spellEnd"/>
      <w:r w:rsidRPr="00381B6D">
        <w:rPr>
          <w:lang w:val="uk-UA"/>
        </w:rPr>
        <w:t xml:space="preserve"> Д.А приблизно шістнадцятирічного віку, самостійно без дорослих, незаконно перетнув кордон України. Звернувся до найближчого </w:t>
      </w:r>
      <w:r w:rsidR="00890C15">
        <w:rPr>
          <w:lang w:val="uk-UA"/>
        </w:rPr>
        <w:t>відділу Національної поліції</w:t>
      </w:r>
      <w:r w:rsidRPr="00381B6D">
        <w:rPr>
          <w:lang w:val="uk-UA"/>
        </w:rPr>
        <w:t xml:space="preserve"> і заявив про намір бути визнаним особою, яка потребує додаткового захисту. Сформулюйте алгоритм Ваших дій у ситуації що склалася. Визначте механізм провадження органами виконавчої влади роботи з дітьми, які розлучені із сім’єю і не є громадянами України. Складіть відповідний документ.</w:t>
      </w:r>
    </w:p>
    <w:p w:rsidR="00210176" w:rsidRPr="00381B6D" w:rsidRDefault="00210176" w:rsidP="00210176">
      <w:pPr>
        <w:keepNext/>
        <w:keepLines/>
        <w:ind w:firstLine="720"/>
        <w:jc w:val="both"/>
        <w:rPr>
          <w:b/>
          <w:bCs/>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ТЕМА № 7. Міжнародне співробітництво у боротьбі зі злочинністю</w:t>
      </w:r>
    </w:p>
    <w:p w:rsidR="00210176" w:rsidRPr="00381B6D" w:rsidRDefault="00210176" w:rsidP="00210176">
      <w:pPr>
        <w:pStyle w:val="-"/>
        <w:tabs>
          <w:tab w:val="left" w:pos="851"/>
        </w:tabs>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1"/>
        <w:tabs>
          <w:tab w:val="left" w:pos="360"/>
          <w:tab w:val="left" w:pos="851"/>
        </w:tabs>
        <w:snapToGrid w:val="0"/>
        <w:ind w:firstLine="709"/>
        <w:rPr>
          <w:b/>
          <w:sz w:val="28"/>
          <w:szCs w:val="28"/>
          <w:lang w:val="uk-UA"/>
        </w:rPr>
      </w:pPr>
      <w:r w:rsidRPr="00381B6D">
        <w:rPr>
          <w:b/>
          <w:sz w:val="28"/>
          <w:szCs w:val="28"/>
          <w:lang w:val="uk-UA"/>
        </w:rPr>
        <w:t>2. Рекомендовані теми рефератів:</w:t>
      </w:r>
    </w:p>
    <w:p w:rsidR="00210176" w:rsidRPr="00381B6D" w:rsidRDefault="00210176" w:rsidP="00210176">
      <w:pPr>
        <w:pStyle w:val="1"/>
        <w:numPr>
          <w:ilvl w:val="0"/>
          <w:numId w:val="13"/>
        </w:numPr>
        <w:tabs>
          <w:tab w:val="left" w:pos="360"/>
        </w:tabs>
        <w:snapToGrid w:val="0"/>
        <w:ind w:left="709" w:firstLine="0"/>
        <w:jc w:val="both"/>
        <w:rPr>
          <w:sz w:val="28"/>
          <w:szCs w:val="28"/>
          <w:lang w:val="uk-UA"/>
        </w:rPr>
      </w:pPr>
      <w:r w:rsidRPr="00381B6D">
        <w:rPr>
          <w:sz w:val="28"/>
          <w:szCs w:val="28"/>
          <w:lang w:val="uk-UA"/>
        </w:rPr>
        <w:t>Міжнародно-правове регулювання видачі злочинців.</w:t>
      </w:r>
    </w:p>
    <w:p w:rsidR="00210176" w:rsidRPr="00381B6D" w:rsidRDefault="00210176" w:rsidP="00210176">
      <w:pPr>
        <w:pStyle w:val="1"/>
        <w:numPr>
          <w:ilvl w:val="0"/>
          <w:numId w:val="13"/>
        </w:numPr>
        <w:tabs>
          <w:tab w:val="left" w:pos="360"/>
        </w:tabs>
        <w:snapToGrid w:val="0"/>
        <w:ind w:left="709" w:firstLine="0"/>
        <w:jc w:val="both"/>
        <w:rPr>
          <w:sz w:val="28"/>
          <w:szCs w:val="28"/>
          <w:lang w:val="uk-UA"/>
        </w:rPr>
      </w:pPr>
      <w:r w:rsidRPr="00381B6D">
        <w:rPr>
          <w:sz w:val="28"/>
          <w:szCs w:val="28"/>
          <w:lang w:val="uk-UA"/>
        </w:rPr>
        <w:t xml:space="preserve">Міжнародні стандарти поводження з правопорушниками. </w:t>
      </w:r>
    </w:p>
    <w:p w:rsidR="00210176" w:rsidRPr="00381B6D" w:rsidRDefault="00210176" w:rsidP="00210176">
      <w:pPr>
        <w:pStyle w:val="1"/>
        <w:numPr>
          <w:ilvl w:val="0"/>
          <w:numId w:val="13"/>
        </w:numPr>
        <w:tabs>
          <w:tab w:val="left" w:pos="360"/>
          <w:tab w:val="left" w:pos="1080"/>
        </w:tabs>
        <w:snapToGrid w:val="0"/>
        <w:ind w:hanging="11"/>
        <w:jc w:val="both"/>
        <w:rPr>
          <w:b/>
          <w:bCs/>
          <w:sz w:val="28"/>
          <w:szCs w:val="28"/>
          <w:lang w:val="uk-UA"/>
        </w:rPr>
      </w:pPr>
      <w:r w:rsidRPr="00381B6D">
        <w:rPr>
          <w:b/>
          <w:bCs/>
          <w:sz w:val="28"/>
          <w:szCs w:val="28"/>
          <w:lang w:val="uk-UA"/>
        </w:rPr>
        <w:t>Вправа:</w:t>
      </w:r>
    </w:p>
    <w:p w:rsidR="00210176" w:rsidRPr="00381B6D" w:rsidRDefault="00210176" w:rsidP="00210176">
      <w:pPr>
        <w:pStyle w:val="a7"/>
        <w:ind w:left="0" w:firstLine="720"/>
        <w:jc w:val="both"/>
        <w:rPr>
          <w:lang w:val="uk-UA"/>
        </w:rPr>
      </w:pPr>
      <w:r w:rsidRPr="00381B6D">
        <w:rPr>
          <w:lang w:val="uk-UA"/>
        </w:rPr>
        <w:t xml:space="preserve">На території </w:t>
      </w:r>
      <w:proofErr w:type="spellStart"/>
      <w:r w:rsidRPr="00381B6D">
        <w:rPr>
          <w:lang w:val="uk-UA"/>
        </w:rPr>
        <w:t>Жашківського</w:t>
      </w:r>
      <w:proofErr w:type="spellEnd"/>
      <w:r w:rsidRPr="00381B6D">
        <w:rPr>
          <w:lang w:val="uk-UA"/>
        </w:rPr>
        <w:t xml:space="preserve"> району дільничнім інспектором була затримана особа без документів. При встановленні особи було з’ясовано, що чоловік незаконно перебуває на території України і є громадянином Нігерії.  Дайте юридичну оцінку даної ситуації. У разі необхідності складіть відповідні документи.</w:t>
      </w:r>
    </w:p>
    <w:p w:rsidR="00210176" w:rsidRPr="00381B6D" w:rsidRDefault="00210176" w:rsidP="00210176">
      <w:pPr>
        <w:pStyle w:val="1"/>
        <w:tabs>
          <w:tab w:val="left" w:pos="360"/>
          <w:tab w:val="left" w:pos="1080"/>
        </w:tabs>
        <w:snapToGrid w:val="0"/>
        <w:ind w:left="720"/>
        <w:jc w:val="both"/>
        <w:rPr>
          <w:b/>
          <w:bCs/>
          <w:sz w:val="28"/>
          <w:szCs w:val="28"/>
          <w:lang w:val="uk-UA"/>
        </w:rPr>
      </w:pPr>
    </w:p>
    <w:p w:rsidR="00210176" w:rsidRPr="00381B6D" w:rsidRDefault="00210176" w:rsidP="00210176">
      <w:pPr>
        <w:pStyle w:val="a3"/>
        <w:tabs>
          <w:tab w:val="left" w:pos="360"/>
        </w:tabs>
        <w:spacing w:after="0"/>
        <w:jc w:val="center"/>
        <w:rPr>
          <w:b/>
          <w:bCs/>
          <w:lang w:val="uk-UA"/>
        </w:rPr>
      </w:pPr>
      <w:r w:rsidRPr="00381B6D">
        <w:rPr>
          <w:b/>
          <w:bCs/>
          <w:lang w:val="uk-UA"/>
        </w:rPr>
        <w:t>ТЕМА № 8. Територія у міжнародному праві</w:t>
      </w:r>
    </w:p>
    <w:p w:rsidR="00210176" w:rsidRPr="00381B6D" w:rsidRDefault="00210176" w:rsidP="00210176">
      <w:pPr>
        <w:pStyle w:val="-"/>
        <w:tabs>
          <w:tab w:val="left" w:pos="851"/>
        </w:tabs>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1"/>
        <w:tabs>
          <w:tab w:val="left" w:pos="360"/>
          <w:tab w:val="left" w:pos="851"/>
        </w:tabs>
        <w:snapToGrid w:val="0"/>
        <w:ind w:firstLine="709"/>
        <w:rPr>
          <w:b/>
          <w:sz w:val="28"/>
          <w:szCs w:val="28"/>
          <w:lang w:val="uk-UA"/>
        </w:rPr>
      </w:pPr>
      <w:r w:rsidRPr="00381B6D">
        <w:rPr>
          <w:b/>
          <w:sz w:val="28"/>
          <w:szCs w:val="28"/>
          <w:lang w:val="uk-UA"/>
        </w:rPr>
        <w:t>2. Рекомендовані теми рефератів:</w:t>
      </w:r>
    </w:p>
    <w:p w:rsidR="00210176" w:rsidRPr="00381B6D" w:rsidRDefault="00210176" w:rsidP="00210176">
      <w:pPr>
        <w:pStyle w:val="1"/>
        <w:numPr>
          <w:ilvl w:val="0"/>
          <w:numId w:val="17"/>
        </w:numPr>
        <w:tabs>
          <w:tab w:val="left" w:pos="426"/>
          <w:tab w:val="left" w:pos="993"/>
        </w:tabs>
        <w:snapToGrid w:val="0"/>
        <w:ind w:left="0" w:firstLine="709"/>
        <w:jc w:val="both"/>
        <w:rPr>
          <w:sz w:val="28"/>
          <w:szCs w:val="28"/>
          <w:lang w:val="uk-UA"/>
        </w:rPr>
      </w:pPr>
      <w:r w:rsidRPr="00381B6D">
        <w:rPr>
          <w:sz w:val="28"/>
          <w:szCs w:val="28"/>
          <w:lang w:val="uk-UA"/>
        </w:rPr>
        <w:t>Поняття та характеристика без’ядерних зон.</w:t>
      </w:r>
    </w:p>
    <w:p w:rsidR="00210176" w:rsidRPr="00381B6D" w:rsidRDefault="00210176" w:rsidP="00210176">
      <w:pPr>
        <w:pStyle w:val="1"/>
        <w:numPr>
          <w:ilvl w:val="0"/>
          <w:numId w:val="17"/>
        </w:numPr>
        <w:tabs>
          <w:tab w:val="left" w:pos="426"/>
          <w:tab w:val="left" w:pos="993"/>
        </w:tabs>
        <w:snapToGrid w:val="0"/>
        <w:ind w:left="0" w:firstLine="709"/>
        <w:jc w:val="both"/>
        <w:rPr>
          <w:sz w:val="28"/>
          <w:szCs w:val="28"/>
          <w:lang w:val="uk-UA"/>
        </w:rPr>
      </w:pPr>
      <w:r w:rsidRPr="00381B6D">
        <w:rPr>
          <w:sz w:val="28"/>
          <w:szCs w:val="28"/>
          <w:lang w:val="uk-UA"/>
        </w:rPr>
        <w:t>Правовий режим міжнародних рік та міжнародних каналів.</w:t>
      </w:r>
    </w:p>
    <w:p w:rsidR="00210176" w:rsidRPr="00381B6D" w:rsidRDefault="00210176" w:rsidP="00210176">
      <w:pPr>
        <w:pStyle w:val="1"/>
        <w:numPr>
          <w:ilvl w:val="0"/>
          <w:numId w:val="17"/>
        </w:numPr>
        <w:tabs>
          <w:tab w:val="left" w:pos="426"/>
          <w:tab w:val="left" w:pos="993"/>
        </w:tabs>
        <w:snapToGrid w:val="0"/>
        <w:ind w:left="0" w:firstLine="709"/>
        <w:jc w:val="both"/>
        <w:rPr>
          <w:sz w:val="28"/>
          <w:szCs w:val="28"/>
          <w:lang w:val="uk-UA"/>
        </w:rPr>
      </w:pPr>
      <w:r w:rsidRPr="00381B6D">
        <w:rPr>
          <w:sz w:val="28"/>
          <w:szCs w:val="28"/>
          <w:lang w:val="uk-UA"/>
        </w:rPr>
        <w:t>Правовий статус та режим Арктики та Антарктиди.</w:t>
      </w:r>
    </w:p>
    <w:p w:rsidR="00210176" w:rsidRPr="00381B6D" w:rsidRDefault="00210176" w:rsidP="00210176">
      <w:pPr>
        <w:pStyle w:val="21"/>
        <w:numPr>
          <w:ilvl w:val="0"/>
          <w:numId w:val="17"/>
        </w:numPr>
        <w:tabs>
          <w:tab w:val="left" w:pos="360"/>
          <w:tab w:val="left" w:pos="426"/>
          <w:tab w:val="left" w:pos="993"/>
        </w:tabs>
        <w:spacing w:after="0" w:line="240" w:lineRule="auto"/>
        <w:ind w:left="0" w:firstLine="709"/>
        <w:jc w:val="both"/>
      </w:pPr>
      <w:r w:rsidRPr="00381B6D">
        <w:t>Розв’язання міжнародно-правових спорів пов’язаних з використанням морських просторів.</w:t>
      </w:r>
    </w:p>
    <w:p w:rsidR="00210176" w:rsidRPr="00381B6D" w:rsidRDefault="00210176" w:rsidP="00210176">
      <w:pPr>
        <w:pStyle w:val="21"/>
        <w:numPr>
          <w:ilvl w:val="0"/>
          <w:numId w:val="17"/>
        </w:numPr>
        <w:tabs>
          <w:tab w:val="left" w:pos="360"/>
          <w:tab w:val="left" w:pos="426"/>
          <w:tab w:val="left" w:pos="993"/>
        </w:tabs>
        <w:spacing w:after="0" w:line="240" w:lineRule="auto"/>
        <w:ind w:left="0" w:firstLine="709"/>
        <w:jc w:val="both"/>
      </w:pPr>
      <w:r w:rsidRPr="00381B6D">
        <w:t>Боротьба з актами незаконного втручання в діяльність цивільної авіації.</w:t>
      </w:r>
    </w:p>
    <w:p w:rsidR="00210176" w:rsidRPr="00381B6D" w:rsidRDefault="00210176" w:rsidP="00210176">
      <w:pPr>
        <w:pStyle w:val="21"/>
        <w:numPr>
          <w:ilvl w:val="0"/>
          <w:numId w:val="17"/>
        </w:numPr>
        <w:tabs>
          <w:tab w:val="left" w:pos="360"/>
          <w:tab w:val="left" w:pos="426"/>
          <w:tab w:val="left" w:pos="993"/>
        </w:tabs>
        <w:spacing w:after="0" w:line="240" w:lineRule="auto"/>
        <w:ind w:left="0" w:firstLine="709"/>
        <w:jc w:val="both"/>
      </w:pPr>
      <w:r w:rsidRPr="00381B6D">
        <w:lastRenderedPageBreak/>
        <w:t>Міжнародно-правовий режим морського дна (за межами континентального шельфу) та його використання.</w:t>
      </w:r>
    </w:p>
    <w:p w:rsidR="00210176" w:rsidRPr="00381B6D" w:rsidRDefault="00210176" w:rsidP="00210176">
      <w:pPr>
        <w:pStyle w:val="21"/>
        <w:numPr>
          <w:ilvl w:val="0"/>
          <w:numId w:val="17"/>
        </w:numPr>
        <w:tabs>
          <w:tab w:val="left" w:pos="360"/>
          <w:tab w:val="left" w:pos="426"/>
          <w:tab w:val="left" w:pos="993"/>
        </w:tabs>
        <w:spacing w:after="0" w:line="240" w:lineRule="auto"/>
        <w:ind w:left="0" w:firstLine="709"/>
        <w:jc w:val="both"/>
      </w:pPr>
      <w:r w:rsidRPr="00381B6D">
        <w:t xml:space="preserve">Проблеми уніфікації правил міжнародних повітряних повідомлень. </w:t>
      </w:r>
    </w:p>
    <w:p w:rsidR="00210176" w:rsidRPr="00381B6D" w:rsidRDefault="00210176" w:rsidP="00210176">
      <w:pPr>
        <w:pStyle w:val="21"/>
        <w:numPr>
          <w:ilvl w:val="0"/>
          <w:numId w:val="17"/>
        </w:numPr>
        <w:tabs>
          <w:tab w:val="left" w:pos="0"/>
          <w:tab w:val="left" w:pos="360"/>
          <w:tab w:val="left" w:pos="426"/>
          <w:tab w:val="left" w:pos="993"/>
        </w:tabs>
        <w:spacing w:after="0" w:line="240" w:lineRule="auto"/>
        <w:ind w:left="0" w:firstLine="709"/>
        <w:jc w:val="both"/>
      </w:pPr>
      <w:r w:rsidRPr="00381B6D">
        <w:t>Міжнародне повітряне право, як галузь міжнародного публічного права: поняття, джерела та генезис. Правовий режим повітряних перельотів.</w:t>
      </w:r>
    </w:p>
    <w:p w:rsidR="00210176" w:rsidRPr="00381B6D" w:rsidRDefault="00210176" w:rsidP="00210176">
      <w:pPr>
        <w:pStyle w:val="a7"/>
        <w:numPr>
          <w:ilvl w:val="0"/>
          <w:numId w:val="20"/>
        </w:numPr>
        <w:tabs>
          <w:tab w:val="left" w:pos="1134"/>
        </w:tabs>
        <w:ind w:left="0" w:firstLine="709"/>
        <w:jc w:val="both"/>
        <w:rPr>
          <w:b/>
          <w:bCs/>
          <w:lang w:val="uk-UA"/>
        </w:rPr>
      </w:pPr>
      <w:r w:rsidRPr="00381B6D">
        <w:rPr>
          <w:b/>
          <w:bCs/>
          <w:lang w:val="uk-UA"/>
        </w:rPr>
        <w:t>Вправа:</w:t>
      </w:r>
    </w:p>
    <w:p w:rsidR="00210176" w:rsidRPr="00381B6D" w:rsidRDefault="00210176" w:rsidP="00210176">
      <w:pPr>
        <w:pStyle w:val="21"/>
        <w:numPr>
          <w:ilvl w:val="3"/>
          <w:numId w:val="17"/>
        </w:numPr>
        <w:tabs>
          <w:tab w:val="left" w:pos="360"/>
          <w:tab w:val="left" w:pos="1134"/>
        </w:tabs>
        <w:spacing w:after="0" w:line="240" w:lineRule="auto"/>
        <w:ind w:left="0" w:firstLine="709"/>
        <w:jc w:val="both"/>
      </w:pPr>
      <w:r w:rsidRPr="00381B6D">
        <w:t>Визначить правовий режим міжнародних каналів.</w:t>
      </w:r>
    </w:p>
    <w:p w:rsidR="00210176" w:rsidRPr="00381B6D" w:rsidRDefault="00210176" w:rsidP="00210176">
      <w:pPr>
        <w:pStyle w:val="a7"/>
        <w:tabs>
          <w:tab w:val="left" w:pos="1134"/>
        </w:tabs>
        <w:ind w:left="0" w:firstLine="709"/>
        <w:jc w:val="both"/>
        <w:rPr>
          <w:b/>
          <w:bCs/>
          <w:lang w:val="uk-UA"/>
        </w:rPr>
      </w:pPr>
    </w:p>
    <w:p w:rsidR="00210176" w:rsidRPr="00381B6D" w:rsidRDefault="00210176" w:rsidP="00210176">
      <w:pPr>
        <w:pStyle w:val="21"/>
        <w:tabs>
          <w:tab w:val="num" w:pos="0"/>
          <w:tab w:val="left" w:pos="360"/>
        </w:tabs>
        <w:spacing w:after="0" w:line="240" w:lineRule="auto"/>
        <w:jc w:val="center"/>
        <w:rPr>
          <w:b/>
          <w:bCs/>
        </w:rPr>
      </w:pPr>
      <w:r w:rsidRPr="00381B6D">
        <w:rPr>
          <w:b/>
          <w:bCs/>
        </w:rPr>
        <w:t>ТЕМА 9. Право Європейського Союзу</w:t>
      </w:r>
    </w:p>
    <w:p w:rsidR="00210176" w:rsidRPr="00381B6D" w:rsidRDefault="00210176" w:rsidP="00210176">
      <w:pPr>
        <w:pStyle w:val="-"/>
        <w:tabs>
          <w:tab w:val="left" w:pos="851"/>
        </w:tabs>
        <w:ind w:firstLine="709"/>
        <w:jc w:val="both"/>
        <w:rPr>
          <w:sz w:val="28"/>
          <w:szCs w:val="28"/>
        </w:rPr>
      </w:pPr>
      <w:r w:rsidRPr="00381B6D">
        <w:rPr>
          <w:sz w:val="28"/>
        </w:rPr>
        <w:t>1. Підготовка есе з питання, що складає предмет теми.</w:t>
      </w:r>
    </w:p>
    <w:p w:rsidR="00210176" w:rsidRPr="00381B6D" w:rsidRDefault="00210176" w:rsidP="00210176">
      <w:pPr>
        <w:pStyle w:val="1"/>
        <w:tabs>
          <w:tab w:val="left" w:pos="360"/>
          <w:tab w:val="left" w:pos="851"/>
        </w:tabs>
        <w:snapToGrid w:val="0"/>
        <w:ind w:firstLine="709"/>
        <w:rPr>
          <w:b/>
          <w:sz w:val="28"/>
          <w:szCs w:val="28"/>
          <w:lang w:val="uk-UA"/>
        </w:rPr>
      </w:pPr>
      <w:r w:rsidRPr="00381B6D">
        <w:rPr>
          <w:b/>
          <w:sz w:val="28"/>
          <w:szCs w:val="28"/>
          <w:lang w:val="uk-UA"/>
        </w:rPr>
        <w:t>2. Рекомендовані теми рефератів:</w:t>
      </w:r>
    </w:p>
    <w:p w:rsidR="00210176" w:rsidRPr="00381B6D" w:rsidRDefault="00210176" w:rsidP="00210176">
      <w:pPr>
        <w:pStyle w:val="21"/>
        <w:widowControl w:val="0"/>
        <w:numPr>
          <w:ilvl w:val="0"/>
          <w:numId w:val="14"/>
        </w:numPr>
        <w:tabs>
          <w:tab w:val="left" w:pos="0"/>
          <w:tab w:val="left" w:pos="360"/>
          <w:tab w:val="num" w:pos="1080"/>
        </w:tabs>
        <w:spacing w:after="0" w:line="240" w:lineRule="auto"/>
        <w:ind w:left="0" w:firstLine="709"/>
        <w:jc w:val="both"/>
      </w:pPr>
      <w:r w:rsidRPr="00381B6D">
        <w:t>Європейське поліцейське відомство (Європол): місце в організаційному механізмі Європейського Союзу.</w:t>
      </w:r>
    </w:p>
    <w:p w:rsidR="00210176" w:rsidRPr="00381B6D" w:rsidRDefault="00210176" w:rsidP="00210176">
      <w:pPr>
        <w:pStyle w:val="21"/>
        <w:widowControl w:val="0"/>
        <w:numPr>
          <w:ilvl w:val="0"/>
          <w:numId w:val="14"/>
        </w:numPr>
        <w:tabs>
          <w:tab w:val="left" w:pos="0"/>
          <w:tab w:val="left" w:pos="360"/>
          <w:tab w:val="num" w:pos="1080"/>
        </w:tabs>
        <w:spacing w:after="0" w:line="240" w:lineRule="auto"/>
        <w:ind w:left="0" w:firstLine="709"/>
        <w:jc w:val="both"/>
      </w:pPr>
      <w:r w:rsidRPr="00381B6D">
        <w:t>Амстердамський договір та реформа Європейського Союзу.</w:t>
      </w:r>
    </w:p>
    <w:p w:rsidR="00210176" w:rsidRPr="00381B6D" w:rsidRDefault="00210176" w:rsidP="00210176">
      <w:pPr>
        <w:pStyle w:val="21"/>
        <w:widowControl w:val="0"/>
        <w:numPr>
          <w:ilvl w:val="0"/>
          <w:numId w:val="14"/>
        </w:numPr>
        <w:tabs>
          <w:tab w:val="left" w:pos="0"/>
          <w:tab w:val="left" w:pos="360"/>
          <w:tab w:val="num" w:pos="1080"/>
        </w:tabs>
        <w:spacing w:after="0" w:line="240" w:lineRule="auto"/>
        <w:ind w:left="0" w:firstLine="709"/>
        <w:jc w:val="both"/>
      </w:pPr>
      <w:r w:rsidRPr="00381B6D">
        <w:t>Поняття «Шенгенської домовленості» її дія та застосування.</w:t>
      </w:r>
    </w:p>
    <w:p w:rsidR="00210176" w:rsidRPr="00381B6D" w:rsidRDefault="00210176" w:rsidP="00210176">
      <w:pPr>
        <w:pStyle w:val="21"/>
        <w:widowControl w:val="0"/>
        <w:numPr>
          <w:ilvl w:val="0"/>
          <w:numId w:val="14"/>
        </w:numPr>
        <w:tabs>
          <w:tab w:val="left" w:pos="0"/>
          <w:tab w:val="left" w:pos="360"/>
          <w:tab w:val="num" w:pos="1080"/>
        </w:tabs>
        <w:spacing w:after="0" w:line="240" w:lineRule="auto"/>
        <w:ind w:left="0" w:firstLine="709"/>
        <w:jc w:val="both"/>
      </w:pPr>
      <w:r w:rsidRPr="00381B6D">
        <w:t>Реформи інституційної системи права Євросоюзу.</w:t>
      </w:r>
    </w:p>
    <w:p w:rsidR="00210176" w:rsidRPr="00381B6D" w:rsidRDefault="00210176" w:rsidP="00210176">
      <w:pPr>
        <w:pStyle w:val="a7"/>
        <w:jc w:val="both"/>
        <w:rPr>
          <w:b/>
          <w:bCs/>
          <w:lang w:val="uk-UA"/>
        </w:rPr>
      </w:pPr>
    </w:p>
    <w:p w:rsidR="00210176" w:rsidRPr="00381B6D" w:rsidRDefault="00210176" w:rsidP="00210176">
      <w:pPr>
        <w:ind w:left="142" w:firstLine="425"/>
        <w:jc w:val="center"/>
        <w:rPr>
          <w:b/>
          <w:bCs/>
          <w:lang w:val="uk-UA"/>
        </w:rPr>
      </w:pPr>
    </w:p>
    <w:p w:rsidR="00210176" w:rsidRPr="00381B6D" w:rsidRDefault="00210176" w:rsidP="00210176">
      <w:pPr>
        <w:ind w:left="142" w:firstLine="425"/>
        <w:jc w:val="center"/>
        <w:rPr>
          <w:b/>
          <w:bCs/>
          <w:lang w:val="uk-UA"/>
        </w:rPr>
      </w:pPr>
    </w:p>
    <w:p w:rsidR="00210176" w:rsidRPr="00381B6D" w:rsidRDefault="00210176" w:rsidP="00210176">
      <w:pPr>
        <w:ind w:left="142" w:firstLine="425"/>
        <w:jc w:val="center"/>
        <w:rPr>
          <w:b/>
          <w:bCs/>
          <w:caps/>
          <w:sz w:val="26"/>
          <w:szCs w:val="26"/>
          <w:lang w:val="uk-UA"/>
        </w:rPr>
      </w:pPr>
      <w:r w:rsidRPr="00381B6D">
        <w:rPr>
          <w:b/>
          <w:bCs/>
          <w:lang w:val="uk-UA"/>
        </w:rPr>
        <w:br w:type="page"/>
      </w:r>
    </w:p>
    <w:p w:rsidR="00210176" w:rsidRPr="00381B6D" w:rsidRDefault="00210176" w:rsidP="00210176">
      <w:pPr>
        <w:jc w:val="center"/>
        <w:rPr>
          <w:b/>
          <w:lang w:val="uk-UA"/>
        </w:rPr>
      </w:pPr>
      <w:r w:rsidRPr="00381B6D">
        <w:rPr>
          <w:b/>
          <w:lang w:val="uk-UA"/>
        </w:rPr>
        <w:lastRenderedPageBreak/>
        <w:t>4. Критерії оцінювання</w:t>
      </w:r>
    </w:p>
    <w:p w:rsidR="00210176" w:rsidRPr="00381B6D" w:rsidRDefault="00210176" w:rsidP="00210176">
      <w:pPr>
        <w:jc w:val="center"/>
        <w:rPr>
          <w:b/>
          <w:lang w:val="uk-UA"/>
        </w:rPr>
      </w:pPr>
    </w:p>
    <w:p w:rsidR="00210176" w:rsidRPr="00381B6D" w:rsidRDefault="00210176" w:rsidP="00210176">
      <w:pPr>
        <w:jc w:val="center"/>
        <w:rPr>
          <w:b/>
          <w:lang w:val="uk-UA"/>
        </w:rPr>
      </w:pPr>
      <w:r w:rsidRPr="00381B6D">
        <w:rPr>
          <w:b/>
          <w:lang w:val="uk-UA"/>
        </w:rPr>
        <w:t>4.1. Критерії оцінювання самостійної роботи</w:t>
      </w:r>
    </w:p>
    <w:p w:rsidR="00210176" w:rsidRPr="00381B6D" w:rsidRDefault="00210176" w:rsidP="00210176">
      <w:pPr>
        <w:spacing w:line="264" w:lineRule="auto"/>
        <w:jc w:val="center"/>
        <w:rPr>
          <w:b/>
          <w:lang w:val="uk-UA"/>
        </w:rPr>
      </w:pPr>
      <w:r w:rsidRPr="00381B6D">
        <w:rPr>
          <w:b/>
          <w:lang w:val="uk-UA"/>
        </w:rPr>
        <w:t>здобувачів вищої освіти</w:t>
      </w:r>
    </w:p>
    <w:p w:rsidR="00210176" w:rsidRPr="00381B6D" w:rsidRDefault="00210176" w:rsidP="00210176">
      <w:pPr>
        <w:spacing w:after="200" w:line="276" w:lineRule="auto"/>
        <w:jc w:val="center"/>
        <w:rPr>
          <w:b/>
          <w:bCs/>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381"/>
      </w:tblGrid>
      <w:tr w:rsidR="00210176" w:rsidRPr="00381B6D" w:rsidTr="00AA757D">
        <w:tc>
          <w:tcPr>
            <w:tcW w:w="9889" w:type="dxa"/>
            <w:gridSpan w:val="2"/>
          </w:tcPr>
          <w:p w:rsidR="00210176" w:rsidRPr="00381B6D" w:rsidRDefault="00210176" w:rsidP="00AA757D">
            <w:pPr>
              <w:jc w:val="center"/>
              <w:rPr>
                <w:sz w:val="24"/>
                <w:szCs w:val="24"/>
                <w:lang w:val="uk-UA"/>
              </w:rPr>
            </w:pPr>
            <w:r w:rsidRPr="00381B6D">
              <w:rPr>
                <w:sz w:val="24"/>
                <w:szCs w:val="24"/>
                <w:lang w:val="uk-UA"/>
              </w:rPr>
              <w:t>Максимум 15 балів за 1 змістовний модуль</w:t>
            </w:r>
          </w:p>
        </w:tc>
      </w:tr>
      <w:tr w:rsidR="00210176" w:rsidRPr="00381B6D" w:rsidTr="00AA757D">
        <w:tc>
          <w:tcPr>
            <w:tcW w:w="8508" w:type="dxa"/>
          </w:tcPr>
          <w:p w:rsidR="00210176" w:rsidRPr="00381B6D" w:rsidRDefault="00210176" w:rsidP="00AA757D">
            <w:pPr>
              <w:rPr>
                <w:sz w:val="24"/>
                <w:szCs w:val="24"/>
                <w:lang w:val="uk-UA"/>
              </w:rPr>
            </w:pPr>
            <w:r w:rsidRPr="00381B6D">
              <w:rPr>
                <w:sz w:val="24"/>
                <w:szCs w:val="24"/>
                <w:lang w:val="uk-UA"/>
              </w:rPr>
              <w:t>Підготовка словника юридичних термінів з тем курсу</w:t>
            </w:r>
          </w:p>
        </w:tc>
        <w:tc>
          <w:tcPr>
            <w:tcW w:w="1381" w:type="dxa"/>
          </w:tcPr>
          <w:p w:rsidR="00210176" w:rsidRPr="00381B6D" w:rsidRDefault="00210176" w:rsidP="00AA757D">
            <w:pPr>
              <w:rPr>
                <w:sz w:val="24"/>
                <w:szCs w:val="24"/>
                <w:lang w:val="uk-UA"/>
              </w:rPr>
            </w:pPr>
            <w:r w:rsidRPr="00381B6D">
              <w:rPr>
                <w:sz w:val="24"/>
                <w:szCs w:val="24"/>
                <w:lang w:val="uk-UA"/>
              </w:rPr>
              <w:t>до 5 балів</w:t>
            </w:r>
          </w:p>
        </w:tc>
      </w:tr>
      <w:tr w:rsidR="00210176" w:rsidRPr="00381B6D" w:rsidTr="00AA757D">
        <w:tc>
          <w:tcPr>
            <w:tcW w:w="8508" w:type="dxa"/>
          </w:tcPr>
          <w:p w:rsidR="00210176" w:rsidRPr="00381B6D" w:rsidRDefault="00210176" w:rsidP="00AA757D">
            <w:pPr>
              <w:rPr>
                <w:sz w:val="24"/>
                <w:szCs w:val="24"/>
                <w:lang w:val="uk-UA"/>
              </w:rPr>
            </w:pPr>
            <w:r w:rsidRPr="00381B6D">
              <w:rPr>
                <w:sz w:val="24"/>
                <w:szCs w:val="24"/>
                <w:lang w:val="uk-UA"/>
              </w:rPr>
              <w:t>Ведення конспекту що містить навчальний матеріал, передбачений цією програмою для засвоєння курсантом в процесі самостійної роботи</w:t>
            </w:r>
          </w:p>
        </w:tc>
        <w:tc>
          <w:tcPr>
            <w:tcW w:w="1381" w:type="dxa"/>
          </w:tcPr>
          <w:p w:rsidR="00210176" w:rsidRPr="00381B6D" w:rsidRDefault="00210176" w:rsidP="00AA757D">
            <w:pPr>
              <w:rPr>
                <w:sz w:val="24"/>
                <w:szCs w:val="24"/>
                <w:lang w:val="uk-UA"/>
              </w:rPr>
            </w:pPr>
            <w:r w:rsidRPr="00381B6D">
              <w:rPr>
                <w:sz w:val="24"/>
                <w:szCs w:val="24"/>
                <w:lang w:val="uk-UA"/>
              </w:rPr>
              <w:t>до 10 балів</w:t>
            </w:r>
          </w:p>
        </w:tc>
      </w:tr>
      <w:tr w:rsidR="00210176" w:rsidRPr="00381B6D" w:rsidTr="00AA757D">
        <w:tc>
          <w:tcPr>
            <w:tcW w:w="8508" w:type="dxa"/>
          </w:tcPr>
          <w:p w:rsidR="00210176" w:rsidRPr="00381B6D" w:rsidRDefault="00210176" w:rsidP="00AA757D">
            <w:pPr>
              <w:rPr>
                <w:sz w:val="24"/>
                <w:szCs w:val="24"/>
                <w:lang w:val="uk-UA"/>
              </w:rPr>
            </w:pPr>
            <w:r w:rsidRPr="00381B6D">
              <w:rPr>
                <w:sz w:val="24"/>
                <w:szCs w:val="24"/>
                <w:lang w:val="uk-UA"/>
              </w:rPr>
              <w:t>Ведення конспекту що містить першоджерела, нормативні акти тощо</w:t>
            </w:r>
          </w:p>
        </w:tc>
        <w:tc>
          <w:tcPr>
            <w:tcW w:w="1381" w:type="dxa"/>
          </w:tcPr>
          <w:p w:rsidR="00210176" w:rsidRPr="00381B6D" w:rsidRDefault="00210176" w:rsidP="00AA757D">
            <w:pPr>
              <w:rPr>
                <w:sz w:val="24"/>
                <w:szCs w:val="24"/>
                <w:lang w:val="uk-UA"/>
              </w:rPr>
            </w:pPr>
            <w:r w:rsidRPr="00381B6D">
              <w:rPr>
                <w:sz w:val="24"/>
                <w:szCs w:val="24"/>
                <w:lang w:val="uk-UA"/>
              </w:rPr>
              <w:t>до 5 балів</w:t>
            </w:r>
          </w:p>
        </w:tc>
      </w:tr>
      <w:tr w:rsidR="00210176" w:rsidRPr="00381B6D" w:rsidTr="00AA757D">
        <w:tc>
          <w:tcPr>
            <w:tcW w:w="8508" w:type="dxa"/>
          </w:tcPr>
          <w:p w:rsidR="00210176" w:rsidRPr="00381B6D" w:rsidRDefault="00210176" w:rsidP="00AA757D">
            <w:pPr>
              <w:rPr>
                <w:sz w:val="24"/>
                <w:szCs w:val="24"/>
                <w:lang w:val="uk-UA"/>
              </w:rPr>
            </w:pPr>
            <w:r w:rsidRPr="00381B6D">
              <w:rPr>
                <w:sz w:val="24"/>
                <w:szCs w:val="24"/>
                <w:lang w:val="uk-UA"/>
              </w:rPr>
              <w:t>Підготовка презентації з навчальної теми чи з окремого питання</w:t>
            </w:r>
          </w:p>
        </w:tc>
        <w:tc>
          <w:tcPr>
            <w:tcW w:w="1381" w:type="dxa"/>
          </w:tcPr>
          <w:p w:rsidR="00210176" w:rsidRPr="00381B6D" w:rsidRDefault="00210176" w:rsidP="00AA757D">
            <w:pPr>
              <w:rPr>
                <w:sz w:val="24"/>
                <w:szCs w:val="24"/>
                <w:lang w:val="uk-UA"/>
              </w:rPr>
            </w:pPr>
            <w:r w:rsidRPr="00381B6D">
              <w:rPr>
                <w:sz w:val="24"/>
                <w:szCs w:val="24"/>
                <w:lang w:val="uk-UA"/>
              </w:rPr>
              <w:t>до 5 балів</w:t>
            </w:r>
          </w:p>
        </w:tc>
      </w:tr>
      <w:tr w:rsidR="00210176" w:rsidRPr="00381B6D" w:rsidTr="00AA757D">
        <w:tc>
          <w:tcPr>
            <w:tcW w:w="8508" w:type="dxa"/>
          </w:tcPr>
          <w:p w:rsidR="00210176" w:rsidRPr="00381B6D" w:rsidRDefault="00210176" w:rsidP="00AA757D">
            <w:pPr>
              <w:rPr>
                <w:sz w:val="24"/>
                <w:szCs w:val="24"/>
                <w:lang w:val="uk-UA"/>
              </w:rPr>
            </w:pPr>
            <w:r w:rsidRPr="00381B6D">
              <w:rPr>
                <w:sz w:val="24"/>
                <w:szCs w:val="24"/>
                <w:lang w:val="uk-UA"/>
              </w:rPr>
              <w:t>Підготовка есе з тематики питань, передбачених цією програмою для засвоєння курсантом в процесі самостійної роботи</w:t>
            </w:r>
          </w:p>
        </w:tc>
        <w:tc>
          <w:tcPr>
            <w:tcW w:w="1381" w:type="dxa"/>
          </w:tcPr>
          <w:p w:rsidR="00210176" w:rsidRPr="00381B6D" w:rsidRDefault="00210176" w:rsidP="00AA757D">
            <w:pPr>
              <w:rPr>
                <w:sz w:val="24"/>
                <w:szCs w:val="24"/>
                <w:lang w:val="uk-UA"/>
              </w:rPr>
            </w:pPr>
            <w:r w:rsidRPr="00381B6D">
              <w:rPr>
                <w:sz w:val="24"/>
                <w:szCs w:val="24"/>
                <w:lang w:val="uk-UA"/>
              </w:rPr>
              <w:t>до 5 балів</w:t>
            </w:r>
          </w:p>
        </w:tc>
      </w:tr>
    </w:tbl>
    <w:p w:rsidR="00210176" w:rsidRPr="00381B6D" w:rsidRDefault="00210176" w:rsidP="00210176">
      <w:pPr>
        <w:tabs>
          <w:tab w:val="left" w:pos="5280"/>
        </w:tabs>
        <w:spacing w:line="264" w:lineRule="auto"/>
        <w:ind w:firstLine="709"/>
        <w:jc w:val="both"/>
        <w:rPr>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8495"/>
      </w:tblGrid>
      <w:tr w:rsidR="00210176" w:rsidRPr="00381B6D" w:rsidTr="00AA757D">
        <w:trPr>
          <w:cantSplit/>
          <w:trHeight w:val="772"/>
          <w:jc w:val="center"/>
        </w:trPr>
        <w:tc>
          <w:tcPr>
            <w:tcW w:w="968" w:type="dxa"/>
            <w:vAlign w:val="center"/>
          </w:tcPr>
          <w:p w:rsidR="00210176" w:rsidRPr="00381B6D" w:rsidRDefault="00210176" w:rsidP="00AA757D">
            <w:pPr>
              <w:spacing w:line="264" w:lineRule="auto"/>
              <w:jc w:val="center"/>
              <w:rPr>
                <w:b/>
                <w:bCs/>
                <w:sz w:val="24"/>
                <w:szCs w:val="24"/>
                <w:lang w:val="uk-UA"/>
              </w:rPr>
            </w:pPr>
            <w:r w:rsidRPr="00381B6D">
              <w:rPr>
                <w:b/>
                <w:bCs/>
                <w:sz w:val="24"/>
                <w:szCs w:val="24"/>
                <w:lang w:val="uk-UA"/>
              </w:rPr>
              <w:t>БАЛИ</w:t>
            </w:r>
          </w:p>
        </w:tc>
        <w:tc>
          <w:tcPr>
            <w:tcW w:w="8495" w:type="dxa"/>
            <w:vAlign w:val="center"/>
          </w:tcPr>
          <w:p w:rsidR="00210176" w:rsidRPr="00381B6D" w:rsidRDefault="00210176" w:rsidP="00AA757D">
            <w:pPr>
              <w:spacing w:line="264" w:lineRule="auto"/>
              <w:jc w:val="center"/>
              <w:rPr>
                <w:b/>
                <w:bCs/>
                <w:i/>
                <w:sz w:val="24"/>
                <w:szCs w:val="24"/>
                <w:lang w:val="uk-UA"/>
              </w:rPr>
            </w:pPr>
            <w:r w:rsidRPr="00381B6D">
              <w:rPr>
                <w:b/>
                <w:sz w:val="24"/>
                <w:szCs w:val="24"/>
                <w:lang w:val="uk-UA"/>
              </w:rPr>
              <w:t>ПОЯСНЕННЯ</w:t>
            </w:r>
          </w:p>
        </w:tc>
      </w:tr>
      <w:tr w:rsidR="00210176" w:rsidRPr="00381B6D" w:rsidTr="00AA757D">
        <w:trPr>
          <w:trHeight w:val="105"/>
          <w:jc w:val="center"/>
        </w:trPr>
        <w:tc>
          <w:tcPr>
            <w:tcW w:w="968" w:type="dxa"/>
          </w:tcPr>
          <w:p w:rsidR="00210176" w:rsidRPr="00381B6D" w:rsidRDefault="00210176" w:rsidP="00AA757D">
            <w:pPr>
              <w:spacing w:line="264" w:lineRule="auto"/>
              <w:jc w:val="center"/>
              <w:rPr>
                <w:b/>
                <w:bCs/>
                <w:sz w:val="24"/>
                <w:szCs w:val="24"/>
                <w:lang w:val="uk-UA"/>
              </w:rPr>
            </w:pPr>
            <w:r w:rsidRPr="00381B6D">
              <w:rPr>
                <w:b/>
                <w:bCs/>
                <w:sz w:val="24"/>
                <w:szCs w:val="24"/>
                <w:lang w:val="uk-UA"/>
              </w:rPr>
              <w:t>15</w:t>
            </w:r>
          </w:p>
        </w:tc>
        <w:tc>
          <w:tcPr>
            <w:tcW w:w="8495" w:type="dxa"/>
          </w:tcPr>
          <w:p w:rsidR="00210176" w:rsidRPr="00381B6D" w:rsidRDefault="00210176" w:rsidP="00AA757D">
            <w:pPr>
              <w:spacing w:line="264" w:lineRule="auto"/>
              <w:jc w:val="both"/>
              <w:rPr>
                <w:bCs/>
                <w:sz w:val="24"/>
                <w:szCs w:val="24"/>
                <w:lang w:val="uk-UA"/>
              </w:rPr>
            </w:pPr>
            <w:r w:rsidRPr="00381B6D">
              <w:rPr>
                <w:sz w:val="24"/>
                <w:szCs w:val="24"/>
                <w:lang w:val="uk-UA"/>
              </w:rPr>
              <w:t>Завдання самостійної роботи</w:t>
            </w:r>
            <w:r w:rsidRPr="00381B6D">
              <w:rPr>
                <w:spacing w:val="-2"/>
                <w:sz w:val="24"/>
                <w:szCs w:val="24"/>
                <w:lang w:val="uk-UA"/>
              </w:rPr>
              <w:t xml:space="preserve"> виконані належним чином і в повному обсязі.</w:t>
            </w:r>
            <w:r w:rsidRPr="00381B6D">
              <w:rPr>
                <w:bCs/>
                <w:spacing w:val="-2"/>
                <w:sz w:val="24"/>
                <w:szCs w:val="24"/>
                <w:lang w:val="uk-UA"/>
              </w:rPr>
              <w:t xml:space="preserve"> Відповіді на теоретичні питання, розв’язання практичних завдань, висловлення власної думки стосовно дискусійних питань ґрунтується </w:t>
            </w:r>
            <w:r w:rsidRPr="00381B6D">
              <w:rPr>
                <w:b/>
                <w:bCs/>
                <w:spacing w:val="-2"/>
                <w:sz w:val="24"/>
                <w:szCs w:val="24"/>
                <w:lang w:val="uk-UA"/>
              </w:rPr>
              <w:t>на глибокому знанні теорії та окремих положень чинного законодавства</w:t>
            </w:r>
            <w:r w:rsidRPr="00381B6D">
              <w:rPr>
                <w:bCs/>
                <w:spacing w:val="-2"/>
                <w:sz w:val="24"/>
                <w:szCs w:val="24"/>
                <w:lang w:val="uk-UA"/>
              </w:rPr>
              <w:t>.</w:t>
            </w:r>
          </w:p>
        </w:tc>
      </w:tr>
      <w:tr w:rsidR="00210176" w:rsidRPr="001D1BF1" w:rsidTr="00AA757D">
        <w:trPr>
          <w:trHeight w:val="105"/>
          <w:jc w:val="center"/>
        </w:trPr>
        <w:tc>
          <w:tcPr>
            <w:tcW w:w="968" w:type="dxa"/>
          </w:tcPr>
          <w:p w:rsidR="00210176" w:rsidRPr="00381B6D" w:rsidRDefault="00210176" w:rsidP="00AA757D">
            <w:pPr>
              <w:spacing w:line="264" w:lineRule="auto"/>
              <w:jc w:val="center"/>
              <w:rPr>
                <w:b/>
                <w:bCs/>
                <w:sz w:val="24"/>
                <w:szCs w:val="24"/>
                <w:lang w:val="uk-UA"/>
              </w:rPr>
            </w:pPr>
            <w:r w:rsidRPr="00381B6D">
              <w:rPr>
                <w:b/>
                <w:bCs/>
                <w:sz w:val="24"/>
                <w:szCs w:val="24"/>
                <w:lang w:val="uk-UA"/>
              </w:rPr>
              <w:t>10</w:t>
            </w:r>
          </w:p>
        </w:tc>
        <w:tc>
          <w:tcPr>
            <w:tcW w:w="8495" w:type="dxa"/>
          </w:tcPr>
          <w:p w:rsidR="00210176" w:rsidRPr="00381B6D" w:rsidRDefault="00210176" w:rsidP="00AA757D">
            <w:pPr>
              <w:spacing w:line="264" w:lineRule="auto"/>
              <w:jc w:val="both"/>
              <w:rPr>
                <w:b/>
                <w:bCs/>
                <w:i/>
                <w:sz w:val="24"/>
                <w:szCs w:val="24"/>
                <w:lang w:val="uk-UA"/>
              </w:rPr>
            </w:pPr>
            <w:r w:rsidRPr="00381B6D">
              <w:rPr>
                <w:sz w:val="24"/>
                <w:szCs w:val="24"/>
                <w:lang w:val="uk-UA"/>
              </w:rPr>
              <w:t>Завдання самостійної роботи</w:t>
            </w:r>
            <w:r w:rsidRPr="00381B6D">
              <w:rPr>
                <w:spacing w:val="-2"/>
                <w:sz w:val="24"/>
                <w:szCs w:val="24"/>
                <w:lang w:val="uk-UA"/>
              </w:rPr>
              <w:t xml:space="preserve"> виконані належним чином.</w:t>
            </w:r>
            <w:r w:rsidRPr="00381B6D">
              <w:rPr>
                <w:bCs/>
                <w:spacing w:val="-2"/>
                <w:sz w:val="24"/>
                <w:szCs w:val="24"/>
                <w:lang w:val="uk-UA"/>
              </w:rPr>
              <w:t xml:space="preserve"> Відповіді на теоретичні питання повні, практичні завдання в цілому розв’язані правильно, але наявні деякі </w:t>
            </w:r>
            <w:r w:rsidRPr="00381B6D">
              <w:rPr>
                <w:b/>
                <w:bCs/>
                <w:spacing w:val="-2"/>
                <w:sz w:val="24"/>
                <w:szCs w:val="24"/>
                <w:lang w:val="uk-UA"/>
              </w:rPr>
              <w:t>несуттєві неточності</w:t>
            </w:r>
            <w:r w:rsidRPr="00381B6D">
              <w:rPr>
                <w:bCs/>
                <w:spacing w:val="-2"/>
                <w:sz w:val="24"/>
                <w:szCs w:val="24"/>
                <w:lang w:val="uk-UA"/>
              </w:rPr>
              <w:t>.</w:t>
            </w:r>
          </w:p>
        </w:tc>
      </w:tr>
      <w:tr w:rsidR="00210176" w:rsidRPr="00381B6D" w:rsidTr="00AA757D">
        <w:trPr>
          <w:trHeight w:val="105"/>
          <w:jc w:val="center"/>
        </w:trPr>
        <w:tc>
          <w:tcPr>
            <w:tcW w:w="968" w:type="dxa"/>
          </w:tcPr>
          <w:p w:rsidR="00210176" w:rsidRPr="00381B6D" w:rsidRDefault="00210176" w:rsidP="00AA757D">
            <w:pPr>
              <w:spacing w:line="264" w:lineRule="auto"/>
              <w:jc w:val="center"/>
              <w:rPr>
                <w:b/>
                <w:bCs/>
                <w:sz w:val="24"/>
                <w:szCs w:val="24"/>
                <w:lang w:val="uk-UA"/>
              </w:rPr>
            </w:pPr>
            <w:r w:rsidRPr="00381B6D">
              <w:rPr>
                <w:b/>
                <w:bCs/>
                <w:sz w:val="24"/>
                <w:szCs w:val="24"/>
                <w:lang w:val="uk-UA"/>
              </w:rPr>
              <w:t>5</w:t>
            </w:r>
          </w:p>
        </w:tc>
        <w:tc>
          <w:tcPr>
            <w:tcW w:w="8495" w:type="dxa"/>
          </w:tcPr>
          <w:p w:rsidR="00210176" w:rsidRPr="00381B6D" w:rsidRDefault="00210176" w:rsidP="00AA757D">
            <w:pPr>
              <w:spacing w:line="264" w:lineRule="auto"/>
              <w:jc w:val="both"/>
              <w:rPr>
                <w:b/>
                <w:bCs/>
                <w:i/>
                <w:sz w:val="24"/>
                <w:szCs w:val="24"/>
                <w:lang w:val="uk-UA"/>
              </w:rPr>
            </w:pPr>
            <w:r w:rsidRPr="00381B6D">
              <w:rPr>
                <w:sz w:val="24"/>
                <w:szCs w:val="24"/>
                <w:lang w:val="uk-UA"/>
              </w:rPr>
              <w:t>Завдання самостійної роботи</w:t>
            </w:r>
            <w:r w:rsidRPr="00381B6D">
              <w:rPr>
                <w:spacing w:val="-2"/>
                <w:sz w:val="24"/>
                <w:szCs w:val="24"/>
                <w:lang w:val="uk-UA"/>
              </w:rPr>
              <w:t xml:space="preserve"> виконані не в повному обсязі. Відповіді на теоретичні питання неповні та носять </w:t>
            </w:r>
            <w:r w:rsidRPr="00381B6D">
              <w:rPr>
                <w:b/>
                <w:spacing w:val="-2"/>
                <w:sz w:val="24"/>
                <w:szCs w:val="24"/>
                <w:lang w:val="uk-UA"/>
              </w:rPr>
              <w:t>поверхневий характер. Практичні завдання виконані з помилками.</w:t>
            </w:r>
          </w:p>
        </w:tc>
      </w:tr>
      <w:tr w:rsidR="00210176" w:rsidRPr="00381B6D" w:rsidTr="00AA757D">
        <w:trPr>
          <w:trHeight w:val="285"/>
          <w:jc w:val="center"/>
        </w:trPr>
        <w:tc>
          <w:tcPr>
            <w:tcW w:w="968" w:type="dxa"/>
          </w:tcPr>
          <w:p w:rsidR="00210176" w:rsidRPr="00381B6D" w:rsidRDefault="00210176" w:rsidP="00AA757D">
            <w:pPr>
              <w:spacing w:line="264" w:lineRule="auto"/>
              <w:jc w:val="center"/>
              <w:rPr>
                <w:b/>
                <w:bCs/>
                <w:sz w:val="24"/>
                <w:szCs w:val="24"/>
                <w:lang w:val="uk-UA"/>
              </w:rPr>
            </w:pPr>
            <w:r w:rsidRPr="00381B6D">
              <w:rPr>
                <w:b/>
                <w:bCs/>
                <w:sz w:val="24"/>
                <w:szCs w:val="24"/>
                <w:lang w:val="uk-UA"/>
              </w:rPr>
              <w:t>0</w:t>
            </w:r>
          </w:p>
        </w:tc>
        <w:tc>
          <w:tcPr>
            <w:tcW w:w="8495" w:type="dxa"/>
          </w:tcPr>
          <w:p w:rsidR="00210176" w:rsidRPr="00381B6D" w:rsidRDefault="00210176" w:rsidP="00AA757D">
            <w:pPr>
              <w:spacing w:line="264" w:lineRule="auto"/>
              <w:jc w:val="both"/>
              <w:rPr>
                <w:b/>
                <w:bCs/>
                <w:i/>
                <w:sz w:val="24"/>
                <w:szCs w:val="24"/>
                <w:lang w:val="uk-UA"/>
              </w:rPr>
            </w:pPr>
            <w:r w:rsidRPr="00381B6D">
              <w:rPr>
                <w:sz w:val="24"/>
                <w:szCs w:val="24"/>
                <w:lang w:val="uk-UA"/>
              </w:rPr>
              <w:t>Завдання самостійної роботи</w:t>
            </w:r>
            <w:r w:rsidRPr="00381B6D">
              <w:rPr>
                <w:spacing w:val="-2"/>
                <w:sz w:val="24"/>
                <w:szCs w:val="24"/>
                <w:lang w:val="uk-UA"/>
              </w:rPr>
              <w:t xml:space="preserve"> не виконані</w:t>
            </w:r>
            <w:r w:rsidRPr="00381B6D">
              <w:rPr>
                <w:b/>
                <w:spacing w:val="-2"/>
                <w:sz w:val="24"/>
                <w:szCs w:val="24"/>
                <w:lang w:val="uk-UA"/>
              </w:rPr>
              <w:t xml:space="preserve"> або містять істотні</w:t>
            </w:r>
            <w:r w:rsidRPr="00381B6D">
              <w:rPr>
                <w:spacing w:val="-2"/>
                <w:sz w:val="24"/>
                <w:szCs w:val="24"/>
                <w:lang w:val="uk-UA"/>
              </w:rPr>
              <w:t xml:space="preserve"> </w:t>
            </w:r>
            <w:r w:rsidRPr="00381B6D">
              <w:rPr>
                <w:b/>
                <w:spacing w:val="-2"/>
                <w:sz w:val="24"/>
                <w:szCs w:val="24"/>
                <w:lang w:val="uk-UA"/>
              </w:rPr>
              <w:t>помилки</w:t>
            </w:r>
          </w:p>
        </w:tc>
      </w:tr>
    </w:tbl>
    <w:p w:rsidR="00210176" w:rsidRPr="00381B6D" w:rsidRDefault="00210176" w:rsidP="00210176">
      <w:pPr>
        <w:widowControl w:val="0"/>
        <w:shd w:val="clear" w:color="auto" w:fill="FFFFFF"/>
        <w:autoSpaceDE w:val="0"/>
        <w:autoSpaceDN w:val="0"/>
        <w:adjustRightInd w:val="0"/>
        <w:jc w:val="center"/>
        <w:rPr>
          <w:b/>
          <w:lang w:val="uk-UA"/>
        </w:rPr>
      </w:pPr>
    </w:p>
    <w:p w:rsidR="00210176" w:rsidRPr="00381B6D" w:rsidRDefault="00210176" w:rsidP="00210176">
      <w:pPr>
        <w:widowControl w:val="0"/>
        <w:shd w:val="clear" w:color="auto" w:fill="FFFFFF"/>
        <w:autoSpaceDE w:val="0"/>
        <w:autoSpaceDN w:val="0"/>
        <w:adjustRightInd w:val="0"/>
        <w:jc w:val="center"/>
        <w:rPr>
          <w:b/>
          <w:lang w:val="uk-UA"/>
        </w:rPr>
      </w:pPr>
      <w:r w:rsidRPr="00381B6D">
        <w:rPr>
          <w:b/>
          <w:lang w:val="uk-UA"/>
        </w:rPr>
        <w:t>4.2. Критерії оцінювання індивідуальної роботи</w:t>
      </w:r>
    </w:p>
    <w:p w:rsidR="00210176" w:rsidRPr="00381B6D" w:rsidRDefault="00210176" w:rsidP="00210176">
      <w:pPr>
        <w:widowControl w:val="0"/>
        <w:shd w:val="clear" w:color="auto" w:fill="FFFFFF"/>
        <w:autoSpaceDE w:val="0"/>
        <w:autoSpaceDN w:val="0"/>
        <w:adjustRightInd w:val="0"/>
        <w:jc w:val="center"/>
        <w:rPr>
          <w:b/>
          <w:lang w:val="uk-UA"/>
        </w:rPr>
      </w:pPr>
      <w:r w:rsidRPr="00381B6D">
        <w:rPr>
          <w:b/>
          <w:lang w:val="uk-UA"/>
        </w:rPr>
        <w:t>здобувачів вищої освіти</w:t>
      </w:r>
    </w:p>
    <w:p w:rsidR="00210176" w:rsidRPr="00381B6D" w:rsidRDefault="00210176" w:rsidP="00210176">
      <w:pPr>
        <w:jc w:val="center"/>
        <w:rPr>
          <w:b/>
          <w:bCs/>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381"/>
      </w:tblGrid>
      <w:tr w:rsidR="00210176" w:rsidRPr="00381B6D" w:rsidTr="00AA757D">
        <w:tc>
          <w:tcPr>
            <w:tcW w:w="9889" w:type="dxa"/>
            <w:gridSpan w:val="2"/>
          </w:tcPr>
          <w:p w:rsidR="00210176" w:rsidRPr="00381B6D" w:rsidRDefault="00210176" w:rsidP="00AA757D">
            <w:pPr>
              <w:jc w:val="center"/>
              <w:rPr>
                <w:sz w:val="24"/>
                <w:szCs w:val="24"/>
                <w:lang w:val="uk-UA"/>
              </w:rPr>
            </w:pPr>
            <w:r w:rsidRPr="00381B6D">
              <w:rPr>
                <w:sz w:val="24"/>
                <w:szCs w:val="24"/>
                <w:lang w:val="uk-UA"/>
              </w:rPr>
              <w:t xml:space="preserve">Максимум 15 балів </w:t>
            </w:r>
          </w:p>
        </w:tc>
      </w:tr>
      <w:tr w:rsidR="00210176" w:rsidRPr="00381B6D" w:rsidTr="00AA757D">
        <w:tc>
          <w:tcPr>
            <w:tcW w:w="8508" w:type="dxa"/>
          </w:tcPr>
          <w:p w:rsidR="00210176" w:rsidRPr="00381B6D" w:rsidRDefault="00210176" w:rsidP="00AA757D">
            <w:pPr>
              <w:rPr>
                <w:sz w:val="24"/>
                <w:szCs w:val="24"/>
                <w:lang w:val="uk-UA"/>
              </w:rPr>
            </w:pPr>
            <w:r w:rsidRPr="00381B6D">
              <w:rPr>
                <w:sz w:val="24"/>
                <w:szCs w:val="24"/>
                <w:lang w:val="uk-UA"/>
              </w:rPr>
              <w:t>Підготовка тексту реферату</w:t>
            </w:r>
          </w:p>
        </w:tc>
        <w:tc>
          <w:tcPr>
            <w:tcW w:w="1381" w:type="dxa"/>
          </w:tcPr>
          <w:p w:rsidR="00210176" w:rsidRPr="00381B6D" w:rsidRDefault="00210176" w:rsidP="00AA757D">
            <w:pPr>
              <w:rPr>
                <w:sz w:val="24"/>
                <w:szCs w:val="24"/>
                <w:lang w:val="uk-UA"/>
              </w:rPr>
            </w:pPr>
            <w:r w:rsidRPr="00381B6D">
              <w:rPr>
                <w:sz w:val="24"/>
                <w:szCs w:val="24"/>
                <w:lang w:val="uk-UA"/>
              </w:rPr>
              <w:t>до 5 балів</w:t>
            </w:r>
          </w:p>
        </w:tc>
      </w:tr>
      <w:tr w:rsidR="00210176" w:rsidRPr="00381B6D" w:rsidTr="00AA757D">
        <w:tc>
          <w:tcPr>
            <w:tcW w:w="8508" w:type="dxa"/>
          </w:tcPr>
          <w:p w:rsidR="00210176" w:rsidRPr="00381B6D" w:rsidRDefault="00210176" w:rsidP="00AA757D">
            <w:pPr>
              <w:rPr>
                <w:sz w:val="24"/>
                <w:szCs w:val="24"/>
                <w:lang w:val="uk-UA"/>
              </w:rPr>
            </w:pPr>
            <w:r w:rsidRPr="00381B6D">
              <w:rPr>
                <w:sz w:val="24"/>
                <w:szCs w:val="24"/>
                <w:lang w:val="uk-UA"/>
              </w:rPr>
              <w:t>Підготовка тексту реферату та доповідь по ньому</w:t>
            </w:r>
          </w:p>
        </w:tc>
        <w:tc>
          <w:tcPr>
            <w:tcW w:w="1381" w:type="dxa"/>
          </w:tcPr>
          <w:p w:rsidR="00210176" w:rsidRPr="00381B6D" w:rsidRDefault="00210176" w:rsidP="00AA757D">
            <w:pPr>
              <w:rPr>
                <w:sz w:val="24"/>
                <w:szCs w:val="24"/>
                <w:lang w:val="uk-UA"/>
              </w:rPr>
            </w:pPr>
            <w:r w:rsidRPr="00381B6D">
              <w:rPr>
                <w:sz w:val="24"/>
                <w:szCs w:val="24"/>
                <w:lang w:val="uk-UA"/>
              </w:rPr>
              <w:t>до 8 балів</w:t>
            </w:r>
          </w:p>
        </w:tc>
      </w:tr>
      <w:tr w:rsidR="00210176" w:rsidRPr="00381B6D" w:rsidTr="00AA757D">
        <w:trPr>
          <w:trHeight w:val="322"/>
        </w:trPr>
        <w:tc>
          <w:tcPr>
            <w:tcW w:w="8508" w:type="dxa"/>
            <w:vMerge w:val="restart"/>
          </w:tcPr>
          <w:p w:rsidR="00210176" w:rsidRPr="00381B6D" w:rsidRDefault="00210176" w:rsidP="005554B9">
            <w:pPr>
              <w:rPr>
                <w:sz w:val="24"/>
                <w:szCs w:val="24"/>
                <w:lang w:val="uk-UA"/>
              </w:rPr>
            </w:pPr>
            <w:r w:rsidRPr="00381B6D">
              <w:rPr>
                <w:sz w:val="24"/>
                <w:szCs w:val="24"/>
                <w:lang w:val="uk-UA"/>
              </w:rPr>
              <w:t>Виконання індивідуальних творчих завдань (за узгодженням з викладачем та відповідно до програми курсу)</w:t>
            </w:r>
          </w:p>
        </w:tc>
        <w:tc>
          <w:tcPr>
            <w:tcW w:w="1381" w:type="dxa"/>
            <w:vMerge w:val="restart"/>
          </w:tcPr>
          <w:p w:rsidR="00210176" w:rsidRPr="00381B6D" w:rsidRDefault="00210176" w:rsidP="00AA757D">
            <w:pPr>
              <w:rPr>
                <w:sz w:val="24"/>
                <w:szCs w:val="24"/>
                <w:lang w:val="uk-UA"/>
              </w:rPr>
            </w:pPr>
            <w:r w:rsidRPr="00381B6D">
              <w:rPr>
                <w:sz w:val="24"/>
                <w:szCs w:val="24"/>
                <w:lang w:val="uk-UA"/>
              </w:rPr>
              <w:t>до 10 балів</w:t>
            </w:r>
          </w:p>
        </w:tc>
      </w:tr>
      <w:tr w:rsidR="00210176" w:rsidRPr="00381B6D" w:rsidTr="00AA757D">
        <w:trPr>
          <w:trHeight w:val="322"/>
        </w:trPr>
        <w:tc>
          <w:tcPr>
            <w:tcW w:w="8508" w:type="dxa"/>
            <w:vMerge/>
          </w:tcPr>
          <w:p w:rsidR="00210176" w:rsidRPr="00381B6D" w:rsidRDefault="00210176" w:rsidP="00AA757D">
            <w:pPr>
              <w:rPr>
                <w:sz w:val="24"/>
                <w:szCs w:val="24"/>
                <w:lang w:val="uk-UA"/>
              </w:rPr>
            </w:pPr>
          </w:p>
        </w:tc>
        <w:tc>
          <w:tcPr>
            <w:tcW w:w="1381" w:type="dxa"/>
            <w:vMerge/>
          </w:tcPr>
          <w:p w:rsidR="00210176" w:rsidRPr="00381B6D" w:rsidRDefault="00210176" w:rsidP="00AA757D">
            <w:pPr>
              <w:rPr>
                <w:sz w:val="24"/>
                <w:szCs w:val="24"/>
                <w:lang w:val="uk-UA"/>
              </w:rPr>
            </w:pPr>
          </w:p>
        </w:tc>
      </w:tr>
      <w:tr w:rsidR="00210176" w:rsidRPr="00381B6D" w:rsidTr="005554B9">
        <w:trPr>
          <w:trHeight w:val="276"/>
        </w:trPr>
        <w:tc>
          <w:tcPr>
            <w:tcW w:w="8508" w:type="dxa"/>
            <w:vMerge/>
          </w:tcPr>
          <w:p w:rsidR="00210176" w:rsidRPr="00381B6D" w:rsidRDefault="00210176" w:rsidP="00AA757D">
            <w:pPr>
              <w:rPr>
                <w:sz w:val="24"/>
                <w:szCs w:val="24"/>
                <w:lang w:val="uk-UA"/>
              </w:rPr>
            </w:pPr>
          </w:p>
        </w:tc>
        <w:tc>
          <w:tcPr>
            <w:tcW w:w="1381" w:type="dxa"/>
            <w:vMerge/>
          </w:tcPr>
          <w:p w:rsidR="00210176" w:rsidRPr="00381B6D" w:rsidRDefault="00210176" w:rsidP="00AA757D">
            <w:pPr>
              <w:rPr>
                <w:sz w:val="24"/>
                <w:szCs w:val="24"/>
                <w:lang w:val="uk-UA"/>
              </w:rPr>
            </w:pPr>
          </w:p>
        </w:tc>
      </w:tr>
      <w:tr w:rsidR="00210176" w:rsidRPr="00381B6D" w:rsidTr="00AA757D">
        <w:trPr>
          <w:trHeight w:val="276"/>
        </w:trPr>
        <w:tc>
          <w:tcPr>
            <w:tcW w:w="8508" w:type="dxa"/>
          </w:tcPr>
          <w:p w:rsidR="00210176" w:rsidRPr="00381B6D" w:rsidRDefault="00210176" w:rsidP="00AA757D">
            <w:pPr>
              <w:rPr>
                <w:sz w:val="24"/>
                <w:szCs w:val="24"/>
                <w:lang w:val="uk-UA"/>
              </w:rPr>
            </w:pPr>
            <w:r w:rsidRPr="00381B6D">
              <w:rPr>
                <w:sz w:val="24"/>
                <w:szCs w:val="24"/>
                <w:lang w:val="uk-UA"/>
              </w:rPr>
              <w:t>Підготовка есе з тематики питань, передбачених цією програмою для засвоєння в процесі самостійної роботи</w:t>
            </w:r>
          </w:p>
        </w:tc>
        <w:tc>
          <w:tcPr>
            <w:tcW w:w="1381" w:type="dxa"/>
          </w:tcPr>
          <w:p w:rsidR="00210176" w:rsidRPr="00381B6D" w:rsidRDefault="00210176" w:rsidP="00AA757D">
            <w:pPr>
              <w:rPr>
                <w:sz w:val="24"/>
                <w:szCs w:val="24"/>
                <w:lang w:val="uk-UA"/>
              </w:rPr>
            </w:pPr>
            <w:r w:rsidRPr="00381B6D">
              <w:rPr>
                <w:sz w:val="24"/>
                <w:szCs w:val="24"/>
                <w:lang w:val="uk-UA"/>
              </w:rPr>
              <w:t>до 10 балів</w:t>
            </w:r>
          </w:p>
        </w:tc>
      </w:tr>
    </w:tbl>
    <w:p w:rsidR="00210176" w:rsidRPr="00381B6D" w:rsidRDefault="00210176" w:rsidP="00210176">
      <w:pPr>
        <w:rPr>
          <w:lang w:val="uk-UA"/>
        </w:rPr>
      </w:pPr>
    </w:p>
    <w:p w:rsidR="00210176" w:rsidRPr="00381B6D" w:rsidRDefault="00210176" w:rsidP="00210176">
      <w:pPr>
        <w:tabs>
          <w:tab w:val="left" w:pos="360"/>
        </w:tabs>
        <w:jc w:val="both"/>
        <w:rPr>
          <w:sz w:val="26"/>
          <w:szCs w:val="26"/>
          <w:lang w:val="uk-UA"/>
        </w:rPr>
      </w:pPr>
      <w:r w:rsidRPr="00381B6D">
        <w:rPr>
          <w:b/>
          <w:bCs/>
          <w:sz w:val="26"/>
          <w:szCs w:val="26"/>
          <w:lang w:val="uk-UA"/>
        </w:rPr>
        <w:t>Примітка.</w:t>
      </w:r>
      <w:r w:rsidRPr="00381B6D">
        <w:rPr>
          <w:sz w:val="26"/>
          <w:szCs w:val="26"/>
          <w:lang w:val="uk-UA"/>
        </w:rPr>
        <w:t xml:space="preserve"> Несвоєчасність виконання </w:t>
      </w:r>
      <w:r w:rsidR="00CE71CA">
        <w:rPr>
          <w:sz w:val="26"/>
          <w:szCs w:val="26"/>
          <w:lang w:val="uk-UA"/>
        </w:rPr>
        <w:t>вищої освіти</w:t>
      </w:r>
      <w:r w:rsidRPr="00381B6D">
        <w:rPr>
          <w:sz w:val="26"/>
          <w:szCs w:val="26"/>
          <w:lang w:val="uk-UA"/>
        </w:rPr>
        <w:t xml:space="preserve"> самостійної та індивідуальної роботи без поважних причин оцінюється на 1-3 бали нижче ніж передбачених критеріями оцінювання цих робіт.</w:t>
      </w:r>
    </w:p>
    <w:p w:rsidR="00210176" w:rsidRPr="00381B6D" w:rsidRDefault="00210176" w:rsidP="00210176">
      <w:pPr>
        <w:spacing w:after="200" w:line="276" w:lineRule="auto"/>
        <w:rPr>
          <w:lang w:val="uk-UA"/>
        </w:rPr>
      </w:pPr>
      <w:r w:rsidRPr="00381B6D">
        <w:rPr>
          <w:lang w:val="uk-UA"/>
        </w:rPr>
        <w:br w:type="page"/>
      </w:r>
    </w:p>
    <w:p w:rsidR="00210176" w:rsidRPr="00381B6D" w:rsidRDefault="00210176" w:rsidP="00210176">
      <w:pPr>
        <w:pStyle w:val="a7"/>
        <w:jc w:val="center"/>
        <w:rPr>
          <w:b/>
          <w:lang w:val="uk-UA"/>
        </w:rPr>
      </w:pPr>
      <w:r w:rsidRPr="00381B6D">
        <w:rPr>
          <w:b/>
          <w:lang w:val="uk-UA"/>
        </w:rPr>
        <w:lastRenderedPageBreak/>
        <w:t>6. Питання та завдання для підготовки до підсумкового контролю</w:t>
      </w:r>
    </w:p>
    <w:p w:rsidR="00210176" w:rsidRPr="00381B6D" w:rsidRDefault="00210176" w:rsidP="00210176">
      <w:pPr>
        <w:pStyle w:val="a7"/>
        <w:jc w:val="center"/>
        <w:rPr>
          <w:lang w:val="uk-UA"/>
        </w:rPr>
      </w:pPr>
    </w:p>
    <w:p w:rsidR="00210176" w:rsidRPr="00381B6D" w:rsidRDefault="00210176" w:rsidP="00210176">
      <w:pPr>
        <w:pStyle w:val="a7"/>
        <w:jc w:val="center"/>
        <w:rPr>
          <w:lang w:val="uk-UA"/>
        </w:rPr>
      </w:pPr>
      <w:r w:rsidRPr="00381B6D">
        <w:rPr>
          <w:b/>
          <w:lang w:val="uk-UA"/>
        </w:rPr>
        <w:t>6.1. Питання для підготовки до підсумкового контролю</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функції та види основних принципів міжнародного права.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функції та джерела дипломатичного і консульського права.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функції та специфіка системи міжнародного права.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Боротьба з актами незаконного втручання в діяльність цивільної авіації. Порядок встановлення національності повітряних суден та їх реєстрація.</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Громадянство та міжнародне право. Правила набуття громадянства відповідно до положень міжнародних договорів.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Державна територія: поняття, складові частини. Правові підстави та способи зміни території.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Державні кордони: поняття, види та режими державних кордонів.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Дипломатична служба в Україні. Поняття, функції, основні завдання. Порядок прийняття на службу.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Дипломатичні представництва: види, функції, склад дипломатичного представництва, привілеї та імунітети.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Дія договору у часі та просторі. Пролонгація договору. Вплив війни на виконання договорів. Відновлення дії міжнародного договору.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Дія, дійсність, припинення та тлумачення міжнародних договорів.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Запобігання злочинів проти осіб, які користуються дипломатичним захистом.</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Застосування кримінальної та цивільної юрисдикції на борту іноземного судна в період його перебування у межах дії суверенітету й юрисдикції прибережної держави відповідно до міжнародного права.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Зміст та основні процесуальні форми здійснення видачі (передачі) злочинця однією державою іншій відповідно до норм міжнародного права.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Індивід як суб’єкт міжнародного права. Міжнародна правосуб’єктність індивідів.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Інститут захисту прав людини в мирний час, під час збройного конфлікту.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Інститути та органи Європейського Союзу. Громадянство Європейського Союзу.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Історія виникнення міжнародного гуманітарного права, основні універсальні міжнародні акти з захисту прав людини.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Історія створення, мета, задачі, структура Ради Європи.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Історія створення, структура та порядок входження до Міжнародної організації кримінальної поліції. Основні напрямки діяльності Національного центрального бюро Інтерполу.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Історія утворення міжнародної організації кримінальної поліції - Інтерпол. Роль та значення Інтерполу в боротьбі з міжнародними злочинами.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Категорії фізичних осіб не підлягають процедурі екстрадиції. Які форми їх захисту практикуються державами у відповідності зі звичаями і конвенційними нормами міжнародного права.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lastRenderedPageBreak/>
        <w:t>Класифікація міжнародних правопорушень держав. Види і форми відповідальності держав за міжнародні правопорушення.</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Класифікація територій (просторів) за їх правовим режимом.</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Кодифікація міжнародного морського права. Конвенція ООН по морському праву 1982 р.  Обставини, що розглядаються, як фактори, для звільнення від міжнародно-правової відповідальності.</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Компетенція держави в частині правового регулювання використання повітряного простору, що розташований над її територією. Порядок встановлення національності повітряних суден.</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Компетенція Європейського союзу в галузі боротьби зі злочинністю. Зміст поняття міжнародної відповідальності її види та форми відповідно до права Європейського Союзу.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Консульські установи: функції, склад, привілеї та імунітети. Особливості юрисдикції держави перебування стосовно дій консульських посадових осіб, що користуються імунітетом.</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Координація співробітництва держав у боротьбі зі злочинністю як одна з форм діяльності ООН.</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Космічний простір та небесні тіла як об’єкти загального використання.</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Міжнародний-правовий статус населення.</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Міжнародні злочини та злочини міжнародного характеру, їх види та форми відповідальності за них.</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Міжнародні неурядові організації: поняття та особливості.</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Міжнародні стандарти щодо захисту прав людини. Регіональне співробітництво в сфері захисту прав людини.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Міжнародно-правові стандарти поводження з правопорушниками.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Омбудсман – захисник прав і свобод людини в міжнародному праві.</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Органи зовнішніх зносин держав: поняття види та їх характеристика.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Особливий статус на життя в умовах збройного конфлікту.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Особливості протидії міжнародному тероризму та незаконному обігу наркотичних засобів та психотропних речовин.</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Особливості юрисдикції держави перебування стосовно дій консульських посадових осіб, що користуються імунітетом.</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Поняття «Шенгенської домовленості» її дія та застосування.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види та форми визнання у міжнародному праві.</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види міжнародних злочинів та злочинів міжнародного характеру. Відповідальність за їх скоєння.</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види спеціалізованих установ ООН Особливість правового положення спеціалізованих установ ООН.</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джерела міжнародного морського права. Види та правовий режим морських вод.</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джерела міжнародного повітряного права. Правовий режим повітряних перельотів.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джерела права міжнародних договорів. Поняття, мета, об’єкт, предмет та класифікація міжнародного договору.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правовий режим міжнародних каналів та проток.</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lastRenderedPageBreak/>
        <w:t>Поняття та правовий режим міжнародних рік та міжнародних каналів.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Поняття та частини повітряного простору. Порядок становлення заборонених зон.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юридичний зміст принципу незастосування сили або погрозою сили у міжнародних відносинах і принципу мирного врегулювання міжнародних спорів.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юридичний зміст принципу непорушності державних кордонів та принципу територіальної цілісності.</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та юридичний зміст принципу рівності та самовизначення народів та принципу невтручання у внутрішні справ держав.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Поняття, види та характеристика норм міжнародного права. </w:t>
      </w:r>
      <w:proofErr w:type="spellStart"/>
      <w:r w:rsidRPr="00381B6D">
        <w:rPr>
          <w:lang w:val="uk-UA"/>
        </w:rPr>
        <w:t>Нормотворення</w:t>
      </w:r>
      <w:proofErr w:type="spellEnd"/>
      <w:r w:rsidRPr="00381B6D">
        <w:rPr>
          <w:lang w:val="uk-UA"/>
        </w:rPr>
        <w:t xml:space="preserve"> в міжнародному праві.</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види та характеристика суб’єктів міжнародного права.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види та характерні риси основних принципів міжнародного права.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джерела та особливості міжнародного публічного права.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класифікація, підготовка, скликання та правила процедури міжнародних конференцій.</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принципи, джерела та система права Євросоюзу.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Поняття, структура, основні ознаки та способи створення міжнародних організацій.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Поняття, форми та види правової допомоги держав у кримінальних справах.</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Порядок проходження суден відкритого моря у відповідності до норм міжнародного права. Розв’язання міжнародно-правових спорів пов’язаних з використанням морських просторів.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Правове становище Міжнародних трибуналів стосовно Югославії та Руанди, його суддів, членів персоналу і секретаря, включаючи надані їм привілеї та імунітети.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Правовий режим відкритого моря та повітряного простору над ним. Морське дно та його надра за межами юрисдикції держав.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Правовий статус комбатантів, </w:t>
      </w:r>
      <w:proofErr w:type="spellStart"/>
      <w:r w:rsidRPr="00381B6D">
        <w:rPr>
          <w:lang w:val="uk-UA"/>
        </w:rPr>
        <w:t>некомбатантів</w:t>
      </w:r>
      <w:proofErr w:type="spellEnd"/>
      <w:r w:rsidRPr="00381B6D">
        <w:rPr>
          <w:lang w:val="uk-UA"/>
        </w:rPr>
        <w:t xml:space="preserve"> та інших учасників озброєних конфліктів.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Правовий статус та режим Арктики та Антарктиди.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Правонаступництво держав стосовно міжнародних договорів.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Правосуб’єктність у міжнародному праві поняття та характеристика.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Представництва держав в міжнародних організаціях. Привілеї та імунітети міжнародних організацій та їх персоналу.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Представництва держав при міжнародних організаціях: поняття та їх характеристика.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Простори зі змішаним правовим режимом та їх види. Міжнародний земний простір як об’єкт загального використання.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Рада Європи: історія створення, мета, задачі, структура.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lastRenderedPageBreak/>
        <w:t>Розв’язання міжнародно-правових спорів пов’язаних з використанням морських просторів. Відповідальність у міжнародному морському та повітряному праві.</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СНД – суб’єкт міжнародного права: історія створення, задачі та функції. Особливості правонаступництва в зв’язку з розпадом СРСР.</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Структура і найменування міжнародних договорів. Стадії укладання міжнародного договору.</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Територіальний та дипломатичний притулок: поняття та характеристика.</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Укладання, виконання і денонсація міжнародних договорів України з метою забезпечення національних інтересів, здійснення цілей, завдань та принципів зовнішньої політики України, закріплених в Конституції України.</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 xml:space="preserve">Уповноважений Верховної Ради України, як захисник прав та основних свобод. </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Форми застосування ООН примусових заходів стосовно держав що піддають загрозі міжнародний мир і безпеку. Суб’єкти здійснення відповідних примусових заходів.</w:t>
      </w:r>
    </w:p>
    <w:p w:rsidR="00210176" w:rsidRPr="00381B6D" w:rsidRDefault="00210176" w:rsidP="00210176">
      <w:pPr>
        <w:pStyle w:val="a7"/>
        <w:numPr>
          <w:ilvl w:val="0"/>
          <w:numId w:val="21"/>
        </w:numPr>
        <w:tabs>
          <w:tab w:val="left" w:pos="567"/>
          <w:tab w:val="left" w:pos="993"/>
          <w:tab w:val="left" w:pos="1276"/>
        </w:tabs>
        <w:ind w:left="0" w:firstLine="0"/>
        <w:jc w:val="both"/>
        <w:rPr>
          <w:lang w:val="uk-UA"/>
        </w:rPr>
      </w:pPr>
      <w:r w:rsidRPr="00381B6D">
        <w:rPr>
          <w:lang w:val="uk-UA"/>
        </w:rPr>
        <w:t>Форми застосування ООН примусових заходів стосовно держав що піддають загрозі міжнародний мир і безпеку. Суб’єкти здійснення відповідних примусових заходів.</w:t>
      </w:r>
    </w:p>
    <w:p w:rsidR="00210176" w:rsidRPr="009456C1" w:rsidRDefault="00210176" w:rsidP="00210176">
      <w:pPr>
        <w:pStyle w:val="-"/>
        <w:rPr>
          <w:sz w:val="28"/>
          <w:szCs w:val="28"/>
        </w:rPr>
      </w:pPr>
      <w:r w:rsidRPr="00381B6D">
        <w:br w:type="page"/>
      </w:r>
      <w:r>
        <w:rPr>
          <w:sz w:val="28"/>
          <w:szCs w:val="28"/>
        </w:rPr>
        <w:lastRenderedPageBreak/>
        <w:t>7</w:t>
      </w:r>
      <w:r w:rsidRPr="009456C1">
        <w:rPr>
          <w:sz w:val="28"/>
          <w:szCs w:val="28"/>
        </w:rPr>
        <w:t>. Рекомендована література</w:t>
      </w:r>
    </w:p>
    <w:p w:rsidR="00210176" w:rsidRPr="009456C1" w:rsidRDefault="00210176" w:rsidP="00210176">
      <w:pPr>
        <w:pStyle w:val="a8"/>
        <w:ind w:firstLine="709"/>
      </w:pPr>
    </w:p>
    <w:p w:rsidR="00210176" w:rsidRPr="009456C1" w:rsidRDefault="00210176" w:rsidP="00210176">
      <w:pPr>
        <w:jc w:val="center"/>
        <w:rPr>
          <w:b/>
        </w:rPr>
      </w:pPr>
      <w:r w:rsidRPr="009456C1">
        <w:rPr>
          <w:b/>
        </w:rPr>
        <w:t xml:space="preserve">1. </w:t>
      </w:r>
      <w:proofErr w:type="spellStart"/>
      <w:r w:rsidRPr="009456C1">
        <w:rPr>
          <w:b/>
        </w:rPr>
        <w:t>Основна</w:t>
      </w:r>
      <w:proofErr w:type="spellEnd"/>
      <w:r w:rsidRPr="009456C1">
        <w:rPr>
          <w:b/>
        </w:rPr>
        <w:t>:</w:t>
      </w:r>
    </w:p>
    <w:p w:rsidR="00210176" w:rsidRPr="00381B6D" w:rsidRDefault="00210176" w:rsidP="00210176">
      <w:pPr>
        <w:ind w:firstLine="709"/>
        <w:rPr>
          <w:i/>
          <w:iCs/>
        </w:rPr>
      </w:pPr>
      <w:r w:rsidRPr="00381B6D">
        <w:t xml:space="preserve">1.1. </w:t>
      </w:r>
      <w:proofErr w:type="spellStart"/>
      <w:r w:rsidRPr="00381B6D">
        <w:t>Конституція</w:t>
      </w:r>
      <w:proofErr w:type="spellEnd"/>
      <w:r w:rsidRPr="00381B6D">
        <w:t xml:space="preserve"> (</w:t>
      </w:r>
      <w:proofErr w:type="spellStart"/>
      <w:r w:rsidRPr="00381B6D">
        <w:t>Основний</w:t>
      </w:r>
      <w:proofErr w:type="spellEnd"/>
      <w:r w:rsidRPr="00381B6D">
        <w:t xml:space="preserve"> Закон</w:t>
      </w:r>
      <w:proofErr w:type="gramStart"/>
      <w:r w:rsidRPr="00381B6D">
        <w:t>)</w:t>
      </w:r>
      <w:proofErr w:type="spellStart"/>
      <w:r w:rsidRPr="00381B6D">
        <w:t>У</w:t>
      </w:r>
      <w:proofErr w:type="gramEnd"/>
      <w:r w:rsidRPr="00381B6D">
        <w:t>країни</w:t>
      </w:r>
      <w:proofErr w:type="spellEnd"/>
      <w:r w:rsidRPr="00381B6D">
        <w:t>. – К.,1996.</w:t>
      </w:r>
      <w:r w:rsidRPr="00381B6D">
        <w:rPr>
          <w:snapToGrid w:val="0"/>
        </w:rPr>
        <w:t xml:space="preserve"> – [</w:t>
      </w:r>
      <w:proofErr w:type="spellStart"/>
      <w:r w:rsidRPr="00381B6D">
        <w:rPr>
          <w:snapToGrid w:val="0"/>
        </w:rPr>
        <w:t>Електронний</w:t>
      </w:r>
      <w:proofErr w:type="spellEnd"/>
      <w:r w:rsidRPr="00381B6D">
        <w:rPr>
          <w:snapToGrid w:val="0"/>
        </w:rPr>
        <w:t xml:space="preserve">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ind w:firstLine="709"/>
        <w:jc w:val="both"/>
      </w:pPr>
      <w:r w:rsidRPr="00381B6D">
        <w:t xml:space="preserve">1.2. Декларація про державний суверенітет від 16 липня 1990 р. // Україна в міжнародно-правових відносинах. Боротьба зі злочинністю та взаємна правова допомога. (книга перша). / збірник документів (українською і російською мовами). – </w:t>
      </w:r>
      <w:proofErr w:type="spellStart"/>
      <w:r w:rsidRPr="00381B6D">
        <w:t>Юрінком</w:t>
      </w:r>
      <w:proofErr w:type="spellEnd"/>
      <w:r w:rsidRPr="00381B6D">
        <w:t>. Київ, 1996. – 1184 с.</w:t>
      </w:r>
    </w:p>
    <w:p w:rsidR="00210176" w:rsidRPr="00381B6D" w:rsidRDefault="00210176" w:rsidP="00210176">
      <w:pPr>
        <w:pStyle w:val="a8"/>
        <w:ind w:firstLine="709"/>
        <w:jc w:val="both"/>
      </w:pPr>
      <w:r w:rsidRPr="00381B6D">
        <w:t>1.2. акти міжнародного права:</w:t>
      </w:r>
    </w:p>
    <w:p w:rsidR="00210176" w:rsidRPr="00381B6D" w:rsidRDefault="00210176" w:rsidP="00210176">
      <w:pPr>
        <w:pStyle w:val="a8"/>
        <w:ind w:firstLine="709"/>
        <w:jc w:val="both"/>
      </w:pPr>
      <w:r w:rsidRPr="00381B6D">
        <w:t xml:space="preserve">1.2.1. Віденська конвенція про право договорів між державами та міжнародними організаціями та між міжнародними організаціями від 21 травня </w:t>
      </w:r>
      <w:smartTag w:uri="urn:schemas-microsoft-com:office:smarttags" w:element="metricconverter">
        <w:smartTagPr>
          <w:attr w:name="ProductID" w:val="1986 г"/>
        </w:smartTagPr>
        <w:r w:rsidRPr="00381B6D">
          <w:t>1986 г</w:t>
        </w:r>
      </w:smartTag>
      <w:r w:rsidRPr="00381B6D">
        <w:t>.</w:t>
      </w:r>
      <w:r w:rsidRPr="00381B6D">
        <w:rPr>
          <w:snapToGrid w:val="0"/>
        </w:rPr>
        <w:t xml:space="preserve"> – [Електронний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ind w:firstLine="709"/>
        <w:jc w:val="both"/>
      </w:pPr>
      <w:r w:rsidRPr="00381B6D">
        <w:t>1.2.2. Віденська конвенція про правонаступництво держав стосовно державної власності, державних архівів і державних боргів від 8 квітня 1983 р.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1.2.3. Віденська конвенція про правонаступництво держав стосовно договорів від 23 серпня 1978 р.</w:t>
      </w:r>
      <w:r w:rsidRPr="00381B6D">
        <w:rPr>
          <w:rFonts w:ascii="Times New Roman" w:hAnsi="Times New Roman" w:cs="Times New Roman"/>
          <w:snapToGrid w:val="0"/>
          <w:sz w:val="28"/>
          <w:szCs w:val="28"/>
          <w:lang w:val="uk-UA"/>
        </w:rPr>
        <w:t xml:space="preserve"> – [Електронний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 xml:space="preserve">1.2.4. Віденська конвенція про дипломатичні зносини 1961 р. – </w:t>
      </w:r>
      <w:r w:rsidRPr="00381B6D">
        <w:rPr>
          <w:rFonts w:ascii="Times New Roman" w:hAnsi="Times New Roman" w:cs="Times New Roman"/>
          <w:snapToGrid w:val="0"/>
          <w:sz w:val="28"/>
          <w:szCs w:val="28"/>
          <w:lang w:val="uk-UA"/>
        </w:rPr>
        <w:t>[Електронний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 xml:space="preserve">1.2.5. Віденська конвенція про консульські зносини 1963 р. </w:t>
      </w:r>
      <w:r w:rsidRPr="00381B6D">
        <w:rPr>
          <w:rFonts w:ascii="Times New Roman" w:hAnsi="Times New Roman" w:cs="Times New Roman"/>
          <w:snapToGrid w:val="0"/>
          <w:sz w:val="28"/>
          <w:szCs w:val="28"/>
          <w:lang w:val="uk-UA"/>
        </w:rPr>
        <w:t>[Електронний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 xml:space="preserve">1.2.6. Віденська конвенція про право міжнародних договорів від 23 травня 1969 р. </w:t>
      </w:r>
      <w:r w:rsidRPr="00381B6D">
        <w:rPr>
          <w:rFonts w:ascii="Times New Roman" w:hAnsi="Times New Roman" w:cs="Times New Roman"/>
          <w:snapToGrid w:val="0"/>
          <w:sz w:val="28"/>
          <w:szCs w:val="28"/>
          <w:lang w:val="uk-UA"/>
        </w:rPr>
        <w:t>[Електронний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8"/>
        <w:ind w:firstLine="709"/>
        <w:jc w:val="both"/>
      </w:pPr>
      <w:r w:rsidRPr="00381B6D">
        <w:t xml:space="preserve">1.2.7. Віденська конвенція про представництво держав у їх відносинах з міжнародними організаціями універсального характеру, від 14 березня 1975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31"/>
        </w:tabs>
        <w:ind w:firstLine="709"/>
        <w:jc w:val="both"/>
      </w:pPr>
      <w:r w:rsidRPr="00381B6D">
        <w:t xml:space="preserve">1.2.8. Декларація про принципи міжнародного права, що стосуються дружніх відносин та співробітництва між державами відповідно до Статуту Організації Об’єднаних Націй, від 24 жовтня 1970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31"/>
        </w:tabs>
        <w:ind w:firstLine="709"/>
        <w:jc w:val="both"/>
      </w:pPr>
      <w:r w:rsidRPr="00381B6D">
        <w:t>1.2.9. Декларація про скасування застосування вибухових та запалювальних куль, від 29 листопада (11 грудня) 1868 р. Санкт-Петербург.</w:t>
      </w:r>
      <w:r w:rsidRPr="00381B6D">
        <w:rPr>
          <w:snapToGrid w:val="0"/>
        </w:rPr>
        <w:t xml:space="preserve"> [Електронний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1.2.10. Договір о звичайних збройних силах в Європі, від 19 листопада 1990 р.</w:t>
      </w:r>
      <w:r w:rsidRPr="00381B6D">
        <w:rPr>
          <w:rFonts w:ascii="Times New Roman" w:hAnsi="Times New Roman" w:cs="Times New Roman"/>
          <w:snapToGrid w:val="0"/>
          <w:sz w:val="28"/>
          <w:szCs w:val="28"/>
          <w:lang w:val="uk-UA"/>
        </w:rPr>
        <w:t xml:space="preserve"> – [Електронний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 xml:space="preserve">1.2.11. Договір по відкритому небу, від 24 березня 1992 р. – </w:t>
      </w:r>
      <w:r w:rsidRPr="00381B6D">
        <w:rPr>
          <w:rFonts w:ascii="Times New Roman" w:hAnsi="Times New Roman" w:cs="Times New Roman"/>
          <w:snapToGrid w:val="0"/>
          <w:sz w:val="28"/>
          <w:szCs w:val="28"/>
          <w:lang w:val="uk-UA"/>
        </w:rPr>
        <w:t>[Електронний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8"/>
        <w:tabs>
          <w:tab w:val="left" w:pos="1180"/>
        </w:tabs>
        <w:ind w:firstLine="709"/>
        <w:jc w:val="both"/>
      </w:pPr>
      <w:r w:rsidRPr="00381B6D">
        <w:t xml:space="preserve">1.2.12. Договір про Антарктику, від 1 грудня 1959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180"/>
        </w:tabs>
        <w:ind w:firstLine="709"/>
        <w:jc w:val="both"/>
      </w:pPr>
      <w:r w:rsidRPr="00381B6D">
        <w:t xml:space="preserve">1.2.13. Договір про нерозповсюдження ядерної зброї, від 1 липня 1968 р. </w:t>
      </w:r>
    </w:p>
    <w:p w:rsidR="00210176" w:rsidRPr="00381B6D" w:rsidRDefault="00210176" w:rsidP="00210176">
      <w:pPr>
        <w:pStyle w:val="a8"/>
        <w:tabs>
          <w:tab w:val="left" w:pos="1180"/>
        </w:tabs>
        <w:ind w:firstLine="709"/>
        <w:jc w:val="both"/>
      </w:pPr>
      <w:r w:rsidRPr="00381B6D">
        <w:lastRenderedPageBreak/>
        <w:t xml:space="preserve">1.2.14. Договір про Шпіцберген, від 9 лютого 1920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r w:rsidRPr="00381B6D">
        <w:rPr>
          <w:snapToGrid w:val="0"/>
        </w:rPr>
        <w:t xml:space="preserve"> – [Електронний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180"/>
        </w:tabs>
        <w:ind w:firstLine="709"/>
        <w:jc w:val="both"/>
      </w:pPr>
      <w:r w:rsidRPr="00381B6D">
        <w:t xml:space="preserve">1.2.15. Договір щодо правонаступництва відносно зовнішнього державного боргу і активів СРСР від 4 грудня 1991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180"/>
        </w:tabs>
        <w:ind w:firstLine="709"/>
        <w:jc w:val="both"/>
      </w:pPr>
      <w:r w:rsidRPr="00381B6D">
        <w:t>1.2.16. Європейська конвенція про видачу правопорушників 1957 р. // Український часопис міжнародного права. – 2001. – № 1. – С. 129–135.</w:t>
      </w:r>
    </w:p>
    <w:p w:rsidR="00210176" w:rsidRPr="00381B6D" w:rsidRDefault="00210176" w:rsidP="00210176">
      <w:pPr>
        <w:pStyle w:val="a8"/>
        <w:ind w:firstLine="709"/>
        <w:jc w:val="both"/>
      </w:pPr>
      <w:r w:rsidRPr="00381B6D">
        <w:t>1.2.17. Женевська конвенція про захист цивільного населення під час війни, від 12 серпня 1949 р.</w:t>
      </w:r>
      <w:r w:rsidRPr="00381B6D">
        <w:rPr>
          <w:snapToGrid w:val="0"/>
        </w:rPr>
        <w:t xml:space="preserve"> – [Електронний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1.2.18. Загальна декларація прав людини 1948 р.</w:t>
      </w:r>
      <w:r w:rsidRPr="00381B6D">
        <w:rPr>
          <w:snapToGrid w:val="0"/>
        </w:rPr>
        <w:t xml:space="preserve"> – [Електронний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1.2.19. </w:t>
      </w:r>
      <w:proofErr w:type="spellStart"/>
      <w:r w:rsidRPr="00381B6D">
        <w:t>Конвенция</w:t>
      </w:r>
      <w:proofErr w:type="spellEnd"/>
      <w:r w:rsidRPr="00381B6D">
        <w:t xml:space="preserve"> о </w:t>
      </w:r>
      <w:proofErr w:type="spellStart"/>
      <w:r w:rsidRPr="00381B6D">
        <w:t>предотвращении</w:t>
      </w:r>
      <w:proofErr w:type="spellEnd"/>
      <w:r w:rsidRPr="00381B6D">
        <w:t xml:space="preserve"> и </w:t>
      </w:r>
      <w:proofErr w:type="spellStart"/>
      <w:r w:rsidRPr="00381B6D">
        <w:t>наказании</w:t>
      </w:r>
      <w:proofErr w:type="spellEnd"/>
      <w:r w:rsidRPr="00381B6D">
        <w:t xml:space="preserve"> </w:t>
      </w:r>
      <w:proofErr w:type="spellStart"/>
      <w:r w:rsidRPr="00381B6D">
        <w:t>преступлений</w:t>
      </w:r>
      <w:proofErr w:type="spellEnd"/>
      <w:r w:rsidRPr="00381B6D">
        <w:t xml:space="preserve"> </w:t>
      </w:r>
      <w:proofErr w:type="spellStart"/>
      <w:r w:rsidRPr="00381B6D">
        <w:t>против</w:t>
      </w:r>
      <w:proofErr w:type="spellEnd"/>
      <w:r w:rsidRPr="00381B6D">
        <w:t xml:space="preserve"> </w:t>
      </w:r>
      <w:proofErr w:type="spellStart"/>
      <w:r w:rsidRPr="00381B6D">
        <w:t>лиц</w:t>
      </w:r>
      <w:proofErr w:type="spellEnd"/>
      <w:r w:rsidRPr="00381B6D">
        <w:t xml:space="preserve"> </w:t>
      </w:r>
      <w:proofErr w:type="spellStart"/>
      <w:r w:rsidRPr="00381B6D">
        <w:t>пользующихся</w:t>
      </w:r>
      <w:proofErr w:type="spellEnd"/>
      <w:r w:rsidRPr="00381B6D">
        <w:t xml:space="preserve"> </w:t>
      </w:r>
      <w:proofErr w:type="spellStart"/>
      <w:r w:rsidRPr="00381B6D">
        <w:t>международной</w:t>
      </w:r>
      <w:proofErr w:type="spellEnd"/>
      <w:r w:rsidRPr="00381B6D">
        <w:t xml:space="preserve"> </w:t>
      </w:r>
      <w:proofErr w:type="spellStart"/>
      <w:r w:rsidRPr="00381B6D">
        <w:t>защитой</w:t>
      </w:r>
      <w:proofErr w:type="spellEnd"/>
      <w:r w:rsidRPr="00381B6D">
        <w:t xml:space="preserve">, в том </w:t>
      </w:r>
      <w:proofErr w:type="spellStart"/>
      <w:r w:rsidRPr="00381B6D">
        <w:t>числе</w:t>
      </w:r>
      <w:proofErr w:type="spellEnd"/>
      <w:r w:rsidRPr="00381B6D">
        <w:t xml:space="preserve"> </w:t>
      </w:r>
      <w:proofErr w:type="spellStart"/>
      <w:r w:rsidRPr="00381B6D">
        <w:t>дипломатических</w:t>
      </w:r>
      <w:proofErr w:type="spellEnd"/>
      <w:r w:rsidRPr="00381B6D">
        <w:t xml:space="preserve"> </w:t>
      </w:r>
      <w:proofErr w:type="spellStart"/>
      <w:r w:rsidRPr="00381B6D">
        <w:t>агентов</w:t>
      </w:r>
      <w:proofErr w:type="spellEnd"/>
      <w:r w:rsidRPr="00381B6D">
        <w:t xml:space="preserve">, от 14 </w:t>
      </w:r>
      <w:proofErr w:type="spellStart"/>
      <w:r w:rsidRPr="00381B6D">
        <w:t>декабря</w:t>
      </w:r>
      <w:proofErr w:type="spellEnd"/>
      <w:r w:rsidRPr="00381B6D">
        <w:t xml:space="preserve"> </w:t>
      </w:r>
      <w:smartTag w:uri="urn:schemas-microsoft-com:office:smarttags" w:element="metricconverter">
        <w:smartTagPr>
          <w:attr w:name="ProductID" w:val="1973 г"/>
        </w:smartTagPr>
        <w:r w:rsidRPr="00381B6D">
          <w:t>1973 г</w:t>
        </w:r>
      </w:smartTag>
      <w:r w:rsidRPr="00381B6D">
        <w:t>.</w:t>
      </w:r>
      <w:r w:rsidRPr="00381B6D">
        <w:rPr>
          <w:snapToGrid w:val="0"/>
        </w:rPr>
        <w:t xml:space="preserve"> – [Електронний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 xml:space="preserve">1.2.20. </w:t>
      </w:r>
      <w:proofErr w:type="spellStart"/>
      <w:r w:rsidRPr="00381B6D">
        <w:rPr>
          <w:rFonts w:ascii="Times New Roman" w:hAnsi="Times New Roman" w:cs="Times New Roman"/>
          <w:sz w:val="28"/>
          <w:szCs w:val="28"/>
          <w:lang w:val="uk-UA"/>
        </w:rPr>
        <w:t>Конвенция</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относительно</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обеспечения</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свободного</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плавания</w:t>
      </w:r>
      <w:proofErr w:type="spellEnd"/>
      <w:r w:rsidRPr="00381B6D">
        <w:rPr>
          <w:rFonts w:ascii="Times New Roman" w:hAnsi="Times New Roman" w:cs="Times New Roman"/>
          <w:sz w:val="28"/>
          <w:szCs w:val="28"/>
          <w:lang w:val="uk-UA"/>
        </w:rPr>
        <w:t xml:space="preserve"> по </w:t>
      </w:r>
      <w:proofErr w:type="spellStart"/>
      <w:r w:rsidRPr="00381B6D">
        <w:rPr>
          <w:rFonts w:ascii="Times New Roman" w:hAnsi="Times New Roman" w:cs="Times New Roman"/>
          <w:sz w:val="28"/>
          <w:szCs w:val="28"/>
          <w:lang w:val="uk-UA"/>
        </w:rPr>
        <w:t>Суэцкому</w:t>
      </w:r>
      <w:proofErr w:type="spellEnd"/>
      <w:r w:rsidRPr="00381B6D">
        <w:rPr>
          <w:rFonts w:ascii="Times New Roman" w:hAnsi="Times New Roman" w:cs="Times New Roman"/>
          <w:sz w:val="28"/>
          <w:szCs w:val="28"/>
          <w:lang w:val="uk-UA"/>
        </w:rPr>
        <w:t xml:space="preserve"> каналу, от 29 </w:t>
      </w:r>
      <w:proofErr w:type="spellStart"/>
      <w:r w:rsidRPr="00381B6D">
        <w:rPr>
          <w:rFonts w:ascii="Times New Roman" w:hAnsi="Times New Roman" w:cs="Times New Roman"/>
          <w:sz w:val="28"/>
          <w:szCs w:val="28"/>
          <w:lang w:val="uk-UA"/>
        </w:rPr>
        <w:t>октября</w:t>
      </w:r>
      <w:proofErr w:type="spellEnd"/>
      <w:r w:rsidRPr="00381B6D">
        <w:rPr>
          <w:rFonts w:ascii="Times New Roman" w:hAnsi="Times New Roman" w:cs="Times New Roman"/>
          <w:sz w:val="28"/>
          <w:szCs w:val="28"/>
          <w:lang w:val="uk-UA"/>
        </w:rPr>
        <w:t xml:space="preserve"> </w:t>
      </w:r>
      <w:smartTag w:uri="urn:schemas-microsoft-com:office:smarttags" w:element="metricconverter">
        <w:smartTagPr>
          <w:attr w:name="ProductID" w:val="1888 г"/>
        </w:smartTagPr>
        <w:r w:rsidRPr="00381B6D">
          <w:rPr>
            <w:rFonts w:ascii="Times New Roman" w:hAnsi="Times New Roman" w:cs="Times New Roman"/>
            <w:sz w:val="28"/>
            <w:szCs w:val="28"/>
            <w:lang w:val="uk-UA"/>
          </w:rPr>
          <w:t>1888 г</w:t>
        </w:r>
      </w:smartTag>
      <w:r w:rsidRPr="00381B6D">
        <w:rPr>
          <w:rFonts w:ascii="Times New Roman" w:hAnsi="Times New Roman" w:cs="Times New Roman"/>
          <w:sz w:val="28"/>
          <w:szCs w:val="28"/>
          <w:lang w:val="uk-UA"/>
        </w:rPr>
        <w:t xml:space="preserve">. – </w:t>
      </w:r>
      <w:r w:rsidRPr="00381B6D">
        <w:rPr>
          <w:rFonts w:ascii="Times New Roman" w:hAnsi="Times New Roman" w:cs="Times New Roman"/>
          <w:snapToGrid w:val="0"/>
          <w:sz w:val="28"/>
          <w:szCs w:val="28"/>
          <w:lang w:val="uk-UA"/>
        </w:rPr>
        <w:t>[Електронний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8"/>
        <w:tabs>
          <w:tab w:val="left" w:pos="1613"/>
        </w:tabs>
        <w:ind w:firstLine="709"/>
        <w:jc w:val="both"/>
      </w:pPr>
      <w:r w:rsidRPr="00381B6D">
        <w:t xml:space="preserve">1.2.21. </w:t>
      </w:r>
      <w:proofErr w:type="spellStart"/>
      <w:r w:rsidRPr="00381B6D">
        <w:t>Конвенция</w:t>
      </w:r>
      <w:proofErr w:type="spellEnd"/>
      <w:r w:rsidRPr="00381B6D">
        <w:t xml:space="preserve"> </w:t>
      </w:r>
      <w:proofErr w:type="spellStart"/>
      <w:r w:rsidRPr="00381B6D">
        <w:t>относительно</w:t>
      </w:r>
      <w:proofErr w:type="spellEnd"/>
      <w:r w:rsidRPr="00381B6D">
        <w:t xml:space="preserve"> рабства, </w:t>
      </w:r>
      <w:proofErr w:type="spellStart"/>
      <w:r w:rsidRPr="00381B6D">
        <w:t>подписанная</w:t>
      </w:r>
      <w:proofErr w:type="spellEnd"/>
      <w:r w:rsidRPr="00381B6D">
        <w:t xml:space="preserve"> в </w:t>
      </w:r>
      <w:proofErr w:type="spellStart"/>
      <w:r w:rsidRPr="00381B6D">
        <w:t>Женеве</w:t>
      </w:r>
      <w:proofErr w:type="spellEnd"/>
      <w:r w:rsidRPr="00381B6D">
        <w:t xml:space="preserve"> 25 </w:t>
      </w:r>
      <w:proofErr w:type="spellStart"/>
      <w:r w:rsidRPr="00381B6D">
        <w:t>сентября</w:t>
      </w:r>
      <w:proofErr w:type="spellEnd"/>
      <w:r w:rsidRPr="00381B6D">
        <w:t xml:space="preserve"> </w:t>
      </w:r>
      <w:smartTag w:uri="urn:schemas-microsoft-com:office:smarttags" w:element="metricconverter">
        <w:smartTagPr>
          <w:attr w:name="ProductID" w:val="1926 г"/>
        </w:smartTagPr>
        <w:r w:rsidRPr="00381B6D">
          <w:t>1926 г</w:t>
        </w:r>
      </w:smartTag>
      <w:r w:rsidRPr="00381B6D">
        <w:t xml:space="preserve">., с </w:t>
      </w:r>
      <w:proofErr w:type="spellStart"/>
      <w:r w:rsidRPr="00381B6D">
        <w:t>изменениями</w:t>
      </w:r>
      <w:proofErr w:type="spellEnd"/>
      <w:r w:rsidRPr="00381B6D">
        <w:t xml:space="preserve">, </w:t>
      </w:r>
      <w:proofErr w:type="spellStart"/>
      <w:r w:rsidRPr="00381B6D">
        <w:t>внесенными</w:t>
      </w:r>
      <w:proofErr w:type="spellEnd"/>
      <w:r w:rsidRPr="00381B6D">
        <w:t xml:space="preserve"> протоколом от 7 </w:t>
      </w:r>
      <w:proofErr w:type="spellStart"/>
      <w:r w:rsidRPr="00381B6D">
        <w:t>декабря</w:t>
      </w:r>
      <w:proofErr w:type="spellEnd"/>
      <w:r w:rsidRPr="00381B6D">
        <w:t xml:space="preserve"> </w:t>
      </w:r>
      <w:smartTag w:uri="urn:schemas-microsoft-com:office:smarttags" w:element="metricconverter">
        <w:smartTagPr>
          <w:attr w:name="ProductID" w:val="1953 г"/>
        </w:smartTagPr>
        <w:r w:rsidRPr="00381B6D">
          <w:t>1953 г</w:t>
        </w:r>
      </w:smartTag>
      <w:r w:rsidRPr="00381B6D">
        <w:t xml:space="preserve">.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 xml:space="preserve">1.2.22. </w:t>
      </w:r>
      <w:proofErr w:type="spellStart"/>
      <w:r w:rsidRPr="00381B6D">
        <w:rPr>
          <w:rFonts w:ascii="Times New Roman" w:hAnsi="Times New Roman" w:cs="Times New Roman"/>
          <w:sz w:val="28"/>
          <w:szCs w:val="28"/>
          <w:lang w:val="uk-UA"/>
        </w:rPr>
        <w:t>Конвенция</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против</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пыток</w:t>
      </w:r>
      <w:proofErr w:type="spellEnd"/>
      <w:r w:rsidRPr="00381B6D">
        <w:rPr>
          <w:rFonts w:ascii="Times New Roman" w:hAnsi="Times New Roman" w:cs="Times New Roman"/>
          <w:sz w:val="28"/>
          <w:szCs w:val="28"/>
          <w:lang w:val="uk-UA"/>
        </w:rPr>
        <w:t xml:space="preserve"> и других </w:t>
      </w:r>
      <w:proofErr w:type="spellStart"/>
      <w:r w:rsidRPr="00381B6D">
        <w:rPr>
          <w:rFonts w:ascii="Times New Roman" w:hAnsi="Times New Roman" w:cs="Times New Roman"/>
          <w:sz w:val="28"/>
          <w:szCs w:val="28"/>
          <w:lang w:val="uk-UA"/>
        </w:rPr>
        <w:t>жестоких</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бесчеловечных</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или</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унижающих</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достоинство</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видов</w:t>
      </w:r>
      <w:proofErr w:type="spellEnd"/>
      <w:r w:rsidRPr="00381B6D">
        <w:rPr>
          <w:rFonts w:ascii="Times New Roman" w:hAnsi="Times New Roman" w:cs="Times New Roman"/>
          <w:sz w:val="28"/>
          <w:szCs w:val="28"/>
          <w:lang w:val="uk-UA"/>
        </w:rPr>
        <w:t xml:space="preserve"> </w:t>
      </w:r>
      <w:proofErr w:type="spellStart"/>
      <w:r w:rsidRPr="00381B6D">
        <w:rPr>
          <w:rFonts w:ascii="Times New Roman" w:hAnsi="Times New Roman" w:cs="Times New Roman"/>
          <w:sz w:val="28"/>
          <w:szCs w:val="28"/>
          <w:lang w:val="uk-UA"/>
        </w:rPr>
        <w:t>обращения</w:t>
      </w:r>
      <w:proofErr w:type="spellEnd"/>
      <w:r w:rsidRPr="00381B6D">
        <w:rPr>
          <w:rFonts w:ascii="Times New Roman" w:hAnsi="Times New Roman" w:cs="Times New Roman"/>
          <w:sz w:val="28"/>
          <w:szCs w:val="28"/>
          <w:lang w:val="uk-UA"/>
        </w:rPr>
        <w:t xml:space="preserve"> и </w:t>
      </w:r>
      <w:proofErr w:type="spellStart"/>
      <w:r w:rsidRPr="00381B6D">
        <w:rPr>
          <w:rFonts w:ascii="Times New Roman" w:hAnsi="Times New Roman" w:cs="Times New Roman"/>
          <w:sz w:val="28"/>
          <w:szCs w:val="28"/>
          <w:lang w:val="uk-UA"/>
        </w:rPr>
        <w:t>наказания</w:t>
      </w:r>
      <w:proofErr w:type="spellEnd"/>
      <w:r w:rsidRPr="00381B6D">
        <w:rPr>
          <w:rFonts w:ascii="Times New Roman" w:hAnsi="Times New Roman" w:cs="Times New Roman"/>
          <w:sz w:val="28"/>
          <w:szCs w:val="28"/>
          <w:lang w:val="uk-UA"/>
        </w:rPr>
        <w:t xml:space="preserve">, от 10 </w:t>
      </w:r>
      <w:proofErr w:type="spellStart"/>
      <w:r w:rsidRPr="00381B6D">
        <w:rPr>
          <w:rFonts w:ascii="Times New Roman" w:hAnsi="Times New Roman" w:cs="Times New Roman"/>
          <w:sz w:val="28"/>
          <w:szCs w:val="28"/>
          <w:lang w:val="uk-UA"/>
        </w:rPr>
        <w:t>декабря</w:t>
      </w:r>
      <w:proofErr w:type="spellEnd"/>
      <w:r w:rsidRPr="00381B6D">
        <w:rPr>
          <w:rFonts w:ascii="Times New Roman" w:hAnsi="Times New Roman" w:cs="Times New Roman"/>
          <w:sz w:val="28"/>
          <w:szCs w:val="28"/>
          <w:lang w:val="uk-UA"/>
        </w:rPr>
        <w:t xml:space="preserve"> </w:t>
      </w:r>
      <w:smartTag w:uri="urn:schemas-microsoft-com:office:smarttags" w:element="metricconverter">
        <w:smartTagPr>
          <w:attr w:name="ProductID" w:val="1984 г"/>
        </w:smartTagPr>
        <w:r w:rsidRPr="00381B6D">
          <w:rPr>
            <w:rFonts w:ascii="Times New Roman" w:hAnsi="Times New Roman" w:cs="Times New Roman"/>
            <w:sz w:val="28"/>
            <w:szCs w:val="28"/>
            <w:lang w:val="uk-UA"/>
          </w:rPr>
          <w:t>1984 г</w:t>
        </w:r>
      </w:smartTag>
      <w:r w:rsidRPr="00381B6D">
        <w:rPr>
          <w:rFonts w:ascii="Times New Roman" w:hAnsi="Times New Roman" w:cs="Times New Roman"/>
          <w:sz w:val="28"/>
          <w:szCs w:val="28"/>
          <w:lang w:val="uk-UA"/>
        </w:rPr>
        <w:t xml:space="preserve">. – </w:t>
      </w:r>
      <w:r w:rsidRPr="00381B6D">
        <w:rPr>
          <w:rFonts w:ascii="Times New Roman" w:hAnsi="Times New Roman" w:cs="Times New Roman"/>
          <w:snapToGrid w:val="0"/>
          <w:sz w:val="28"/>
          <w:szCs w:val="28"/>
          <w:lang w:val="uk-UA"/>
        </w:rPr>
        <w:t>[Електронний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8"/>
        <w:tabs>
          <w:tab w:val="left" w:pos="1613"/>
        </w:tabs>
        <w:ind w:firstLine="709"/>
        <w:jc w:val="both"/>
      </w:pPr>
      <w:r w:rsidRPr="00381B6D">
        <w:t>1.2.23. Конвенція Організації Об’єднаних Націй з морського права, від 10 грудня 1982 р.</w:t>
      </w:r>
      <w:r w:rsidRPr="00381B6D">
        <w:rPr>
          <w:snapToGrid w:val="0"/>
        </w:rPr>
        <w:t xml:space="preserve"> – [Електронний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b"/>
        <w:ind w:firstLine="709"/>
        <w:jc w:val="both"/>
        <w:rPr>
          <w:rFonts w:ascii="Times New Roman" w:hAnsi="Times New Roman" w:cs="Times New Roman"/>
          <w:sz w:val="28"/>
          <w:szCs w:val="28"/>
          <w:lang w:val="uk-UA"/>
        </w:rPr>
      </w:pPr>
      <w:r w:rsidRPr="00381B6D">
        <w:rPr>
          <w:rFonts w:ascii="Times New Roman" w:hAnsi="Times New Roman" w:cs="Times New Roman"/>
          <w:sz w:val="28"/>
          <w:szCs w:val="28"/>
          <w:lang w:val="uk-UA"/>
        </w:rPr>
        <w:t xml:space="preserve">1.2.24. Конвенція про закони і звичаї сухопутної війни (IV Гаазька конвенція) 5(18) жовтня 1907 р. – </w:t>
      </w:r>
      <w:r w:rsidRPr="00381B6D">
        <w:rPr>
          <w:rFonts w:ascii="Times New Roman" w:hAnsi="Times New Roman" w:cs="Times New Roman"/>
          <w:snapToGrid w:val="0"/>
          <w:sz w:val="28"/>
          <w:szCs w:val="28"/>
          <w:lang w:val="uk-UA"/>
        </w:rPr>
        <w:t>[Електронний ресурс].</w:t>
      </w:r>
      <w:r w:rsidRPr="00381B6D">
        <w:rPr>
          <w:rFonts w:ascii="Times New Roman" w:hAnsi="Times New Roman" w:cs="Times New Roman"/>
          <w:sz w:val="28"/>
          <w:szCs w:val="28"/>
          <w:lang w:val="uk-UA"/>
        </w:rPr>
        <w:t xml:space="preserve"> </w:t>
      </w:r>
      <w:r w:rsidRPr="00381B6D">
        <w:rPr>
          <w:rFonts w:ascii="Times New Roman" w:hAnsi="Times New Roman" w:cs="Times New Roman"/>
          <w:spacing w:val="-4"/>
          <w:sz w:val="28"/>
          <w:szCs w:val="28"/>
          <w:lang w:val="uk-UA"/>
        </w:rPr>
        <w:t xml:space="preserve">– Режим доступу: </w:t>
      </w:r>
      <w:r w:rsidRPr="00381B6D">
        <w:rPr>
          <w:rFonts w:ascii="Times New Roman" w:hAnsi="Times New Roman" w:cs="Times New Roman"/>
          <w:sz w:val="28"/>
          <w:szCs w:val="28"/>
          <w:lang w:val="uk-UA"/>
        </w:rPr>
        <w:t>http: // zakon1.rada.gov.ua.</w:t>
      </w:r>
    </w:p>
    <w:p w:rsidR="00210176" w:rsidRPr="00381B6D" w:rsidRDefault="00210176" w:rsidP="00210176">
      <w:pPr>
        <w:pStyle w:val="a8"/>
        <w:tabs>
          <w:tab w:val="left" w:pos="1613"/>
        </w:tabs>
        <w:ind w:firstLine="709"/>
        <w:jc w:val="both"/>
      </w:pPr>
      <w:r w:rsidRPr="00381B6D">
        <w:t>1.2.25. Конвенція про захист прав людини і основних свобод, від 4 листопада 1950 р.</w:t>
      </w:r>
      <w:r w:rsidRPr="00381B6D">
        <w:rPr>
          <w:snapToGrid w:val="0"/>
        </w:rPr>
        <w:t xml:space="preserve"> – [Електронний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1.2.26. Конвенція про попередження злочину геноциду і покарання за нього, від 9 грудня 1948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1.2.27. Конвенція про незастосування строку давності до воєнних злочинів і злочинів проти людства, від 26 листопада 1968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1.2.28. Конвенція про права дитини, від 20 листопада 1989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1.2.29. Конвенція про режим судноплавства по Дунаю, від 18 серпня 1948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lastRenderedPageBreak/>
        <w:t xml:space="preserve">1.2.30. Конвенція СНД про правову допомогу і правові відносини щодо цивільних, сімейних та кримінальних справ 1993 р. </w:t>
      </w:r>
    </w:p>
    <w:p w:rsidR="00210176" w:rsidRPr="00381B6D" w:rsidRDefault="00210176" w:rsidP="00210176">
      <w:pPr>
        <w:pStyle w:val="a8"/>
        <w:tabs>
          <w:tab w:val="left" w:pos="1613"/>
        </w:tabs>
        <w:ind w:firstLine="709"/>
        <w:jc w:val="both"/>
      </w:pPr>
      <w:r w:rsidRPr="00381B6D">
        <w:t xml:space="preserve">1.2.31. Міжнародна конвенція про ліквідацію усіх форм расової дискримінації, від 21 грудня 1965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1.2.32. Римська декларація сесії Ради НАТО про мир та співробітництво, від 7-8 листопада 1991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1.2.33. Статут Міжнародного Суду 1945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1.2.34. Статут Міжнародної організації кримінальної поліції (Інтерпол), від 13 червня 1956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1.2.35. Статут Міжнародного трибуналу.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tabs>
          <w:tab w:val="left" w:pos="1613"/>
        </w:tabs>
        <w:ind w:firstLine="709"/>
        <w:jc w:val="both"/>
      </w:pPr>
      <w:r w:rsidRPr="00381B6D">
        <w:t xml:space="preserve">1.2.36. Статут Ради Європи від 5 травня 1949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pStyle w:val="a8"/>
        <w:ind w:firstLine="709"/>
        <w:jc w:val="both"/>
      </w:pPr>
      <w:r w:rsidRPr="00381B6D">
        <w:t>1.3. закони:</w:t>
      </w:r>
    </w:p>
    <w:p w:rsidR="00210176" w:rsidRPr="00381B6D" w:rsidRDefault="00210176" w:rsidP="00210176">
      <w:pPr>
        <w:pStyle w:val="a8"/>
        <w:ind w:firstLine="709"/>
        <w:jc w:val="both"/>
      </w:pPr>
      <w:r w:rsidRPr="00381B6D">
        <w:t xml:space="preserve">1.3.1. Закон України «Про правонаступництво України» від 12 вересня 1991 р. // Україна в міжнародно-правових відносинах. Боротьба зі злочинністю та взаємна правова допомога. (книга перша). / збірник документів (українською і російською мовами). – </w:t>
      </w:r>
      <w:proofErr w:type="spellStart"/>
      <w:r w:rsidRPr="00381B6D">
        <w:t>Юрінком</w:t>
      </w:r>
      <w:proofErr w:type="spellEnd"/>
      <w:r w:rsidRPr="00381B6D">
        <w:t>. Київ, 1996. – 1184 с.</w:t>
      </w:r>
    </w:p>
    <w:p w:rsidR="00210176" w:rsidRPr="00381B6D" w:rsidRDefault="00210176" w:rsidP="00210176">
      <w:pPr>
        <w:pStyle w:val="a8"/>
        <w:ind w:firstLine="709"/>
        <w:jc w:val="both"/>
      </w:pPr>
      <w:r w:rsidRPr="00381B6D">
        <w:t>1.3.2. Закон України «Про міжнародні договори України» від 29 червня 2004 р. // Відомості ВР України – 2004. – № 50 – 10 грудня. // Офіційний вісник України – 2004. – № 35.</w:t>
      </w:r>
    </w:p>
    <w:p w:rsidR="00210176" w:rsidRPr="00381B6D" w:rsidRDefault="00210176" w:rsidP="00210176">
      <w:pPr>
        <w:pStyle w:val="a8"/>
        <w:ind w:firstLine="709"/>
        <w:jc w:val="both"/>
      </w:pPr>
      <w:r w:rsidRPr="00381B6D">
        <w:t>1.3.3. Закон України «Про дипломатичну службу» від 20 вересня 2001 р. // Голос України № 194 24 жовтня 2001 р.</w:t>
      </w:r>
    </w:p>
    <w:p w:rsidR="00210176" w:rsidRPr="00381B6D" w:rsidRDefault="00210176" w:rsidP="00210176">
      <w:pPr>
        <w:pStyle w:val="a8"/>
        <w:ind w:firstLine="709"/>
        <w:jc w:val="both"/>
      </w:pPr>
      <w:r w:rsidRPr="00381B6D">
        <w:t>1.3.4. Закон України «Про правовий статус іноземців та осіб без громадянства» // ВВР. – 1994. – № 23. ст. – 162.</w:t>
      </w:r>
    </w:p>
    <w:p w:rsidR="00210176" w:rsidRPr="00381B6D" w:rsidRDefault="00210176" w:rsidP="00210176">
      <w:pPr>
        <w:pStyle w:val="a8"/>
        <w:ind w:firstLine="709"/>
        <w:jc w:val="both"/>
      </w:pPr>
      <w:r w:rsidRPr="00381B6D">
        <w:t>1.3.5. Закон України. «Про громадянство України» (зі змінами) // ОВУ, 2001, № 9, ст.342.</w:t>
      </w:r>
    </w:p>
    <w:p w:rsidR="00210176" w:rsidRPr="00381B6D" w:rsidRDefault="00210176" w:rsidP="00210176">
      <w:pPr>
        <w:pStyle w:val="a8"/>
        <w:ind w:firstLine="709"/>
        <w:jc w:val="both"/>
      </w:pPr>
      <w:r w:rsidRPr="00381B6D">
        <w:t>1.3.6. Закон України «</w:t>
      </w:r>
      <w:hyperlink r:id="rId6" w:tooltip="Чинний" w:history="1">
        <w:r w:rsidRPr="00381B6D">
          <w:t>Про ратифікацію Договору між Україною і Туркменістаном про передачу осіб, засуджених до позбавлення волі, для подальшого відбування покарання</w:t>
        </w:r>
      </w:hyperlink>
      <w:r w:rsidRPr="00381B6D">
        <w:t xml:space="preserve">» від 05.10.2005 р. – </w:t>
      </w:r>
      <w:r w:rsidRPr="00381B6D">
        <w:rPr>
          <w:snapToGrid w:val="0"/>
        </w:rPr>
        <w:t>[Електронний ресурс].</w:t>
      </w:r>
      <w:r w:rsidRPr="00381B6D">
        <w:t xml:space="preserve"> </w:t>
      </w:r>
      <w:r w:rsidRPr="00381B6D">
        <w:rPr>
          <w:spacing w:val="-4"/>
        </w:rPr>
        <w:t xml:space="preserve">– Режим доступу: </w:t>
      </w:r>
      <w:r w:rsidRPr="00381B6D">
        <w:t>http: // zakon1.rada.gov.ua.</w:t>
      </w:r>
    </w:p>
    <w:p w:rsidR="00210176" w:rsidRPr="00381B6D" w:rsidRDefault="00210176" w:rsidP="00210176">
      <w:pPr>
        <w:ind w:firstLine="709"/>
        <w:jc w:val="both"/>
        <w:rPr>
          <w:lang w:val="uk-UA"/>
        </w:rPr>
      </w:pPr>
      <w:r w:rsidRPr="00381B6D">
        <w:rPr>
          <w:lang w:val="uk-UA"/>
        </w:rPr>
        <w:t>1.3.7. Закон України «</w:t>
      </w:r>
      <w:hyperlink r:id="rId7" w:tooltip="Чинний" w:history="1">
        <w:r w:rsidRPr="00381B6D">
          <w:rPr>
            <w:lang w:val="uk-UA"/>
          </w:rPr>
          <w:t>Про ратифікацію Додаткового протоколу до Європейської Конвенції про передачу засуджених осіб</w:t>
        </w:r>
      </w:hyperlink>
      <w:r w:rsidRPr="00381B6D">
        <w:rPr>
          <w:lang w:val="uk-UA"/>
        </w:rPr>
        <w:t xml:space="preserve">» </w:t>
      </w:r>
      <w:proofErr w:type="spellStart"/>
      <w:r w:rsidRPr="00381B6D">
        <w:rPr>
          <w:lang w:val="uk-UA"/>
        </w:rPr>
        <w:t>вiд</w:t>
      </w:r>
      <w:proofErr w:type="spellEnd"/>
      <w:r w:rsidRPr="00381B6D">
        <w:rPr>
          <w:lang w:val="uk-UA"/>
        </w:rPr>
        <w:t xml:space="preserve"> 03.04.2003р. – </w:t>
      </w:r>
      <w:r w:rsidRPr="00381B6D">
        <w:rPr>
          <w:snapToGrid w:val="0"/>
          <w:lang w:val="uk-UA"/>
        </w:rPr>
        <w:t>[Електронний ресурс].</w:t>
      </w:r>
      <w:r w:rsidRPr="00381B6D">
        <w:rPr>
          <w:lang w:val="uk-UA"/>
        </w:rPr>
        <w:t xml:space="preserve"> </w:t>
      </w:r>
      <w:r w:rsidRPr="00381B6D">
        <w:rPr>
          <w:spacing w:val="-4"/>
          <w:lang w:val="uk-UA"/>
        </w:rPr>
        <w:t xml:space="preserve">– Режим доступу: </w:t>
      </w:r>
      <w:r w:rsidRPr="00381B6D">
        <w:rPr>
          <w:lang w:val="uk-UA"/>
        </w:rPr>
        <w:t>http: // zakon1.rada.gov.ua.  </w:t>
      </w:r>
    </w:p>
    <w:p w:rsidR="00210176" w:rsidRPr="00381B6D" w:rsidRDefault="00210176" w:rsidP="00210176">
      <w:pPr>
        <w:ind w:firstLine="709"/>
        <w:jc w:val="both"/>
        <w:rPr>
          <w:lang w:val="uk-UA"/>
        </w:rPr>
      </w:pPr>
      <w:r w:rsidRPr="00381B6D">
        <w:rPr>
          <w:lang w:val="uk-UA"/>
        </w:rPr>
        <w:t>1.3.8. Закон України «</w:t>
      </w:r>
      <w:hyperlink r:id="rId8" w:tooltip="Чинний" w:history="1">
        <w:r w:rsidRPr="00381B6D">
          <w:rPr>
            <w:lang w:val="uk-UA"/>
          </w:rPr>
          <w:t>Про ратифікацію Європейської конвенції про міжнародну дійсність кримінальних вироків</w:t>
        </w:r>
      </w:hyperlink>
      <w:r w:rsidRPr="00381B6D">
        <w:rPr>
          <w:lang w:val="uk-UA"/>
        </w:rPr>
        <w:t xml:space="preserve">» </w:t>
      </w:r>
      <w:proofErr w:type="spellStart"/>
      <w:r w:rsidRPr="00381B6D">
        <w:rPr>
          <w:lang w:val="uk-UA"/>
        </w:rPr>
        <w:t>вiд</w:t>
      </w:r>
      <w:proofErr w:type="spellEnd"/>
      <w:r w:rsidRPr="00381B6D">
        <w:rPr>
          <w:lang w:val="uk-UA"/>
        </w:rPr>
        <w:t xml:space="preserve"> 26.09.2002р.  – </w:t>
      </w:r>
      <w:r w:rsidRPr="00381B6D">
        <w:rPr>
          <w:snapToGrid w:val="0"/>
          <w:lang w:val="uk-UA"/>
        </w:rPr>
        <w:t>[Електронний ресурс].</w:t>
      </w:r>
      <w:r w:rsidRPr="00381B6D">
        <w:rPr>
          <w:lang w:val="uk-UA"/>
        </w:rPr>
        <w:t xml:space="preserve"> </w:t>
      </w:r>
      <w:r w:rsidRPr="00381B6D">
        <w:rPr>
          <w:spacing w:val="-4"/>
          <w:lang w:val="uk-UA"/>
        </w:rPr>
        <w:t xml:space="preserve">– Режим доступу: </w:t>
      </w:r>
      <w:r w:rsidRPr="00381B6D">
        <w:rPr>
          <w:lang w:val="uk-UA"/>
        </w:rPr>
        <w:t>http: // zakon1.rada.gov.ua.</w:t>
      </w:r>
    </w:p>
    <w:p w:rsidR="00210176" w:rsidRPr="00381B6D" w:rsidRDefault="00210176" w:rsidP="00210176">
      <w:pPr>
        <w:ind w:firstLine="709"/>
        <w:jc w:val="both"/>
        <w:rPr>
          <w:lang w:val="uk-UA"/>
        </w:rPr>
      </w:pPr>
      <w:r w:rsidRPr="00381B6D">
        <w:rPr>
          <w:lang w:val="uk-UA"/>
        </w:rPr>
        <w:t>1.3.9. Закон України «</w:t>
      </w:r>
      <w:hyperlink r:id="rId9" w:tooltip="Чинний" w:history="1">
        <w:r w:rsidRPr="00381B6D">
          <w:rPr>
            <w:lang w:val="uk-UA"/>
          </w:rPr>
          <w:t>Про ратифікацію Конвенції про передачу осіб, які страждають психічними розладами, для проведення примусового»</w:t>
        </w:r>
      </w:hyperlink>
      <w:r w:rsidRPr="00381B6D">
        <w:rPr>
          <w:lang w:val="uk-UA"/>
        </w:rPr>
        <w:t xml:space="preserve"> </w:t>
      </w:r>
      <w:proofErr w:type="spellStart"/>
      <w:r w:rsidRPr="00381B6D">
        <w:rPr>
          <w:lang w:val="uk-UA"/>
        </w:rPr>
        <w:t>вiд</w:t>
      </w:r>
      <w:proofErr w:type="spellEnd"/>
      <w:r w:rsidRPr="00381B6D">
        <w:rPr>
          <w:lang w:val="uk-UA"/>
        </w:rPr>
        <w:t xml:space="preserve"> </w:t>
      </w:r>
      <w:r w:rsidRPr="00381B6D">
        <w:rPr>
          <w:lang w:val="uk-UA"/>
        </w:rPr>
        <w:lastRenderedPageBreak/>
        <w:t xml:space="preserve">11.01.2000р.  – </w:t>
      </w:r>
      <w:r w:rsidRPr="00381B6D">
        <w:rPr>
          <w:snapToGrid w:val="0"/>
          <w:lang w:val="uk-UA"/>
        </w:rPr>
        <w:t>[Електронний ресурс].</w:t>
      </w:r>
      <w:r w:rsidRPr="00381B6D">
        <w:rPr>
          <w:lang w:val="uk-UA"/>
        </w:rPr>
        <w:t xml:space="preserve"> </w:t>
      </w:r>
      <w:r w:rsidRPr="00381B6D">
        <w:rPr>
          <w:spacing w:val="-4"/>
          <w:lang w:val="uk-UA"/>
        </w:rPr>
        <w:t xml:space="preserve">– Режим доступу: </w:t>
      </w:r>
      <w:r w:rsidRPr="00381B6D">
        <w:rPr>
          <w:lang w:val="uk-UA"/>
        </w:rPr>
        <w:t>http: // zakon1.rada.gov.ua.</w:t>
      </w:r>
    </w:p>
    <w:p w:rsidR="00210176" w:rsidRPr="00381B6D" w:rsidRDefault="00210176" w:rsidP="00210176">
      <w:pPr>
        <w:ind w:firstLine="709"/>
        <w:jc w:val="both"/>
        <w:rPr>
          <w:lang w:val="uk-UA"/>
        </w:rPr>
      </w:pPr>
      <w:r w:rsidRPr="00381B6D">
        <w:rPr>
          <w:lang w:val="uk-UA"/>
        </w:rPr>
        <w:t>1.3.10. Закон України «</w:t>
      </w:r>
      <w:hyperlink r:id="rId10" w:tooltip="Чинний" w:history="1">
        <w:r w:rsidRPr="00381B6D">
          <w:rPr>
            <w:lang w:val="uk-UA"/>
          </w:rPr>
          <w:t>Про ратифікацію Європейської конвенції про видачу правопорушників, 1957 рік, Додаткового протоколу 1975 року та Другого додаткового протоколу 1978 року до Конвенції</w:t>
        </w:r>
      </w:hyperlink>
      <w:r w:rsidRPr="00381B6D">
        <w:rPr>
          <w:lang w:val="uk-UA"/>
        </w:rPr>
        <w:t xml:space="preserve">» </w:t>
      </w:r>
      <w:proofErr w:type="spellStart"/>
      <w:r w:rsidRPr="00381B6D">
        <w:rPr>
          <w:lang w:val="uk-UA"/>
        </w:rPr>
        <w:t>вiд</w:t>
      </w:r>
      <w:proofErr w:type="spellEnd"/>
      <w:r w:rsidRPr="00381B6D">
        <w:rPr>
          <w:lang w:val="uk-UA"/>
        </w:rPr>
        <w:t xml:space="preserve"> 03.03.1998р.  – </w:t>
      </w:r>
      <w:r w:rsidRPr="00381B6D">
        <w:rPr>
          <w:snapToGrid w:val="0"/>
          <w:lang w:val="uk-UA"/>
        </w:rPr>
        <w:t>[Електронний ресурс].</w:t>
      </w:r>
      <w:r w:rsidRPr="00381B6D">
        <w:rPr>
          <w:lang w:val="uk-UA"/>
        </w:rPr>
        <w:t xml:space="preserve"> </w:t>
      </w:r>
      <w:r w:rsidRPr="00381B6D">
        <w:rPr>
          <w:spacing w:val="-4"/>
          <w:lang w:val="uk-UA"/>
        </w:rPr>
        <w:t xml:space="preserve">– Режим доступу: </w:t>
      </w:r>
      <w:r w:rsidRPr="00381B6D">
        <w:rPr>
          <w:lang w:val="uk-UA"/>
        </w:rPr>
        <w:t>http: // zakon1.rada.gov.ua.</w:t>
      </w:r>
    </w:p>
    <w:p w:rsidR="00210176" w:rsidRPr="00381B6D" w:rsidRDefault="00210176" w:rsidP="00210176">
      <w:pPr>
        <w:ind w:firstLine="709"/>
        <w:jc w:val="both"/>
        <w:rPr>
          <w:lang w:val="uk-UA"/>
        </w:rPr>
      </w:pPr>
      <w:r w:rsidRPr="00381B6D">
        <w:rPr>
          <w:lang w:val="uk-UA"/>
        </w:rPr>
        <w:t>1.3.11. Закон України «</w:t>
      </w:r>
      <w:hyperlink r:id="rId11" w:tooltip="Чинний" w:history="1">
        <w:r w:rsidRPr="00381B6D">
          <w:rPr>
            <w:lang w:val="uk-UA"/>
          </w:rPr>
          <w:t>Про ратифікацію Протоколу до Конвенції про правову допомогу та правові відносини у цивільних, сімейних та кримінальних справах від 22 січня 1993 року</w:t>
        </w:r>
      </w:hyperlink>
      <w:r w:rsidRPr="00381B6D">
        <w:rPr>
          <w:lang w:val="uk-UA"/>
        </w:rPr>
        <w:t xml:space="preserve">» </w:t>
      </w:r>
      <w:proofErr w:type="spellStart"/>
      <w:r w:rsidRPr="00381B6D">
        <w:rPr>
          <w:lang w:val="uk-UA"/>
        </w:rPr>
        <w:t>вiд</w:t>
      </w:r>
      <w:proofErr w:type="spellEnd"/>
      <w:r w:rsidRPr="00381B6D">
        <w:rPr>
          <w:lang w:val="uk-UA"/>
        </w:rPr>
        <w:t xml:space="preserve"> 03.03.1998р.  – </w:t>
      </w:r>
      <w:r w:rsidRPr="00381B6D">
        <w:rPr>
          <w:snapToGrid w:val="0"/>
          <w:lang w:val="uk-UA"/>
        </w:rPr>
        <w:t>[Електронний ресурс].</w:t>
      </w:r>
      <w:r w:rsidRPr="00381B6D">
        <w:rPr>
          <w:lang w:val="uk-UA"/>
        </w:rPr>
        <w:t xml:space="preserve"> </w:t>
      </w:r>
      <w:r w:rsidRPr="00381B6D">
        <w:rPr>
          <w:spacing w:val="-4"/>
          <w:lang w:val="uk-UA"/>
        </w:rPr>
        <w:t xml:space="preserve">– Режим доступу: </w:t>
      </w:r>
      <w:r w:rsidRPr="00381B6D">
        <w:rPr>
          <w:lang w:val="uk-UA"/>
        </w:rPr>
        <w:t>http: // zakon1.rada.gov.ua.</w:t>
      </w:r>
    </w:p>
    <w:p w:rsidR="00210176" w:rsidRPr="00381B6D" w:rsidRDefault="00210176" w:rsidP="00210176">
      <w:pPr>
        <w:ind w:firstLine="709"/>
        <w:jc w:val="both"/>
        <w:rPr>
          <w:lang w:val="uk-UA"/>
        </w:rPr>
      </w:pPr>
      <w:r w:rsidRPr="00381B6D">
        <w:rPr>
          <w:lang w:val="uk-UA"/>
        </w:rPr>
        <w:t>1.3.12. Закон України «</w:t>
      </w:r>
      <w:hyperlink r:id="rId12" w:tooltip="Чинний" w:history="1">
        <w:r w:rsidRPr="00381B6D">
          <w:rPr>
            <w:lang w:val="uk-UA"/>
          </w:rPr>
          <w:t>Про ратифікацію Європейської конвенції про взаємну допомогу у кримінальних справах, 1959 рік, та Додаткового протоколу 1978 року до Конвенції</w:t>
        </w:r>
      </w:hyperlink>
      <w:r w:rsidRPr="00381B6D">
        <w:rPr>
          <w:lang w:val="uk-UA"/>
        </w:rPr>
        <w:t xml:space="preserve">» </w:t>
      </w:r>
      <w:proofErr w:type="spellStart"/>
      <w:r w:rsidRPr="00381B6D">
        <w:rPr>
          <w:lang w:val="uk-UA"/>
        </w:rPr>
        <w:t>вiд</w:t>
      </w:r>
      <w:proofErr w:type="spellEnd"/>
      <w:r w:rsidRPr="00381B6D">
        <w:rPr>
          <w:lang w:val="uk-UA"/>
        </w:rPr>
        <w:t xml:space="preserve"> 16.01.1998р.  – </w:t>
      </w:r>
      <w:r w:rsidRPr="00381B6D">
        <w:rPr>
          <w:snapToGrid w:val="0"/>
          <w:lang w:val="uk-UA"/>
        </w:rPr>
        <w:t>[Електронний ресурс].</w:t>
      </w:r>
      <w:r w:rsidRPr="00381B6D">
        <w:rPr>
          <w:lang w:val="uk-UA"/>
        </w:rPr>
        <w:t xml:space="preserve"> </w:t>
      </w:r>
      <w:r w:rsidRPr="00381B6D">
        <w:rPr>
          <w:spacing w:val="-4"/>
          <w:lang w:val="uk-UA"/>
        </w:rPr>
        <w:t xml:space="preserve">– Режим доступу: </w:t>
      </w:r>
      <w:r w:rsidRPr="00381B6D">
        <w:rPr>
          <w:lang w:val="uk-UA"/>
        </w:rPr>
        <w:t>http: // zakon1.rada.gov.ua.</w:t>
      </w:r>
    </w:p>
    <w:p w:rsidR="00210176" w:rsidRPr="00381B6D" w:rsidRDefault="00210176" w:rsidP="00210176">
      <w:pPr>
        <w:ind w:firstLine="709"/>
        <w:jc w:val="both"/>
        <w:rPr>
          <w:lang w:val="uk-UA"/>
        </w:rPr>
      </w:pPr>
      <w:r w:rsidRPr="00381B6D">
        <w:rPr>
          <w:lang w:val="uk-UA"/>
        </w:rPr>
        <w:t>1.3.13. Закон України «</w:t>
      </w:r>
      <w:hyperlink r:id="rId13" w:tooltip="Чинний" w:history="1">
        <w:r w:rsidRPr="00381B6D">
          <w:rPr>
            <w:rStyle w:val="aa"/>
            <w:color w:val="auto"/>
            <w:u w:val="none"/>
            <w:lang w:val="uk-UA"/>
          </w:rPr>
          <w:t>Про ратифікацію Конвенції про відмивання, пошук, арешт та конфіскацію доходів, одержаних злочинним шляхом, 1990 рік</w:t>
        </w:r>
      </w:hyperlink>
      <w:r w:rsidRPr="00381B6D">
        <w:rPr>
          <w:lang w:val="uk-UA"/>
        </w:rPr>
        <w:t xml:space="preserve">» від 17.12.1997р. – </w:t>
      </w:r>
      <w:r w:rsidRPr="00381B6D">
        <w:rPr>
          <w:snapToGrid w:val="0"/>
          <w:lang w:val="uk-UA"/>
        </w:rPr>
        <w:t>[Електронний ресурс].</w:t>
      </w:r>
      <w:r w:rsidRPr="00381B6D">
        <w:rPr>
          <w:lang w:val="uk-UA"/>
        </w:rPr>
        <w:t xml:space="preserve"> </w:t>
      </w:r>
      <w:r w:rsidRPr="00381B6D">
        <w:rPr>
          <w:spacing w:val="-4"/>
          <w:lang w:val="uk-UA"/>
        </w:rPr>
        <w:t xml:space="preserve">– Режим доступу: </w:t>
      </w:r>
      <w:r w:rsidRPr="00381B6D">
        <w:rPr>
          <w:lang w:val="uk-UA"/>
        </w:rPr>
        <w:t>http: // zakon1.rada.gov.ua.</w:t>
      </w:r>
    </w:p>
    <w:p w:rsidR="00210176" w:rsidRPr="00381B6D" w:rsidRDefault="00210176" w:rsidP="00210176">
      <w:pPr>
        <w:pStyle w:val="a8"/>
        <w:ind w:firstLine="709"/>
        <w:rPr>
          <w:b/>
          <w:bCs/>
        </w:rPr>
      </w:pPr>
      <w:r w:rsidRPr="00381B6D">
        <w:rPr>
          <w:b/>
          <w:bCs/>
        </w:rPr>
        <w:t xml:space="preserve">2. </w:t>
      </w:r>
      <w:r>
        <w:rPr>
          <w:b/>
          <w:bCs/>
        </w:rPr>
        <w:t>Допоміжна</w:t>
      </w:r>
      <w:r w:rsidRPr="00381B6D">
        <w:rPr>
          <w:b/>
          <w:bCs/>
        </w:rPr>
        <w:t>:</w:t>
      </w:r>
    </w:p>
    <w:p w:rsidR="00210176" w:rsidRPr="00381B6D" w:rsidRDefault="00210176" w:rsidP="00210176">
      <w:pPr>
        <w:ind w:right="-1" w:firstLine="709"/>
        <w:jc w:val="both"/>
        <w:rPr>
          <w:lang w:val="uk-UA"/>
        </w:rPr>
      </w:pPr>
      <w:r w:rsidRPr="00381B6D">
        <w:rPr>
          <w:lang w:val="uk-UA"/>
        </w:rPr>
        <w:t xml:space="preserve">2.1. Антологія української юридичної думки: В 10-ти т. Т. 8: Міжнародне право / Інститут держави і права імені В.М. </w:t>
      </w:r>
      <w:proofErr w:type="spellStart"/>
      <w:r w:rsidRPr="00381B6D">
        <w:rPr>
          <w:lang w:val="uk-UA"/>
        </w:rPr>
        <w:t>Корецького</w:t>
      </w:r>
      <w:proofErr w:type="spellEnd"/>
      <w:r w:rsidRPr="00381B6D">
        <w:rPr>
          <w:lang w:val="uk-UA"/>
        </w:rPr>
        <w:t xml:space="preserve"> НАН України; </w:t>
      </w:r>
      <w:proofErr w:type="spellStart"/>
      <w:r w:rsidRPr="00381B6D">
        <w:rPr>
          <w:lang w:val="uk-UA"/>
        </w:rPr>
        <w:t>голов</w:t>
      </w:r>
      <w:proofErr w:type="spellEnd"/>
      <w:r w:rsidRPr="00381B6D">
        <w:rPr>
          <w:lang w:val="uk-UA"/>
        </w:rPr>
        <w:t xml:space="preserve">. ред. Ю. С. </w:t>
      </w:r>
      <w:proofErr w:type="spellStart"/>
      <w:r w:rsidRPr="00381B6D">
        <w:rPr>
          <w:lang w:val="uk-UA"/>
        </w:rPr>
        <w:t>Шемшученко</w:t>
      </w:r>
      <w:proofErr w:type="spellEnd"/>
      <w:r w:rsidRPr="00381B6D">
        <w:rPr>
          <w:lang w:val="uk-UA"/>
        </w:rPr>
        <w:t xml:space="preserve">; ред.: В. Ф. </w:t>
      </w:r>
      <w:proofErr w:type="spellStart"/>
      <w:r w:rsidRPr="00381B6D">
        <w:rPr>
          <w:lang w:val="uk-UA"/>
        </w:rPr>
        <w:t>Погорілко</w:t>
      </w:r>
      <w:proofErr w:type="spellEnd"/>
      <w:r w:rsidRPr="00381B6D">
        <w:rPr>
          <w:lang w:val="uk-UA"/>
        </w:rPr>
        <w:t xml:space="preserve">, В. Б. </w:t>
      </w:r>
      <w:proofErr w:type="spellStart"/>
      <w:r w:rsidRPr="00381B6D">
        <w:rPr>
          <w:lang w:val="uk-UA"/>
        </w:rPr>
        <w:t>Авер’янов</w:t>
      </w:r>
      <w:proofErr w:type="spellEnd"/>
      <w:r w:rsidRPr="00381B6D">
        <w:rPr>
          <w:lang w:val="uk-UA"/>
        </w:rPr>
        <w:t xml:space="preserve">, І. Б. </w:t>
      </w:r>
      <w:proofErr w:type="spellStart"/>
      <w:r w:rsidRPr="00381B6D">
        <w:rPr>
          <w:lang w:val="uk-UA"/>
        </w:rPr>
        <w:t>Усенко</w:t>
      </w:r>
      <w:proofErr w:type="spellEnd"/>
      <w:r w:rsidRPr="00381B6D">
        <w:rPr>
          <w:lang w:val="uk-UA"/>
        </w:rPr>
        <w:t xml:space="preserve">; </w:t>
      </w:r>
      <w:proofErr w:type="spellStart"/>
      <w:r w:rsidRPr="00381B6D">
        <w:rPr>
          <w:lang w:val="uk-UA"/>
        </w:rPr>
        <w:t>відпов</w:t>
      </w:r>
      <w:proofErr w:type="spellEnd"/>
      <w:r w:rsidRPr="00381B6D">
        <w:rPr>
          <w:lang w:val="uk-UA"/>
        </w:rPr>
        <w:t xml:space="preserve">. ред. В. Н. Денисов; уклад. К. О. Савчук. - К.: Видавничий Дім "Юридична книга", 2004 (К.). - 568 с. </w:t>
      </w:r>
    </w:p>
    <w:p w:rsidR="00210176" w:rsidRPr="00381B6D" w:rsidRDefault="00210176" w:rsidP="00210176">
      <w:pPr>
        <w:ind w:right="-1" w:firstLine="709"/>
        <w:jc w:val="both"/>
        <w:rPr>
          <w:lang w:val="uk-UA"/>
        </w:rPr>
      </w:pPr>
      <w:r w:rsidRPr="00381B6D">
        <w:rPr>
          <w:lang w:val="uk-UA"/>
        </w:rPr>
        <w:t xml:space="preserve">2.2. </w:t>
      </w:r>
      <w:proofErr w:type="spellStart"/>
      <w:r w:rsidRPr="00381B6D">
        <w:rPr>
          <w:lang w:val="uk-UA"/>
        </w:rPr>
        <w:t>Анцелевич</w:t>
      </w:r>
      <w:proofErr w:type="spellEnd"/>
      <w:r w:rsidRPr="00381B6D">
        <w:rPr>
          <w:lang w:val="uk-UA"/>
        </w:rPr>
        <w:t xml:space="preserve"> Г.О. Міжнародне публічне право: підручник / Г. О. </w:t>
      </w:r>
      <w:proofErr w:type="spellStart"/>
      <w:r w:rsidRPr="00381B6D">
        <w:rPr>
          <w:lang w:val="uk-UA"/>
        </w:rPr>
        <w:t>Анцелевич</w:t>
      </w:r>
      <w:proofErr w:type="spellEnd"/>
      <w:r w:rsidRPr="00381B6D">
        <w:rPr>
          <w:lang w:val="uk-UA"/>
        </w:rPr>
        <w:t xml:space="preserve">, О.О. </w:t>
      </w:r>
      <w:proofErr w:type="spellStart"/>
      <w:r w:rsidRPr="00381B6D">
        <w:rPr>
          <w:lang w:val="uk-UA"/>
        </w:rPr>
        <w:t>Покрещук</w:t>
      </w:r>
      <w:proofErr w:type="spellEnd"/>
      <w:r w:rsidRPr="00381B6D">
        <w:rPr>
          <w:lang w:val="uk-UA"/>
        </w:rPr>
        <w:t xml:space="preserve">; ред. Г. О. </w:t>
      </w:r>
      <w:proofErr w:type="spellStart"/>
      <w:r w:rsidRPr="00381B6D">
        <w:rPr>
          <w:lang w:val="uk-UA"/>
        </w:rPr>
        <w:t>Анцелевич</w:t>
      </w:r>
      <w:proofErr w:type="spellEnd"/>
      <w:r w:rsidRPr="00381B6D">
        <w:rPr>
          <w:lang w:val="uk-UA"/>
        </w:rPr>
        <w:t xml:space="preserve">; </w:t>
      </w:r>
      <w:proofErr w:type="spellStart"/>
      <w:r w:rsidRPr="00381B6D">
        <w:rPr>
          <w:lang w:val="uk-UA"/>
        </w:rPr>
        <w:t>рец</w:t>
      </w:r>
      <w:proofErr w:type="spellEnd"/>
      <w:r w:rsidRPr="00381B6D">
        <w:rPr>
          <w:lang w:val="uk-UA"/>
        </w:rPr>
        <w:t xml:space="preserve">.: О. Ф. Висоцький, Л. П. Тимченко; Українська академія зовнішньої торгівлі. - К.: </w:t>
      </w:r>
      <w:proofErr w:type="spellStart"/>
      <w:r w:rsidRPr="00381B6D">
        <w:rPr>
          <w:lang w:val="uk-UA"/>
        </w:rPr>
        <w:t>Алерта</w:t>
      </w:r>
      <w:proofErr w:type="spellEnd"/>
      <w:r w:rsidRPr="00381B6D">
        <w:rPr>
          <w:lang w:val="uk-UA"/>
        </w:rPr>
        <w:t xml:space="preserve">, 2005 (Кам'янець-Подільський). - 424 с.  </w:t>
      </w:r>
    </w:p>
    <w:p w:rsidR="00210176" w:rsidRPr="00381B6D" w:rsidRDefault="00210176" w:rsidP="00210176">
      <w:pPr>
        <w:ind w:right="-1" w:firstLine="709"/>
        <w:jc w:val="both"/>
        <w:rPr>
          <w:lang w:val="uk-UA"/>
        </w:rPr>
      </w:pPr>
      <w:r w:rsidRPr="00381B6D">
        <w:rPr>
          <w:lang w:val="uk-UA"/>
        </w:rPr>
        <w:t xml:space="preserve">2.3. </w:t>
      </w:r>
      <w:proofErr w:type="spellStart"/>
      <w:r w:rsidRPr="00381B6D">
        <w:rPr>
          <w:lang w:val="uk-UA"/>
        </w:rPr>
        <w:t>Баймуратов</w:t>
      </w:r>
      <w:proofErr w:type="spellEnd"/>
      <w:r w:rsidRPr="00381B6D">
        <w:rPr>
          <w:lang w:val="uk-UA"/>
        </w:rPr>
        <w:t xml:space="preserve"> М.А. </w:t>
      </w:r>
      <w:proofErr w:type="spellStart"/>
      <w:r w:rsidRPr="00381B6D">
        <w:rPr>
          <w:lang w:val="uk-UA"/>
        </w:rPr>
        <w:t>Международное</w:t>
      </w:r>
      <w:proofErr w:type="spellEnd"/>
      <w:r w:rsidRPr="00381B6D">
        <w:rPr>
          <w:lang w:val="uk-UA"/>
        </w:rPr>
        <w:t xml:space="preserve"> </w:t>
      </w:r>
      <w:proofErr w:type="spellStart"/>
      <w:r w:rsidRPr="00381B6D">
        <w:rPr>
          <w:lang w:val="uk-UA"/>
        </w:rPr>
        <w:t>публичное</w:t>
      </w:r>
      <w:proofErr w:type="spellEnd"/>
      <w:r w:rsidRPr="00381B6D">
        <w:rPr>
          <w:lang w:val="uk-UA"/>
        </w:rPr>
        <w:t xml:space="preserve"> право: </w:t>
      </w:r>
      <w:proofErr w:type="spellStart"/>
      <w:r w:rsidRPr="00381B6D">
        <w:rPr>
          <w:lang w:val="uk-UA"/>
        </w:rPr>
        <w:t>учеб</w:t>
      </w:r>
      <w:proofErr w:type="spellEnd"/>
      <w:r w:rsidRPr="00381B6D">
        <w:rPr>
          <w:lang w:val="uk-UA"/>
        </w:rPr>
        <w:t>. / М. А. </w:t>
      </w:r>
      <w:proofErr w:type="spellStart"/>
      <w:r w:rsidRPr="00381B6D">
        <w:rPr>
          <w:lang w:val="uk-UA"/>
        </w:rPr>
        <w:t>Баймуратов</w:t>
      </w:r>
      <w:proofErr w:type="spellEnd"/>
      <w:r w:rsidRPr="00381B6D">
        <w:rPr>
          <w:lang w:val="uk-UA"/>
        </w:rPr>
        <w:t xml:space="preserve">; </w:t>
      </w:r>
      <w:proofErr w:type="spellStart"/>
      <w:r w:rsidRPr="00381B6D">
        <w:rPr>
          <w:lang w:val="uk-UA"/>
        </w:rPr>
        <w:t>рец</w:t>
      </w:r>
      <w:proofErr w:type="spellEnd"/>
      <w:r w:rsidRPr="00381B6D">
        <w:rPr>
          <w:lang w:val="uk-UA"/>
        </w:rPr>
        <w:t xml:space="preserve">.: М. В. </w:t>
      </w:r>
      <w:proofErr w:type="spellStart"/>
      <w:r w:rsidRPr="00381B6D">
        <w:rPr>
          <w:lang w:val="uk-UA"/>
        </w:rPr>
        <w:t>Буроменский</w:t>
      </w:r>
      <w:proofErr w:type="spellEnd"/>
      <w:r w:rsidRPr="00381B6D">
        <w:rPr>
          <w:lang w:val="uk-UA"/>
        </w:rPr>
        <w:t xml:space="preserve">, И. Н. Пахомов, Р. А. </w:t>
      </w:r>
      <w:proofErr w:type="spellStart"/>
      <w:r w:rsidRPr="00381B6D">
        <w:rPr>
          <w:lang w:val="uk-UA"/>
        </w:rPr>
        <w:t>Калюжный</w:t>
      </w:r>
      <w:proofErr w:type="spellEnd"/>
      <w:r w:rsidRPr="00381B6D">
        <w:rPr>
          <w:lang w:val="uk-UA"/>
        </w:rPr>
        <w:t xml:space="preserve">; </w:t>
      </w:r>
      <w:proofErr w:type="spellStart"/>
      <w:r w:rsidRPr="00381B6D">
        <w:rPr>
          <w:lang w:val="uk-UA"/>
        </w:rPr>
        <w:t>Одесская</w:t>
      </w:r>
      <w:proofErr w:type="spellEnd"/>
      <w:r w:rsidRPr="00381B6D">
        <w:rPr>
          <w:lang w:val="uk-UA"/>
        </w:rPr>
        <w:t xml:space="preserve"> </w:t>
      </w:r>
      <w:proofErr w:type="spellStart"/>
      <w:r w:rsidRPr="00381B6D">
        <w:rPr>
          <w:lang w:val="uk-UA"/>
        </w:rPr>
        <w:t>национальная</w:t>
      </w:r>
      <w:proofErr w:type="spellEnd"/>
      <w:r w:rsidRPr="00381B6D">
        <w:rPr>
          <w:lang w:val="uk-UA"/>
        </w:rPr>
        <w:t xml:space="preserve"> </w:t>
      </w:r>
      <w:proofErr w:type="spellStart"/>
      <w:r w:rsidRPr="00381B6D">
        <w:rPr>
          <w:lang w:val="uk-UA"/>
        </w:rPr>
        <w:t>юридическая</w:t>
      </w:r>
      <w:proofErr w:type="spellEnd"/>
      <w:r w:rsidRPr="00381B6D">
        <w:rPr>
          <w:lang w:val="uk-UA"/>
        </w:rPr>
        <w:t xml:space="preserve"> </w:t>
      </w:r>
      <w:proofErr w:type="spellStart"/>
      <w:r w:rsidRPr="00381B6D">
        <w:rPr>
          <w:lang w:val="uk-UA"/>
        </w:rPr>
        <w:t>академия</w:t>
      </w:r>
      <w:proofErr w:type="spellEnd"/>
      <w:r w:rsidRPr="00381B6D">
        <w:rPr>
          <w:lang w:val="uk-UA"/>
        </w:rPr>
        <w:t xml:space="preserve">. - К.: </w:t>
      </w:r>
      <w:proofErr w:type="spellStart"/>
      <w:r w:rsidRPr="00381B6D">
        <w:rPr>
          <w:lang w:val="uk-UA"/>
        </w:rPr>
        <w:t>Истина</w:t>
      </w:r>
      <w:proofErr w:type="spellEnd"/>
      <w:r w:rsidRPr="00381B6D">
        <w:rPr>
          <w:lang w:val="uk-UA"/>
        </w:rPr>
        <w:t xml:space="preserve">, 2004 (К.). - 552 с.  </w:t>
      </w:r>
    </w:p>
    <w:p w:rsidR="00210176" w:rsidRPr="00381B6D" w:rsidRDefault="00210176" w:rsidP="00210176">
      <w:pPr>
        <w:ind w:right="-1" w:firstLine="709"/>
        <w:jc w:val="both"/>
        <w:rPr>
          <w:lang w:val="uk-UA"/>
        </w:rPr>
      </w:pPr>
      <w:r w:rsidRPr="00381B6D">
        <w:rPr>
          <w:lang w:val="uk-UA"/>
        </w:rPr>
        <w:t xml:space="preserve">2.4. </w:t>
      </w:r>
      <w:proofErr w:type="spellStart"/>
      <w:r w:rsidRPr="00381B6D">
        <w:rPr>
          <w:lang w:val="uk-UA"/>
        </w:rPr>
        <w:t>Гулієв</w:t>
      </w:r>
      <w:proofErr w:type="spellEnd"/>
      <w:r w:rsidRPr="00381B6D">
        <w:rPr>
          <w:lang w:val="uk-UA"/>
        </w:rPr>
        <w:t xml:space="preserve"> А.Д. Право зовнішніх зносин: підручник / А. Д. </w:t>
      </w:r>
      <w:proofErr w:type="spellStart"/>
      <w:r w:rsidRPr="00381B6D">
        <w:rPr>
          <w:lang w:val="uk-UA"/>
        </w:rPr>
        <w:t>Гулієв</w:t>
      </w:r>
      <w:proofErr w:type="spellEnd"/>
      <w:r w:rsidRPr="00381B6D">
        <w:rPr>
          <w:lang w:val="uk-UA"/>
        </w:rPr>
        <w:t xml:space="preserve">; наук. ред. А. І. </w:t>
      </w:r>
      <w:proofErr w:type="spellStart"/>
      <w:r w:rsidRPr="00381B6D">
        <w:rPr>
          <w:lang w:val="uk-UA"/>
        </w:rPr>
        <w:t>Кудряченко</w:t>
      </w:r>
      <w:proofErr w:type="spellEnd"/>
      <w:r w:rsidRPr="00381B6D">
        <w:rPr>
          <w:lang w:val="uk-UA"/>
        </w:rPr>
        <w:t xml:space="preserve">; </w:t>
      </w:r>
      <w:proofErr w:type="spellStart"/>
      <w:r w:rsidRPr="00381B6D">
        <w:rPr>
          <w:lang w:val="uk-UA"/>
        </w:rPr>
        <w:t>рец</w:t>
      </w:r>
      <w:proofErr w:type="spellEnd"/>
      <w:r w:rsidRPr="00381B6D">
        <w:rPr>
          <w:lang w:val="uk-UA"/>
        </w:rPr>
        <w:t xml:space="preserve">.: І. О. Кулієв [та ін.]; Національний авіаційний університет. - [б. м.]: НАУ, 2012 (К.). - 488 с.  </w:t>
      </w:r>
    </w:p>
    <w:p w:rsidR="00210176" w:rsidRPr="00381B6D" w:rsidRDefault="00210176" w:rsidP="00210176">
      <w:pPr>
        <w:ind w:right="-1" w:firstLine="709"/>
        <w:jc w:val="both"/>
        <w:rPr>
          <w:lang w:val="uk-UA"/>
        </w:rPr>
      </w:pPr>
      <w:r w:rsidRPr="00381B6D">
        <w:rPr>
          <w:lang w:val="uk-UA"/>
        </w:rPr>
        <w:t xml:space="preserve">2.5. Лукашук И.И. </w:t>
      </w:r>
      <w:proofErr w:type="spellStart"/>
      <w:r w:rsidRPr="00381B6D">
        <w:rPr>
          <w:lang w:val="uk-UA"/>
        </w:rPr>
        <w:t>Международное</w:t>
      </w:r>
      <w:proofErr w:type="spellEnd"/>
      <w:r w:rsidRPr="00381B6D">
        <w:rPr>
          <w:lang w:val="uk-UA"/>
        </w:rPr>
        <w:t xml:space="preserve"> право. </w:t>
      </w:r>
      <w:proofErr w:type="spellStart"/>
      <w:r w:rsidRPr="00381B6D">
        <w:rPr>
          <w:lang w:val="uk-UA"/>
        </w:rPr>
        <w:t>Общая</w:t>
      </w:r>
      <w:proofErr w:type="spellEnd"/>
      <w:r w:rsidRPr="00381B6D">
        <w:rPr>
          <w:lang w:val="uk-UA"/>
        </w:rPr>
        <w:t xml:space="preserve"> </w:t>
      </w:r>
      <w:proofErr w:type="spellStart"/>
      <w:r w:rsidRPr="00381B6D">
        <w:rPr>
          <w:lang w:val="uk-UA"/>
        </w:rPr>
        <w:t>часть</w:t>
      </w:r>
      <w:proofErr w:type="spellEnd"/>
      <w:r w:rsidRPr="00381B6D">
        <w:rPr>
          <w:lang w:val="uk-UA"/>
        </w:rPr>
        <w:t xml:space="preserve">: </w:t>
      </w:r>
      <w:proofErr w:type="spellStart"/>
      <w:r w:rsidRPr="00381B6D">
        <w:rPr>
          <w:lang w:val="uk-UA"/>
        </w:rPr>
        <w:t>учебник</w:t>
      </w:r>
      <w:proofErr w:type="spellEnd"/>
      <w:r w:rsidRPr="00381B6D">
        <w:rPr>
          <w:lang w:val="uk-UA"/>
        </w:rPr>
        <w:t xml:space="preserve"> / И. И. Лукашук. - М.: </w:t>
      </w:r>
      <w:proofErr w:type="spellStart"/>
      <w:r w:rsidRPr="00381B6D">
        <w:rPr>
          <w:lang w:val="uk-UA"/>
        </w:rPr>
        <w:t>Издательство</w:t>
      </w:r>
      <w:proofErr w:type="spellEnd"/>
      <w:r w:rsidRPr="00381B6D">
        <w:rPr>
          <w:lang w:val="uk-UA"/>
        </w:rPr>
        <w:t xml:space="preserve"> БЕК, 1996 (</w:t>
      </w:r>
      <w:proofErr w:type="spellStart"/>
      <w:r w:rsidRPr="00381B6D">
        <w:rPr>
          <w:lang w:val="uk-UA"/>
        </w:rPr>
        <w:t>Электросталь</w:t>
      </w:r>
      <w:proofErr w:type="spellEnd"/>
      <w:r w:rsidRPr="00381B6D">
        <w:rPr>
          <w:lang w:val="uk-UA"/>
        </w:rPr>
        <w:t>). - 371 с.</w:t>
      </w:r>
    </w:p>
    <w:p w:rsidR="00210176" w:rsidRPr="00381B6D" w:rsidRDefault="00210176" w:rsidP="00210176">
      <w:pPr>
        <w:ind w:right="-1" w:firstLine="709"/>
        <w:jc w:val="both"/>
        <w:rPr>
          <w:lang w:val="uk-UA"/>
        </w:rPr>
      </w:pPr>
      <w:r w:rsidRPr="00381B6D">
        <w:rPr>
          <w:lang w:val="uk-UA"/>
        </w:rPr>
        <w:t xml:space="preserve">2.6. Міжнародне право: підручник / В. А. </w:t>
      </w:r>
      <w:proofErr w:type="spellStart"/>
      <w:r w:rsidRPr="00381B6D">
        <w:rPr>
          <w:lang w:val="uk-UA"/>
        </w:rPr>
        <w:t>Ліпкан</w:t>
      </w:r>
      <w:proofErr w:type="spellEnd"/>
      <w:r w:rsidRPr="00381B6D">
        <w:rPr>
          <w:lang w:val="uk-UA"/>
        </w:rPr>
        <w:t>, В. Ф. Антипенко, С. О. </w:t>
      </w:r>
      <w:proofErr w:type="spellStart"/>
      <w:r w:rsidRPr="00381B6D">
        <w:rPr>
          <w:lang w:val="uk-UA"/>
        </w:rPr>
        <w:t>Акулов</w:t>
      </w:r>
      <w:proofErr w:type="spellEnd"/>
      <w:r w:rsidRPr="00381B6D">
        <w:rPr>
          <w:lang w:val="uk-UA"/>
        </w:rPr>
        <w:t xml:space="preserve"> та ін.; ред. В. А. </w:t>
      </w:r>
      <w:proofErr w:type="spellStart"/>
      <w:r w:rsidRPr="00381B6D">
        <w:rPr>
          <w:lang w:val="uk-UA"/>
        </w:rPr>
        <w:t>Ліпкан</w:t>
      </w:r>
      <w:proofErr w:type="spellEnd"/>
      <w:r w:rsidRPr="00381B6D">
        <w:rPr>
          <w:lang w:val="uk-UA"/>
        </w:rPr>
        <w:t xml:space="preserve">. - К.: КНТ, 2009 (К.). - 752 с. </w:t>
      </w:r>
    </w:p>
    <w:p w:rsidR="00210176" w:rsidRPr="00381B6D" w:rsidRDefault="00210176" w:rsidP="00210176">
      <w:pPr>
        <w:ind w:right="-1" w:firstLine="709"/>
        <w:jc w:val="both"/>
        <w:rPr>
          <w:lang w:val="uk-UA"/>
        </w:rPr>
      </w:pPr>
      <w:r w:rsidRPr="00381B6D">
        <w:rPr>
          <w:lang w:val="uk-UA"/>
        </w:rPr>
        <w:t xml:space="preserve">2.7. Черкес М.Ю. Міжнародне право: підручник / М. Ю. Черкес; </w:t>
      </w:r>
      <w:proofErr w:type="spellStart"/>
      <w:r w:rsidRPr="00381B6D">
        <w:rPr>
          <w:lang w:val="uk-UA"/>
        </w:rPr>
        <w:t>рец</w:t>
      </w:r>
      <w:proofErr w:type="spellEnd"/>
      <w:r w:rsidRPr="00381B6D">
        <w:rPr>
          <w:lang w:val="uk-UA"/>
        </w:rPr>
        <w:t>.: В. П. </w:t>
      </w:r>
      <w:proofErr w:type="spellStart"/>
      <w:r w:rsidRPr="00381B6D">
        <w:rPr>
          <w:lang w:val="uk-UA"/>
        </w:rPr>
        <w:t>Плавич</w:t>
      </w:r>
      <w:proofErr w:type="spellEnd"/>
      <w:r w:rsidRPr="00381B6D">
        <w:rPr>
          <w:lang w:val="uk-UA"/>
        </w:rPr>
        <w:t xml:space="preserve">, Є. В. </w:t>
      </w:r>
      <w:proofErr w:type="spellStart"/>
      <w:r w:rsidRPr="00381B6D">
        <w:rPr>
          <w:lang w:val="uk-UA"/>
        </w:rPr>
        <w:t>Додін</w:t>
      </w:r>
      <w:proofErr w:type="spellEnd"/>
      <w:r w:rsidRPr="00381B6D">
        <w:rPr>
          <w:lang w:val="uk-UA"/>
        </w:rPr>
        <w:t xml:space="preserve">; Одеська національна юридична академія. - К.: Правова єдність, 2009 (К.). - 392 с.  </w:t>
      </w:r>
    </w:p>
    <w:p w:rsidR="00210176" w:rsidRPr="00381B6D" w:rsidRDefault="00210176" w:rsidP="00210176">
      <w:pPr>
        <w:pStyle w:val="a8"/>
        <w:ind w:firstLine="709"/>
        <w:rPr>
          <w:b/>
          <w:bCs/>
        </w:rPr>
      </w:pPr>
    </w:p>
    <w:p w:rsidR="00210176" w:rsidRPr="00381B6D" w:rsidRDefault="00210176" w:rsidP="00210176">
      <w:pPr>
        <w:pStyle w:val="a8"/>
        <w:ind w:firstLine="709"/>
        <w:rPr>
          <w:b/>
          <w:bCs/>
        </w:rPr>
      </w:pPr>
      <w:r w:rsidRPr="00381B6D">
        <w:rPr>
          <w:b/>
          <w:bCs/>
        </w:rPr>
        <w:t>3. Навчальні посібники, інші дидактичні та методичні матеріали:</w:t>
      </w:r>
    </w:p>
    <w:p w:rsidR="00210176" w:rsidRPr="00381B6D" w:rsidRDefault="00210176" w:rsidP="00210176">
      <w:pPr>
        <w:ind w:right="-1" w:firstLine="709"/>
        <w:jc w:val="both"/>
        <w:rPr>
          <w:lang w:val="uk-UA"/>
        </w:rPr>
      </w:pPr>
      <w:r w:rsidRPr="00381B6D">
        <w:rPr>
          <w:lang w:val="uk-UA"/>
        </w:rPr>
        <w:lastRenderedPageBreak/>
        <w:t xml:space="preserve">3.1. </w:t>
      </w:r>
      <w:proofErr w:type="spellStart"/>
      <w:r w:rsidRPr="00381B6D">
        <w:rPr>
          <w:lang w:val="uk-UA"/>
        </w:rPr>
        <w:t>Базов</w:t>
      </w:r>
      <w:proofErr w:type="spellEnd"/>
      <w:r w:rsidRPr="00381B6D">
        <w:rPr>
          <w:lang w:val="uk-UA"/>
        </w:rPr>
        <w:t xml:space="preserve"> В.П. Воєнні злочини: </w:t>
      </w:r>
      <w:proofErr w:type="spellStart"/>
      <w:r w:rsidRPr="00381B6D">
        <w:rPr>
          <w:lang w:val="uk-UA"/>
        </w:rPr>
        <w:t>навч</w:t>
      </w:r>
      <w:proofErr w:type="spellEnd"/>
      <w:r w:rsidRPr="00381B6D">
        <w:rPr>
          <w:lang w:val="uk-UA"/>
        </w:rPr>
        <w:t xml:space="preserve">. </w:t>
      </w:r>
      <w:proofErr w:type="spellStart"/>
      <w:r w:rsidRPr="00381B6D">
        <w:rPr>
          <w:lang w:val="uk-UA"/>
        </w:rPr>
        <w:t>посіб</w:t>
      </w:r>
      <w:proofErr w:type="spellEnd"/>
      <w:r w:rsidRPr="00381B6D">
        <w:rPr>
          <w:lang w:val="uk-UA"/>
        </w:rPr>
        <w:t xml:space="preserve">. / В. П. </w:t>
      </w:r>
      <w:proofErr w:type="spellStart"/>
      <w:r w:rsidRPr="00381B6D">
        <w:rPr>
          <w:lang w:val="uk-UA"/>
        </w:rPr>
        <w:t>Базов</w:t>
      </w:r>
      <w:proofErr w:type="spellEnd"/>
      <w:r w:rsidRPr="00381B6D">
        <w:rPr>
          <w:lang w:val="uk-UA"/>
        </w:rPr>
        <w:t xml:space="preserve">; </w:t>
      </w:r>
      <w:proofErr w:type="spellStart"/>
      <w:r w:rsidRPr="00381B6D">
        <w:rPr>
          <w:lang w:val="uk-UA"/>
        </w:rPr>
        <w:t>рец</w:t>
      </w:r>
      <w:proofErr w:type="spellEnd"/>
      <w:r w:rsidRPr="00381B6D">
        <w:rPr>
          <w:lang w:val="uk-UA"/>
        </w:rPr>
        <w:t xml:space="preserve">.: В. І. </w:t>
      </w:r>
      <w:proofErr w:type="spellStart"/>
      <w:r w:rsidRPr="00381B6D">
        <w:rPr>
          <w:lang w:val="uk-UA"/>
        </w:rPr>
        <w:t>Мунтіян</w:t>
      </w:r>
      <w:proofErr w:type="spellEnd"/>
      <w:r w:rsidRPr="00381B6D">
        <w:rPr>
          <w:lang w:val="uk-UA"/>
        </w:rPr>
        <w:t xml:space="preserve">, І. С. Руснак, В. П. Тихий. - К.: </w:t>
      </w:r>
      <w:proofErr w:type="spellStart"/>
      <w:r w:rsidRPr="00381B6D">
        <w:rPr>
          <w:lang w:val="uk-UA"/>
        </w:rPr>
        <w:t>Юрінком</w:t>
      </w:r>
      <w:proofErr w:type="spellEnd"/>
      <w:r w:rsidRPr="00381B6D">
        <w:rPr>
          <w:lang w:val="uk-UA"/>
        </w:rPr>
        <w:t xml:space="preserve"> Інтер, 2008 (К.). - 336 с. .   </w:t>
      </w:r>
    </w:p>
    <w:p w:rsidR="00210176" w:rsidRPr="00381B6D" w:rsidRDefault="00210176" w:rsidP="00210176">
      <w:pPr>
        <w:ind w:right="-1" w:firstLine="709"/>
        <w:jc w:val="both"/>
        <w:rPr>
          <w:lang w:val="uk-UA"/>
        </w:rPr>
      </w:pPr>
      <w:r w:rsidRPr="00381B6D">
        <w:rPr>
          <w:lang w:val="uk-UA"/>
        </w:rPr>
        <w:t xml:space="preserve">3.2. </w:t>
      </w:r>
      <w:proofErr w:type="spellStart"/>
      <w:r w:rsidRPr="00381B6D">
        <w:rPr>
          <w:lang w:val="uk-UA"/>
        </w:rPr>
        <w:t>Базов</w:t>
      </w:r>
      <w:proofErr w:type="spellEnd"/>
      <w:r w:rsidRPr="00381B6D">
        <w:rPr>
          <w:lang w:val="uk-UA"/>
        </w:rPr>
        <w:t xml:space="preserve"> В.П. Кримінальна відповідальність за серйозні порушення міжнародного гуманітарного права: </w:t>
      </w:r>
      <w:proofErr w:type="spellStart"/>
      <w:r w:rsidRPr="00381B6D">
        <w:rPr>
          <w:lang w:val="uk-UA"/>
        </w:rPr>
        <w:t>навч</w:t>
      </w:r>
      <w:proofErr w:type="spellEnd"/>
      <w:r w:rsidRPr="00381B6D">
        <w:rPr>
          <w:lang w:val="uk-UA"/>
        </w:rPr>
        <w:t xml:space="preserve">. </w:t>
      </w:r>
      <w:proofErr w:type="spellStart"/>
      <w:r w:rsidRPr="00381B6D">
        <w:rPr>
          <w:lang w:val="uk-UA"/>
        </w:rPr>
        <w:t>посіб</w:t>
      </w:r>
      <w:proofErr w:type="spellEnd"/>
      <w:r w:rsidRPr="00381B6D">
        <w:rPr>
          <w:lang w:val="uk-UA"/>
        </w:rPr>
        <w:t xml:space="preserve">. / В. П. </w:t>
      </w:r>
      <w:proofErr w:type="spellStart"/>
      <w:r w:rsidRPr="00381B6D">
        <w:rPr>
          <w:lang w:val="uk-UA"/>
        </w:rPr>
        <w:t>Базов</w:t>
      </w:r>
      <w:proofErr w:type="spellEnd"/>
      <w:r w:rsidRPr="00381B6D">
        <w:rPr>
          <w:lang w:val="uk-UA"/>
        </w:rPr>
        <w:t xml:space="preserve">; </w:t>
      </w:r>
      <w:proofErr w:type="spellStart"/>
      <w:r w:rsidRPr="00381B6D">
        <w:rPr>
          <w:lang w:val="uk-UA"/>
        </w:rPr>
        <w:t>рец</w:t>
      </w:r>
      <w:proofErr w:type="spellEnd"/>
      <w:r w:rsidRPr="00381B6D">
        <w:rPr>
          <w:lang w:val="uk-UA"/>
        </w:rPr>
        <w:t xml:space="preserve">.: А. І. Дмитрієв, Є. І. </w:t>
      </w:r>
      <w:proofErr w:type="spellStart"/>
      <w:r w:rsidRPr="00381B6D">
        <w:rPr>
          <w:lang w:val="uk-UA"/>
        </w:rPr>
        <w:t>Цибуленко</w:t>
      </w:r>
      <w:proofErr w:type="spellEnd"/>
      <w:r w:rsidRPr="00381B6D">
        <w:rPr>
          <w:lang w:val="uk-UA"/>
        </w:rPr>
        <w:t xml:space="preserve">. - К.: Істина, 2003 (К.). - 136 с. </w:t>
      </w:r>
    </w:p>
    <w:p w:rsidR="00210176" w:rsidRPr="00381B6D" w:rsidRDefault="00210176" w:rsidP="00210176">
      <w:pPr>
        <w:ind w:right="-1" w:firstLine="709"/>
        <w:jc w:val="both"/>
        <w:rPr>
          <w:lang w:val="uk-UA"/>
        </w:rPr>
      </w:pPr>
      <w:r w:rsidRPr="00381B6D">
        <w:rPr>
          <w:lang w:val="uk-UA"/>
        </w:rPr>
        <w:t xml:space="preserve">3.3 </w:t>
      </w:r>
      <w:proofErr w:type="spellStart"/>
      <w:r w:rsidRPr="00381B6D">
        <w:rPr>
          <w:lang w:val="uk-UA"/>
        </w:rPr>
        <w:t>Кошеваров</w:t>
      </w:r>
      <w:proofErr w:type="spellEnd"/>
      <w:r w:rsidRPr="00381B6D">
        <w:rPr>
          <w:lang w:val="uk-UA"/>
        </w:rPr>
        <w:t xml:space="preserve"> В.П. Міжнародне право: </w:t>
      </w:r>
      <w:proofErr w:type="spellStart"/>
      <w:r w:rsidRPr="00381B6D">
        <w:rPr>
          <w:lang w:val="uk-UA"/>
        </w:rPr>
        <w:t>навч</w:t>
      </w:r>
      <w:proofErr w:type="spellEnd"/>
      <w:r w:rsidRPr="00381B6D">
        <w:rPr>
          <w:lang w:val="uk-UA"/>
        </w:rPr>
        <w:t xml:space="preserve">. </w:t>
      </w:r>
      <w:proofErr w:type="spellStart"/>
      <w:r w:rsidRPr="00381B6D">
        <w:rPr>
          <w:lang w:val="uk-UA"/>
        </w:rPr>
        <w:t>посіб</w:t>
      </w:r>
      <w:proofErr w:type="spellEnd"/>
      <w:r w:rsidRPr="00381B6D">
        <w:rPr>
          <w:lang w:val="uk-UA"/>
        </w:rPr>
        <w:t xml:space="preserve">. / В. П. </w:t>
      </w:r>
      <w:proofErr w:type="spellStart"/>
      <w:r w:rsidRPr="00381B6D">
        <w:rPr>
          <w:lang w:val="uk-UA"/>
        </w:rPr>
        <w:t>Кошеваров</w:t>
      </w:r>
      <w:proofErr w:type="spellEnd"/>
      <w:r w:rsidRPr="00381B6D">
        <w:rPr>
          <w:lang w:val="uk-UA"/>
        </w:rPr>
        <w:t xml:space="preserve">; </w:t>
      </w:r>
      <w:proofErr w:type="spellStart"/>
      <w:r w:rsidRPr="00381B6D">
        <w:rPr>
          <w:lang w:val="uk-UA"/>
        </w:rPr>
        <w:t>рец</w:t>
      </w:r>
      <w:proofErr w:type="spellEnd"/>
      <w:r w:rsidRPr="00381B6D">
        <w:rPr>
          <w:lang w:val="uk-UA"/>
        </w:rPr>
        <w:t xml:space="preserve">.: П. Л. </w:t>
      </w:r>
      <w:proofErr w:type="spellStart"/>
      <w:r w:rsidRPr="00381B6D">
        <w:rPr>
          <w:lang w:val="uk-UA"/>
        </w:rPr>
        <w:t>Фріс</w:t>
      </w:r>
      <w:proofErr w:type="spellEnd"/>
      <w:r w:rsidRPr="00381B6D">
        <w:rPr>
          <w:lang w:val="uk-UA"/>
        </w:rPr>
        <w:t xml:space="preserve">, В. Д. </w:t>
      </w:r>
      <w:proofErr w:type="spellStart"/>
      <w:r w:rsidRPr="00381B6D">
        <w:rPr>
          <w:lang w:val="uk-UA"/>
        </w:rPr>
        <w:t>Юрчишин</w:t>
      </w:r>
      <w:proofErr w:type="spellEnd"/>
      <w:r w:rsidRPr="00381B6D">
        <w:rPr>
          <w:lang w:val="uk-UA"/>
        </w:rPr>
        <w:t xml:space="preserve">, В. І. </w:t>
      </w:r>
      <w:proofErr w:type="spellStart"/>
      <w:r w:rsidRPr="00381B6D">
        <w:rPr>
          <w:lang w:val="uk-UA"/>
        </w:rPr>
        <w:t>Кафарський</w:t>
      </w:r>
      <w:proofErr w:type="spellEnd"/>
      <w:r w:rsidRPr="00381B6D">
        <w:rPr>
          <w:lang w:val="uk-UA"/>
        </w:rPr>
        <w:t xml:space="preserve">; Прикарпатський національний університет імені Василя Стефаника. - К.: Істина, 2009 (Кам'янець-Подільський). - 208 с.  </w:t>
      </w:r>
    </w:p>
    <w:p w:rsidR="00210176" w:rsidRPr="00381B6D" w:rsidRDefault="00210176" w:rsidP="00210176">
      <w:pPr>
        <w:ind w:right="-1" w:firstLine="709"/>
        <w:jc w:val="both"/>
        <w:rPr>
          <w:lang w:val="uk-UA"/>
        </w:rPr>
      </w:pPr>
      <w:r w:rsidRPr="00381B6D">
        <w:rPr>
          <w:lang w:val="uk-UA"/>
        </w:rPr>
        <w:t xml:space="preserve">3.4. Міжнародне право: </w:t>
      </w:r>
      <w:proofErr w:type="spellStart"/>
      <w:r w:rsidRPr="00381B6D">
        <w:rPr>
          <w:lang w:val="uk-UA"/>
        </w:rPr>
        <w:t>навч</w:t>
      </w:r>
      <w:proofErr w:type="spellEnd"/>
      <w:r w:rsidRPr="00381B6D">
        <w:rPr>
          <w:lang w:val="uk-UA"/>
        </w:rPr>
        <w:t xml:space="preserve">. </w:t>
      </w:r>
      <w:proofErr w:type="spellStart"/>
      <w:r w:rsidRPr="00381B6D">
        <w:rPr>
          <w:lang w:val="uk-UA"/>
        </w:rPr>
        <w:t>посіб</w:t>
      </w:r>
      <w:proofErr w:type="spellEnd"/>
      <w:r w:rsidRPr="00381B6D">
        <w:rPr>
          <w:lang w:val="uk-UA"/>
        </w:rPr>
        <w:t xml:space="preserve">. / ред. М. В. </w:t>
      </w:r>
      <w:proofErr w:type="spellStart"/>
      <w:r w:rsidRPr="00381B6D">
        <w:rPr>
          <w:lang w:val="uk-UA"/>
        </w:rPr>
        <w:t>Буроменський</w:t>
      </w:r>
      <w:proofErr w:type="spellEnd"/>
      <w:r w:rsidRPr="00381B6D">
        <w:rPr>
          <w:lang w:val="uk-UA"/>
        </w:rPr>
        <w:t xml:space="preserve">; </w:t>
      </w:r>
      <w:proofErr w:type="spellStart"/>
      <w:r w:rsidRPr="00381B6D">
        <w:rPr>
          <w:lang w:val="uk-UA"/>
        </w:rPr>
        <w:t>рец</w:t>
      </w:r>
      <w:proofErr w:type="spellEnd"/>
      <w:r w:rsidRPr="00381B6D">
        <w:rPr>
          <w:lang w:val="uk-UA"/>
        </w:rPr>
        <w:t xml:space="preserve">.: В. Н. Денісов, О. Ф. Висоцький. - К.: </w:t>
      </w:r>
      <w:proofErr w:type="spellStart"/>
      <w:r w:rsidRPr="00381B6D">
        <w:rPr>
          <w:lang w:val="uk-UA"/>
        </w:rPr>
        <w:t>Юрінком</w:t>
      </w:r>
      <w:proofErr w:type="spellEnd"/>
      <w:r w:rsidRPr="00381B6D">
        <w:rPr>
          <w:lang w:val="uk-UA"/>
        </w:rPr>
        <w:t xml:space="preserve"> Інтер, 2008 (К.). - 336 с.  .   </w:t>
      </w:r>
    </w:p>
    <w:p w:rsidR="00210176" w:rsidRPr="00381B6D" w:rsidRDefault="00210176" w:rsidP="00210176">
      <w:pPr>
        <w:ind w:right="-1" w:firstLine="709"/>
        <w:jc w:val="both"/>
        <w:rPr>
          <w:lang w:val="uk-UA"/>
        </w:rPr>
      </w:pPr>
      <w:r w:rsidRPr="00381B6D">
        <w:rPr>
          <w:lang w:val="uk-UA"/>
        </w:rPr>
        <w:t xml:space="preserve">3.5. Міжнародне право: </w:t>
      </w:r>
      <w:proofErr w:type="spellStart"/>
      <w:r w:rsidRPr="00381B6D">
        <w:rPr>
          <w:lang w:val="uk-UA"/>
        </w:rPr>
        <w:t>навч</w:t>
      </w:r>
      <w:proofErr w:type="spellEnd"/>
      <w:r w:rsidRPr="00381B6D">
        <w:rPr>
          <w:lang w:val="uk-UA"/>
        </w:rPr>
        <w:t xml:space="preserve">. </w:t>
      </w:r>
      <w:proofErr w:type="spellStart"/>
      <w:r w:rsidRPr="00381B6D">
        <w:rPr>
          <w:lang w:val="uk-UA"/>
        </w:rPr>
        <w:t>посіб</w:t>
      </w:r>
      <w:proofErr w:type="spellEnd"/>
      <w:r w:rsidRPr="00381B6D">
        <w:rPr>
          <w:lang w:val="uk-UA"/>
        </w:rPr>
        <w:t xml:space="preserve">. / ред. М. В. </w:t>
      </w:r>
      <w:proofErr w:type="spellStart"/>
      <w:r w:rsidRPr="00381B6D">
        <w:rPr>
          <w:lang w:val="uk-UA"/>
        </w:rPr>
        <w:t>Буроменський</w:t>
      </w:r>
      <w:proofErr w:type="spellEnd"/>
      <w:r w:rsidRPr="00381B6D">
        <w:rPr>
          <w:lang w:val="uk-UA"/>
        </w:rPr>
        <w:t xml:space="preserve">; </w:t>
      </w:r>
      <w:proofErr w:type="spellStart"/>
      <w:r w:rsidRPr="00381B6D">
        <w:rPr>
          <w:lang w:val="uk-UA"/>
        </w:rPr>
        <w:t>рец</w:t>
      </w:r>
      <w:proofErr w:type="spellEnd"/>
      <w:r w:rsidRPr="00381B6D">
        <w:rPr>
          <w:lang w:val="uk-UA"/>
        </w:rPr>
        <w:t xml:space="preserve">.: В. Н. Денісов, О. Ф. Висоцький. - К.: </w:t>
      </w:r>
      <w:proofErr w:type="spellStart"/>
      <w:r w:rsidRPr="00381B6D">
        <w:rPr>
          <w:lang w:val="uk-UA"/>
        </w:rPr>
        <w:t>Юрінком</w:t>
      </w:r>
      <w:proofErr w:type="spellEnd"/>
      <w:r w:rsidRPr="00381B6D">
        <w:rPr>
          <w:lang w:val="uk-UA"/>
        </w:rPr>
        <w:t xml:space="preserve"> Інтер, 2006 (К.). - 336 с.  </w:t>
      </w:r>
    </w:p>
    <w:p w:rsidR="00210176" w:rsidRPr="00381B6D" w:rsidRDefault="00210176" w:rsidP="00210176">
      <w:pPr>
        <w:ind w:right="-1" w:firstLine="709"/>
        <w:jc w:val="both"/>
        <w:rPr>
          <w:lang w:val="uk-UA"/>
        </w:rPr>
      </w:pPr>
      <w:r w:rsidRPr="00381B6D">
        <w:rPr>
          <w:lang w:val="uk-UA"/>
        </w:rPr>
        <w:t xml:space="preserve">3.6. Мазур М.В. Тлумачення та застосування Конвенції про захист прав людини й основоположних свобод Європейським судом з прав людини та судами України: </w:t>
      </w:r>
      <w:proofErr w:type="spellStart"/>
      <w:r w:rsidRPr="00381B6D">
        <w:rPr>
          <w:lang w:val="uk-UA"/>
        </w:rPr>
        <w:t>навч</w:t>
      </w:r>
      <w:proofErr w:type="spellEnd"/>
      <w:r w:rsidRPr="00381B6D">
        <w:rPr>
          <w:lang w:val="uk-UA"/>
        </w:rPr>
        <w:t xml:space="preserve">. </w:t>
      </w:r>
      <w:proofErr w:type="spellStart"/>
      <w:r w:rsidRPr="00381B6D">
        <w:rPr>
          <w:lang w:val="uk-UA"/>
        </w:rPr>
        <w:t>посіб</w:t>
      </w:r>
      <w:proofErr w:type="spellEnd"/>
      <w:r w:rsidRPr="00381B6D">
        <w:rPr>
          <w:lang w:val="uk-UA"/>
        </w:rPr>
        <w:t xml:space="preserve">. / М. В. Мазур, С. Р. </w:t>
      </w:r>
      <w:proofErr w:type="spellStart"/>
      <w:r w:rsidRPr="00381B6D">
        <w:rPr>
          <w:lang w:val="uk-UA"/>
        </w:rPr>
        <w:t>Тагієв</w:t>
      </w:r>
      <w:proofErr w:type="spellEnd"/>
      <w:r w:rsidRPr="00381B6D">
        <w:rPr>
          <w:lang w:val="uk-UA"/>
        </w:rPr>
        <w:t xml:space="preserve"> , А. С. </w:t>
      </w:r>
      <w:proofErr w:type="spellStart"/>
      <w:r w:rsidRPr="00381B6D">
        <w:rPr>
          <w:lang w:val="uk-UA"/>
        </w:rPr>
        <w:t>Беніцький</w:t>
      </w:r>
      <w:proofErr w:type="spellEnd"/>
      <w:r w:rsidRPr="00381B6D">
        <w:rPr>
          <w:lang w:val="uk-UA"/>
        </w:rPr>
        <w:t xml:space="preserve">, </w:t>
      </w:r>
      <w:proofErr w:type="spellStart"/>
      <w:r w:rsidRPr="00381B6D">
        <w:rPr>
          <w:lang w:val="uk-UA"/>
        </w:rPr>
        <w:t>В. В. Костриць</w:t>
      </w:r>
      <w:proofErr w:type="spellEnd"/>
      <w:r w:rsidRPr="00381B6D">
        <w:rPr>
          <w:lang w:val="uk-UA"/>
        </w:rPr>
        <w:t xml:space="preserve">кий; </w:t>
      </w:r>
      <w:proofErr w:type="spellStart"/>
      <w:r w:rsidRPr="00381B6D">
        <w:rPr>
          <w:lang w:val="uk-UA"/>
        </w:rPr>
        <w:t>відп</w:t>
      </w:r>
      <w:proofErr w:type="spellEnd"/>
      <w:r w:rsidRPr="00381B6D">
        <w:rPr>
          <w:lang w:val="uk-UA"/>
        </w:rPr>
        <w:t xml:space="preserve">. ред. В. М. </w:t>
      </w:r>
      <w:proofErr w:type="spellStart"/>
      <w:r w:rsidRPr="00381B6D">
        <w:rPr>
          <w:lang w:val="uk-UA"/>
        </w:rPr>
        <w:t>Карпунов</w:t>
      </w:r>
      <w:proofErr w:type="spellEnd"/>
      <w:r w:rsidRPr="00381B6D">
        <w:rPr>
          <w:lang w:val="uk-UA"/>
        </w:rPr>
        <w:t xml:space="preserve">; Луганський державний університет внутрішніх справ. - Луганськ: ЛДУВС, 2006 (Луганськ). - 600 с.  </w:t>
      </w:r>
    </w:p>
    <w:p w:rsidR="00210176" w:rsidRPr="00381B6D" w:rsidRDefault="00210176" w:rsidP="00210176">
      <w:pPr>
        <w:ind w:right="-1" w:firstLine="709"/>
        <w:jc w:val="both"/>
        <w:rPr>
          <w:lang w:val="uk-UA"/>
        </w:rPr>
      </w:pPr>
      <w:r w:rsidRPr="00381B6D">
        <w:rPr>
          <w:lang w:val="uk-UA"/>
        </w:rPr>
        <w:t xml:space="preserve">3.7. </w:t>
      </w:r>
      <w:proofErr w:type="spellStart"/>
      <w:r w:rsidRPr="00381B6D">
        <w:rPr>
          <w:lang w:val="uk-UA"/>
        </w:rPr>
        <w:t>Негодченко</w:t>
      </w:r>
      <w:proofErr w:type="spellEnd"/>
      <w:r w:rsidRPr="00381B6D">
        <w:rPr>
          <w:lang w:val="uk-UA"/>
        </w:rPr>
        <w:t xml:space="preserve"> О.В. Міжнародне співробітництво у сфері правосуддя: </w:t>
      </w:r>
      <w:proofErr w:type="spellStart"/>
      <w:r w:rsidRPr="00381B6D">
        <w:rPr>
          <w:lang w:val="uk-UA"/>
        </w:rPr>
        <w:t>навч</w:t>
      </w:r>
      <w:proofErr w:type="spellEnd"/>
      <w:r w:rsidRPr="00381B6D">
        <w:rPr>
          <w:lang w:val="uk-UA"/>
        </w:rPr>
        <w:t xml:space="preserve">. </w:t>
      </w:r>
      <w:proofErr w:type="spellStart"/>
      <w:r w:rsidRPr="00381B6D">
        <w:rPr>
          <w:lang w:val="uk-UA"/>
        </w:rPr>
        <w:t>посіб</w:t>
      </w:r>
      <w:proofErr w:type="spellEnd"/>
      <w:r w:rsidRPr="00381B6D">
        <w:rPr>
          <w:lang w:val="uk-UA"/>
        </w:rPr>
        <w:t xml:space="preserve">. / О. В. </w:t>
      </w:r>
      <w:proofErr w:type="spellStart"/>
      <w:r w:rsidRPr="00381B6D">
        <w:rPr>
          <w:lang w:val="uk-UA"/>
        </w:rPr>
        <w:t>Негодченко</w:t>
      </w:r>
      <w:proofErr w:type="spellEnd"/>
      <w:r w:rsidRPr="00381B6D">
        <w:rPr>
          <w:lang w:val="uk-UA"/>
        </w:rPr>
        <w:t xml:space="preserve">, В. М. </w:t>
      </w:r>
      <w:proofErr w:type="spellStart"/>
      <w:r w:rsidRPr="00381B6D">
        <w:rPr>
          <w:lang w:val="uk-UA"/>
        </w:rPr>
        <w:t>Тертишник</w:t>
      </w:r>
      <w:proofErr w:type="spellEnd"/>
      <w:r w:rsidRPr="00381B6D">
        <w:rPr>
          <w:lang w:val="uk-UA"/>
        </w:rPr>
        <w:t xml:space="preserve">; </w:t>
      </w:r>
      <w:proofErr w:type="spellStart"/>
      <w:r w:rsidRPr="00381B6D">
        <w:rPr>
          <w:lang w:val="uk-UA"/>
        </w:rPr>
        <w:t>рец</w:t>
      </w:r>
      <w:proofErr w:type="spellEnd"/>
      <w:r w:rsidRPr="00381B6D">
        <w:rPr>
          <w:lang w:val="uk-UA"/>
        </w:rPr>
        <w:t xml:space="preserve">.: В. М. </w:t>
      </w:r>
      <w:proofErr w:type="spellStart"/>
      <w:r w:rsidRPr="00381B6D">
        <w:rPr>
          <w:lang w:val="uk-UA"/>
        </w:rPr>
        <w:t>Калашніков</w:t>
      </w:r>
      <w:proofErr w:type="spellEnd"/>
      <w:r w:rsidRPr="00381B6D">
        <w:rPr>
          <w:lang w:val="uk-UA"/>
        </w:rPr>
        <w:t xml:space="preserve">, С. А. </w:t>
      </w:r>
      <w:proofErr w:type="spellStart"/>
      <w:r w:rsidRPr="00381B6D">
        <w:rPr>
          <w:lang w:val="uk-UA"/>
        </w:rPr>
        <w:t>Шалгунова</w:t>
      </w:r>
      <w:proofErr w:type="spellEnd"/>
      <w:r w:rsidRPr="00381B6D">
        <w:rPr>
          <w:lang w:val="uk-UA"/>
        </w:rPr>
        <w:t xml:space="preserve">; Юридична академія МВС. - Дніпропетровськ: Юридична академія МВС України, 2002 (Дніпропетровськ). - 68 с.  </w:t>
      </w:r>
    </w:p>
    <w:p w:rsidR="00210176" w:rsidRPr="00381B6D" w:rsidRDefault="00210176" w:rsidP="00210176">
      <w:pPr>
        <w:ind w:right="-1" w:firstLine="709"/>
        <w:jc w:val="both"/>
        <w:rPr>
          <w:lang w:val="uk-UA"/>
        </w:rPr>
      </w:pPr>
      <w:r w:rsidRPr="00381B6D">
        <w:rPr>
          <w:lang w:val="uk-UA"/>
        </w:rPr>
        <w:t xml:space="preserve">3.8. Сироїд Т.Л. Міжнародне публічне право: </w:t>
      </w:r>
      <w:proofErr w:type="spellStart"/>
      <w:r w:rsidRPr="00381B6D">
        <w:rPr>
          <w:lang w:val="uk-UA"/>
        </w:rPr>
        <w:t>навч</w:t>
      </w:r>
      <w:proofErr w:type="spellEnd"/>
      <w:r w:rsidRPr="00381B6D">
        <w:rPr>
          <w:lang w:val="uk-UA"/>
        </w:rPr>
        <w:t xml:space="preserve">. </w:t>
      </w:r>
      <w:proofErr w:type="spellStart"/>
      <w:r w:rsidRPr="00381B6D">
        <w:rPr>
          <w:lang w:val="uk-UA"/>
        </w:rPr>
        <w:t>посіб</w:t>
      </w:r>
      <w:proofErr w:type="spellEnd"/>
      <w:r w:rsidRPr="00381B6D">
        <w:rPr>
          <w:lang w:val="uk-UA"/>
        </w:rPr>
        <w:t xml:space="preserve">. / Т. Л. Сироїд; </w:t>
      </w:r>
      <w:proofErr w:type="spellStart"/>
      <w:r w:rsidRPr="00381B6D">
        <w:rPr>
          <w:lang w:val="uk-UA"/>
        </w:rPr>
        <w:t>рец</w:t>
      </w:r>
      <w:proofErr w:type="spellEnd"/>
      <w:r w:rsidRPr="00381B6D">
        <w:rPr>
          <w:lang w:val="uk-UA"/>
        </w:rPr>
        <w:t xml:space="preserve">.: М. О. </w:t>
      </w:r>
      <w:proofErr w:type="spellStart"/>
      <w:r w:rsidRPr="00381B6D">
        <w:rPr>
          <w:lang w:val="uk-UA"/>
        </w:rPr>
        <w:t>Баймуратов</w:t>
      </w:r>
      <w:proofErr w:type="spellEnd"/>
      <w:r w:rsidRPr="00381B6D">
        <w:rPr>
          <w:lang w:val="uk-UA"/>
        </w:rPr>
        <w:t xml:space="preserve">, М. В. </w:t>
      </w:r>
      <w:proofErr w:type="spellStart"/>
      <w:r w:rsidRPr="00381B6D">
        <w:rPr>
          <w:lang w:val="uk-UA"/>
        </w:rPr>
        <w:t>Буроменський</w:t>
      </w:r>
      <w:proofErr w:type="spellEnd"/>
      <w:r w:rsidRPr="00381B6D">
        <w:rPr>
          <w:lang w:val="uk-UA"/>
        </w:rPr>
        <w:t xml:space="preserve">. - 2-е вид., перероб. і </w:t>
      </w:r>
      <w:proofErr w:type="spellStart"/>
      <w:r w:rsidRPr="00381B6D">
        <w:rPr>
          <w:lang w:val="uk-UA"/>
        </w:rPr>
        <w:t>допов</w:t>
      </w:r>
      <w:proofErr w:type="spellEnd"/>
      <w:r w:rsidRPr="00381B6D">
        <w:rPr>
          <w:lang w:val="uk-UA"/>
        </w:rPr>
        <w:t xml:space="preserve">. - Харків: ТОВ "Прометей - Прес", 2006 (Харків). - 268 с.  </w:t>
      </w:r>
    </w:p>
    <w:p w:rsidR="00210176" w:rsidRPr="00381B6D" w:rsidRDefault="00210176" w:rsidP="00210176">
      <w:pPr>
        <w:pStyle w:val="a8"/>
        <w:ind w:firstLine="709"/>
        <w:jc w:val="both"/>
      </w:pPr>
      <w:r w:rsidRPr="00381B6D">
        <w:t xml:space="preserve">3.9. Тимченко Л.Д. Міжнародне право: </w:t>
      </w:r>
      <w:proofErr w:type="spellStart"/>
      <w:r w:rsidRPr="00381B6D">
        <w:t>навч</w:t>
      </w:r>
      <w:proofErr w:type="spellEnd"/>
      <w:r w:rsidRPr="00381B6D">
        <w:t xml:space="preserve">. </w:t>
      </w:r>
      <w:proofErr w:type="spellStart"/>
      <w:r w:rsidRPr="00381B6D">
        <w:t>посіб</w:t>
      </w:r>
      <w:proofErr w:type="spellEnd"/>
      <w:r w:rsidRPr="00381B6D">
        <w:t xml:space="preserve">. для дистанційного навчання / Л. Д. Тимченко; </w:t>
      </w:r>
      <w:proofErr w:type="spellStart"/>
      <w:r w:rsidRPr="00381B6D">
        <w:t>рец</w:t>
      </w:r>
      <w:proofErr w:type="spellEnd"/>
      <w:r w:rsidRPr="00381B6D">
        <w:t xml:space="preserve">.: О. О. Мережко, Д. М. </w:t>
      </w:r>
      <w:proofErr w:type="spellStart"/>
      <w:r w:rsidRPr="00381B6D">
        <w:t>Киценко</w:t>
      </w:r>
      <w:proofErr w:type="spellEnd"/>
      <w:r w:rsidRPr="00381B6D">
        <w:t xml:space="preserve">; Відкритий міжнародний університет розвитку людини "Україна". - К.: Університет "Україна", 2007 (К.). - 224 с.  </w:t>
      </w:r>
    </w:p>
    <w:p w:rsidR="00210176" w:rsidRPr="00381B6D" w:rsidRDefault="00210176" w:rsidP="00210176">
      <w:pPr>
        <w:pStyle w:val="4"/>
        <w:ind w:firstLine="709"/>
        <w:rPr>
          <w:snapToGrid w:val="0"/>
        </w:rPr>
      </w:pPr>
    </w:p>
    <w:p w:rsidR="00210176" w:rsidRPr="00381B6D" w:rsidRDefault="00210176" w:rsidP="00210176">
      <w:pPr>
        <w:pStyle w:val="4"/>
        <w:ind w:firstLine="709"/>
      </w:pPr>
      <w:r w:rsidRPr="00381B6D">
        <w:rPr>
          <w:snapToGrid w:val="0"/>
        </w:rPr>
        <w:t>4. Монографії та інші наукові видання</w:t>
      </w:r>
      <w:r w:rsidRPr="00381B6D">
        <w:t>:</w:t>
      </w:r>
    </w:p>
    <w:p w:rsidR="00210176" w:rsidRPr="00381B6D" w:rsidRDefault="00210176" w:rsidP="00210176">
      <w:pPr>
        <w:ind w:right="-1" w:firstLine="709"/>
        <w:jc w:val="both"/>
        <w:rPr>
          <w:lang w:val="uk-UA"/>
        </w:rPr>
      </w:pPr>
      <w:r w:rsidRPr="00381B6D">
        <w:rPr>
          <w:lang w:val="uk-UA"/>
        </w:rPr>
        <w:t xml:space="preserve">4.1. </w:t>
      </w:r>
      <w:proofErr w:type="spellStart"/>
      <w:r w:rsidRPr="00381B6D">
        <w:rPr>
          <w:lang w:val="uk-UA"/>
        </w:rPr>
        <w:t>Алямкін</w:t>
      </w:r>
      <w:proofErr w:type="spellEnd"/>
      <w:r w:rsidRPr="00381B6D">
        <w:rPr>
          <w:lang w:val="uk-UA"/>
        </w:rPr>
        <w:t xml:space="preserve"> Р. В.Мирне вирішення міжнародних територіальних спорів: практика міжнародних судових органів: автореферат дис. ... </w:t>
      </w:r>
      <w:proofErr w:type="spellStart"/>
      <w:r w:rsidRPr="00381B6D">
        <w:rPr>
          <w:lang w:val="uk-UA"/>
        </w:rPr>
        <w:t>к.ю.н</w:t>
      </w:r>
      <w:proofErr w:type="spellEnd"/>
      <w:r w:rsidRPr="00381B6D">
        <w:rPr>
          <w:lang w:val="uk-UA"/>
        </w:rPr>
        <w:t xml:space="preserve">.: 12.00.11: захищена 27.05.2011 / Р. В. </w:t>
      </w:r>
      <w:proofErr w:type="spellStart"/>
      <w:r w:rsidRPr="00381B6D">
        <w:rPr>
          <w:lang w:val="uk-UA"/>
        </w:rPr>
        <w:t>Алямкін</w:t>
      </w:r>
      <w:proofErr w:type="spellEnd"/>
      <w:r w:rsidRPr="00381B6D">
        <w:rPr>
          <w:lang w:val="uk-UA"/>
        </w:rPr>
        <w:t xml:space="preserve">; Інститут законодавства Верховної Ради України . - К., 2011 </w:t>
      </w:r>
    </w:p>
    <w:p w:rsidR="00210176" w:rsidRPr="00381B6D" w:rsidRDefault="00210176" w:rsidP="00210176">
      <w:pPr>
        <w:ind w:right="-1" w:firstLine="709"/>
        <w:jc w:val="both"/>
        <w:rPr>
          <w:lang w:val="uk-UA"/>
        </w:rPr>
      </w:pPr>
      <w:r w:rsidRPr="00381B6D">
        <w:rPr>
          <w:lang w:val="uk-UA"/>
        </w:rPr>
        <w:t xml:space="preserve">4.2. </w:t>
      </w:r>
      <w:proofErr w:type="spellStart"/>
      <w:r w:rsidRPr="00381B6D">
        <w:rPr>
          <w:lang w:val="uk-UA"/>
        </w:rPr>
        <w:t>Бєлова</w:t>
      </w:r>
      <w:proofErr w:type="spellEnd"/>
      <w:r w:rsidRPr="00381B6D">
        <w:rPr>
          <w:lang w:val="uk-UA"/>
        </w:rPr>
        <w:t xml:space="preserve"> О. </w:t>
      </w:r>
      <w:proofErr w:type="spellStart"/>
      <w:r w:rsidRPr="00381B6D">
        <w:rPr>
          <w:lang w:val="uk-UA"/>
        </w:rPr>
        <w:t>І.Міжнародно-правові</w:t>
      </w:r>
      <w:proofErr w:type="spellEnd"/>
      <w:r w:rsidRPr="00381B6D">
        <w:rPr>
          <w:lang w:val="uk-UA"/>
        </w:rPr>
        <w:t xml:space="preserve"> аспекти державної морської політики України та юридичні проблеми її реалізації в сучасних умовах: автореферат дис. ... </w:t>
      </w:r>
      <w:proofErr w:type="spellStart"/>
      <w:r w:rsidRPr="00381B6D">
        <w:rPr>
          <w:lang w:val="uk-UA"/>
        </w:rPr>
        <w:t>к.ю.н</w:t>
      </w:r>
      <w:proofErr w:type="spellEnd"/>
      <w:r w:rsidRPr="00381B6D">
        <w:rPr>
          <w:lang w:val="uk-UA"/>
        </w:rPr>
        <w:t xml:space="preserve">.: 12.00.11: захищена 03.07.2008 / О. І. </w:t>
      </w:r>
      <w:proofErr w:type="spellStart"/>
      <w:r w:rsidRPr="00381B6D">
        <w:rPr>
          <w:lang w:val="uk-UA"/>
        </w:rPr>
        <w:t>Бєлова</w:t>
      </w:r>
      <w:proofErr w:type="spellEnd"/>
      <w:r w:rsidRPr="00381B6D">
        <w:rPr>
          <w:lang w:val="uk-UA"/>
        </w:rPr>
        <w:t xml:space="preserve"> Інститут законодавства Верховної Ради України. - К., 2008. - 20 с.  </w:t>
      </w:r>
    </w:p>
    <w:p w:rsidR="00210176" w:rsidRPr="00381B6D" w:rsidRDefault="00210176" w:rsidP="00210176">
      <w:pPr>
        <w:ind w:right="-1" w:firstLine="709"/>
        <w:jc w:val="both"/>
        <w:rPr>
          <w:lang w:val="uk-UA"/>
        </w:rPr>
      </w:pPr>
      <w:r w:rsidRPr="00381B6D">
        <w:rPr>
          <w:lang w:val="uk-UA"/>
        </w:rPr>
        <w:t xml:space="preserve">4.3. </w:t>
      </w:r>
      <w:proofErr w:type="spellStart"/>
      <w:r w:rsidRPr="00381B6D">
        <w:rPr>
          <w:lang w:val="uk-UA"/>
        </w:rPr>
        <w:t>Ворошилова</w:t>
      </w:r>
      <w:proofErr w:type="spellEnd"/>
      <w:r w:rsidRPr="00381B6D">
        <w:rPr>
          <w:lang w:val="uk-UA"/>
        </w:rPr>
        <w:t xml:space="preserve"> І. В. Реалізація Лівією міжнародно-правового принципу співробітництва: автореферат дис. ... </w:t>
      </w:r>
      <w:proofErr w:type="spellStart"/>
      <w:r w:rsidRPr="00381B6D">
        <w:rPr>
          <w:lang w:val="uk-UA"/>
        </w:rPr>
        <w:t>к.ю.н</w:t>
      </w:r>
      <w:proofErr w:type="spellEnd"/>
      <w:r w:rsidRPr="00381B6D">
        <w:rPr>
          <w:lang w:val="uk-UA"/>
        </w:rPr>
        <w:t>.: 12.00.11: захищена 26.01.2011 / І. В. </w:t>
      </w:r>
      <w:proofErr w:type="spellStart"/>
      <w:r w:rsidRPr="00381B6D">
        <w:rPr>
          <w:lang w:val="uk-UA"/>
        </w:rPr>
        <w:t>Ворошилова</w:t>
      </w:r>
      <w:proofErr w:type="spellEnd"/>
      <w:r w:rsidRPr="00381B6D">
        <w:rPr>
          <w:lang w:val="uk-UA"/>
        </w:rPr>
        <w:t xml:space="preserve">; наук. </w:t>
      </w:r>
      <w:proofErr w:type="spellStart"/>
      <w:r w:rsidRPr="00381B6D">
        <w:rPr>
          <w:lang w:val="uk-UA"/>
        </w:rPr>
        <w:t>керів</w:t>
      </w:r>
      <w:proofErr w:type="spellEnd"/>
      <w:r w:rsidRPr="00381B6D">
        <w:rPr>
          <w:lang w:val="uk-UA"/>
        </w:rPr>
        <w:t xml:space="preserve">. О. Л. Копиленко; офіц. опоненти: Н. Р. Малишева, Ю. Ю. </w:t>
      </w:r>
      <w:proofErr w:type="spellStart"/>
      <w:r w:rsidRPr="00381B6D">
        <w:rPr>
          <w:lang w:val="uk-UA"/>
        </w:rPr>
        <w:t>Фисун</w:t>
      </w:r>
      <w:proofErr w:type="spellEnd"/>
      <w:r w:rsidRPr="00381B6D">
        <w:rPr>
          <w:lang w:val="uk-UA"/>
        </w:rPr>
        <w:t xml:space="preserve">; Інститут законодавства Верховної Ради України - К., 2010. – 16 с.  </w:t>
      </w:r>
    </w:p>
    <w:p w:rsidR="00210176" w:rsidRPr="00381B6D" w:rsidRDefault="00210176" w:rsidP="00210176">
      <w:pPr>
        <w:ind w:right="-1" w:firstLine="709"/>
        <w:jc w:val="both"/>
        <w:rPr>
          <w:lang w:val="uk-UA"/>
        </w:rPr>
      </w:pPr>
      <w:r w:rsidRPr="00381B6D">
        <w:rPr>
          <w:lang w:val="uk-UA"/>
        </w:rPr>
        <w:lastRenderedPageBreak/>
        <w:t xml:space="preserve">4.4. Бабін Б.В. Програмне регулювання у сучасному міжнародному праві: монографія / Б. В. Бабін; ред. М. О. </w:t>
      </w:r>
      <w:proofErr w:type="spellStart"/>
      <w:r w:rsidRPr="00381B6D">
        <w:rPr>
          <w:lang w:val="uk-UA"/>
        </w:rPr>
        <w:t>Баймуратов</w:t>
      </w:r>
      <w:proofErr w:type="spellEnd"/>
      <w:r w:rsidRPr="00381B6D">
        <w:rPr>
          <w:lang w:val="uk-UA"/>
        </w:rPr>
        <w:t xml:space="preserve">; </w:t>
      </w:r>
      <w:proofErr w:type="spellStart"/>
      <w:r w:rsidRPr="00381B6D">
        <w:rPr>
          <w:lang w:val="uk-UA"/>
        </w:rPr>
        <w:t>рец</w:t>
      </w:r>
      <w:proofErr w:type="spellEnd"/>
      <w:r w:rsidRPr="00381B6D">
        <w:rPr>
          <w:lang w:val="uk-UA"/>
        </w:rPr>
        <w:t xml:space="preserve">.: А. Я. Капустін [та ін.]. - Одеса: Фенікс, 2012 (Одеса). - 454 с. </w:t>
      </w:r>
    </w:p>
    <w:p w:rsidR="00210176" w:rsidRPr="00381B6D" w:rsidRDefault="00210176" w:rsidP="00210176">
      <w:pPr>
        <w:ind w:right="-1" w:firstLine="709"/>
        <w:jc w:val="both"/>
        <w:rPr>
          <w:lang w:val="uk-UA"/>
        </w:rPr>
      </w:pPr>
      <w:r w:rsidRPr="00381B6D">
        <w:rPr>
          <w:lang w:val="uk-UA"/>
        </w:rPr>
        <w:t>4.5. Герасимов Р. О. Розвиток міжнародно-правових принци</w:t>
      </w:r>
      <w:r w:rsidRPr="00381B6D">
        <w:rPr>
          <w:lang w:val="uk-UA"/>
        </w:rPr>
        <w:softHyphen/>
        <w:t xml:space="preserve">пів і норм у сфері убезпечення цивільної авіації: автореферат дис. ... </w:t>
      </w:r>
      <w:proofErr w:type="spellStart"/>
      <w:r w:rsidRPr="00381B6D">
        <w:rPr>
          <w:lang w:val="uk-UA"/>
        </w:rPr>
        <w:t>к.ю.н</w:t>
      </w:r>
      <w:proofErr w:type="spellEnd"/>
      <w:r w:rsidRPr="00381B6D">
        <w:rPr>
          <w:lang w:val="uk-UA"/>
        </w:rPr>
        <w:t xml:space="preserve">.: 12.00.11 / Р. О. Герасимов; наук. </w:t>
      </w:r>
      <w:proofErr w:type="spellStart"/>
      <w:r w:rsidRPr="00381B6D">
        <w:rPr>
          <w:lang w:val="uk-UA"/>
        </w:rPr>
        <w:t>керів</w:t>
      </w:r>
      <w:proofErr w:type="spellEnd"/>
      <w:r w:rsidRPr="00381B6D">
        <w:rPr>
          <w:lang w:val="uk-UA"/>
        </w:rPr>
        <w:t xml:space="preserve">. М. Ю. Черкес; офіц. опоненти: Н. Р. Малишева, В. І. Рижий; Інститут законодавства Верховної Ради України . - К., 2008 (К.). - 20 с. </w:t>
      </w:r>
    </w:p>
    <w:p w:rsidR="00210176" w:rsidRPr="00381B6D" w:rsidRDefault="00210176" w:rsidP="00210176">
      <w:pPr>
        <w:ind w:right="-1" w:firstLine="709"/>
        <w:jc w:val="both"/>
        <w:rPr>
          <w:lang w:val="uk-UA"/>
        </w:rPr>
      </w:pPr>
      <w:r w:rsidRPr="00381B6D">
        <w:rPr>
          <w:lang w:val="uk-UA"/>
        </w:rPr>
        <w:t xml:space="preserve">4.6. Попович В. П. Імплементація норм міжнародного гуманітарного права у кримінальне законодавство України: автореферат дис. ... </w:t>
      </w:r>
      <w:proofErr w:type="spellStart"/>
      <w:r w:rsidRPr="00381B6D">
        <w:rPr>
          <w:lang w:val="uk-UA"/>
        </w:rPr>
        <w:t>к.ю.н</w:t>
      </w:r>
      <w:proofErr w:type="spellEnd"/>
      <w:r w:rsidRPr="00381B6D">
        <w:rPr>
          <w:lang w:val="uk-UA"/>
        </w:rPr>
        <w:t xml:space="preserve">.: 12.00.08: захищена 03.02.2011 / В. П. Попович; наук. </w:t>
      </w:r>
      <w:proofErr w:type="spellStart"/>
      <w:r w:rsidRPr="00381B6D">
        <w:rPr>
          <w:lang w:val="uk-UA"/>
        </w:rPr>
        <w:t>керів</w:t>
      </w:r>
      <w:proofErr w:type="spellEnd"/>
      <w:r w:rsidRPr="00381B6D">
        <w:rPr>
          <w:lang w:val="uk-UA"/>
        </w:rPr>
        <w:t xml:space="preserve">. М. І. Хавронюк; офіц. опоненти: А. В. Савченко, Л. П. </w:t>
      </w:r>
      <w:proofErr w:type="spellStart"/>
      <w:r w:rsidRPr="00381B6D">
        <w:rPr>
          <w:lang w:val="uk-UA"/>
        </w:rPr>
        <w:t>Брич</w:t>
      </w:r>
      <w:proofErr w:type="spellEnd"/>
      <w:r w:rsidRPr="00381B6D">
        <w:rPr>
          <w:lang w:val="uk-UA"/>
        </w:rPr>
        <w:t>; Львівський державний університет внутрішніх справ. - Львів, 2010 (Львів). - 20 с.</w:t>
      </w:r>
    </w:p>
    <w:p w:rsidR="00210176" w:rsidRPr="00381B6D" w:rsidRDefault="00210176" w:rsidP="00210176">
      <w:pPr>
        <w:ind w:right="-1" w:firstLine="709"/>
        <w:jc w:val="both"/>
        <w:rPr>
          <w:lang w:val="uk-UA"/>
        </w:rPr>
      </w:pPr>
      <w:r w:rsidRPr="00381B6D">
        <w:rPr>
          <w:lang w:val="uk-UA"/>
        </w:rPr>
        <w:t xml:space="preserve">4.7. Сироїд Т. Л. Правовий статус учасників кримінально-процесуальних відносин у міжнародному кримінальному судочинстві: автореферат дис. ... </w:t>
      </w:r>
      <w:proofErr w:type="spellStart"/>
      <w:r w:rsidRPr="00381B6D">
        <w:rPr>
          <w:lang w:val="uk-UA"/>
        </w:rPr>
        <w:t>д.ю.н</w:t>
      </w:r>
      <w:proofErr w:type="spellEnd"/>
      <w:r w:rsidRPr="00381B6D">
        <w:rPr>
          <w:lang w:val="uk-UA"/>
        </w:rPr>
        <w:t xml:space="preserve">.: 12.00.11: захищена 21.02.2011 / Т. Л. Сироїд; Харківський національний університет внутрішніх справ. - Харків, 2011 - 36 с.  </w:t>
      </w:r>
    </w:p>
    <w:p w:rsidR="00210176" w:rsidRPr="00381B6D" w:rsidRDefault="00210176" w:rsidP="00210176">
      <w:pPr>
        <w:ind w:right="-1" w:firstLine="709"/>
        <w:jc w:val="both"/>
        <w:rPr>
          <w:lang w:val="uk-UA"/>
        </w:rPr>
      </w:pPr>
      <w:r w:rsidRPr="00381B6D">
        <w:rPr>
          <w:lang w:val="uk-UA"/>
        </w:rPr>
        <w:t xml:space="preserve">4.8. Філяніна Л. А. Інститут видачі злочинців в угодах держав СНД: проблеми та перспективи: автореферат дис. ... </w:t>
      </w:r>
      <w:proofErr w:type="spellStart"/>
      <w:r w:rsidRPr="00381B6D">
        <w:rPr>
          <w:lang w:val="uk-UA"/>
        </w:rPr>
        <w:t>к.ю.н</w:t>
      </w:r>
      <w:proofErr w:type="spellEnd"/>
      <w:r w:rsidRPr="00381B6D">
        <w:rPr>
          <w:lang w:val="uk-UA"/>
        </w:rPr>
        <w:t xml:space="preserve">.: 12.00.11: Інститут законодавства Верховної Ради України .- К., 2011. - 20 с. </w:t>
      </w:r>
    </w:p>
    <w:p w:rsidR="00210176" w:rsidRPr="00381B6D" w:rsidRDefault="00210176" w:rsidP="00210176">
      <w:pPr>
        <w:pStyle w:val="a8"/>
        <w:ind w:firstLine="709"/>
        <w:jc w:val="both"/>
      </w:pPr>
    </w:p>
    <w:p w:rsidR="00210176" w:rsidRPr="00381B6D" w:rsidRDefault="00210176" w:rsidP="00210176">
      <w:pPr>
        <w:shd w:val="clear" w:color="auto" w:fill="FFFFFF"/>
        <w:tabs>
          <w:tab w:val="num" w:pos="561"/>
        </w:tabs>
        <w:ind w:firstLine="709"/>
        <w:jc w:val="center"/>
        <w:rPr>
          <w:b/>
          <w:bCs/>
          <w:lang w:val="uk-UA"/>
        </w:rPr>
      </w:pPr>
      <w:r w:rsidRPr="00381B6D">
        <w:rPr>
          <w:b/>
          <w:bCs/>
          <w:lang w:val="uk-UA"/>
        </w:rPr>
        <w:t>5. Інші джерела:</w:t>
      </w:r>
    </w:p>
    <w:p w:rsidR="00210176" w:rsidRPr="00381B6D" w:rsidRDefault="00210176" w:rsidP="00210176">
      <w:pPr>
        <w:ind w:right="-1" w:firstLine="709"/>
        <w:jc w:val="both"/>
        <w:rPr>
          <w:lang w:val="uk-UA"/>
        </w:rPr>
      </w:pPr>
      <w:r w:rsidRPr="00381B6D">
        <w:rPr>
          <w:lang w:val="uk-UA"/>
        </w:rPr>
        <w:t xml:space="preserve">5.1. Консолідовані версії Договору про Європейський Союз та Договору про функціонування Європейського Союзу (2010/С 83/01): хрестоматія / Одеська національна морська академія; </w:t>
      </w:r>
      <w:proofErr w:type="spellStart"/>
      <w:r w:rsidRPr="00381B6D">
        <w:rPr>
          <w:lang w:val="uk-UA"/>
        </w:rPr>
        <w:t>упоряд</w:t>
      </w:r>
      <w:proofErr w:type="spellEnd"/>
      <w:r w:rsidRPr="00381B6D">
        <w:rPr>
          <w:lang w:val="uk-UA"/>
        </w:rPr>
        <w:t xml:space="preserve">. Б. В. Бабін; </w:t>
      </w:r>
      <w:proofErr w:type="spellStart"/>
      <w:r w:rsidRPr="00381B6D">
        <w:rPr>
          <w:lang w:val="uk-UA"/>
        </w:rPr>
        <w:t>рец</w:t>
      </w:r>
      <w:proofErr w:type="spellEnd"/>
      <w:r w:rsidRPr="00381B6D">
        <w:rPr>
          <w:lang w:val="uk-UA"/>
        </w:rPr>
        <w:t xml:space="preserve">.: М. О. </w:t>
      </w:r>
      <w:proofErr w:type="spellStart"/>
      <w:r w:rsidRPr="00381B6D">
        <w:rPr>
          <w:lang w:val="uk-UA"/>
        </w:rPr>
        <w:t>Баймуратов</w:t>
      </w:r>
      <w:proofErr w:type="spellEnd"/>
      <w:r w:rsidRPr="00381B6D">
        <w:rPr>
          <w:lang w:val="uk-UA"/>
        </w:rPr>
        <w:t xml:space="preserve">, </w:t>
      </w:r>
      <w:proofErr w:type="spellStart"/>
      <w:r w:rsidRPr="00381B6D">
        <w:rPr>
          <w:lang w:val="uk-UA"/>
        </w:rPr>
        <w:t>А. І. Бер</w:t>
      </w:r>
      <w:proofErr w:type="spellEnd"/>
      <w:r w:rsidRPr="00381B6D">
        <w:rPr>
          <w:lang w:val="uk-UA"/>
        </w:rPr>
        <w:t xml:space="preserve">лач. - Одеса: Фенікс, 2012 (Одеса). - 294 с. </w:t>
      </w:r>
    </w:p>
    <w:p w:rsidR="00210176" w:rsidRPr="00381B6D" w:rsidRDefault="00210176" w:rsidP="00210176">
      <w:pPr>
        <w:pStyle w:val="a8"/>
        <w:ind w:firstLine="709"/>
        <w:jc w:val="both"/>
      </w:pPr>
      <w:r w:rsidRPr="00381B6D">
        <w:t xml:space="preserve">5.2. Міжнародне право: словник-довідник / Дніпропетровський гуманітарний університет; Уклад.: П.В. </w:t>
      </w:r>
      <w:proofErr w:type="spellStart"/>
      <w:r w:rsidRPr="00381B6D">
        <w:t>Макушев</w:t>
      </w:r>
      <w:proofErr w:type="spellEnd"/>
      <w:r w:rsidRPr="00381B6D">
        <w:t xml:space="preserve">, П.Я. </w:t>
      </w:r>
      <w:proofErr w:type="spellStart"/>
      <w:r w:rsidRPr="00381B6D">
        <w:t>Мінка</w:t>
      </w:r>
      <w:proofErr w:type="spellEnd"/>
      <w:r w:rsidRPr="00381B6D">
        <w:t xml:space="preserve">, Л.В. Філяніна. - 2-е вид., випр. та </w:t>
      </w:r>
      <w:proofErr w:type="spellStart"/>
      <w:r w:rsidRPr="00381B6D">
        <w:t>доп</w:t>
      </w:r>
      <w:proofErr w:type="spellEnd"/>
      <w:r w:rsidRPr="00381B6D">
        <w:t xml:space="preserve">. - Дніпропетровськ: ДГУ, 2009 (Дніпропетровськ). - 472 с.  </w:t>
      </w:r>
    </w:p>
    <w:p w:rsidR="00210176" w:rsidRPr="00381B6D" w:rsidRDefault="00210176" w:rsidP="00210176">
      <w:pPr>
        <w:ind w:right="-1" w:firstLine="709"/>
        <w:jc w:val="both"/>
        <w:rPr>
          <w:lang w:val="uk-UA"/>
        </w:rPr>
      </w:pPr>
      <w:r w:rsidRPr="00381B6D">
        <w:rPr>
          <w:lang w:val="uk-UA"/>
        </w:rPr>
        <w:t xml:space="preserve">5.3. </w:t>
      </w:r>
      <w:proofErr w:type="spellStart"/>
      <w:r w:rsidRPr="00381B6D">
        <w:rPr>
          <w:lang w:val="uk-UA"/>
        </w:rPr>
        <w:t>Макбрайд</w:t>
      </w:r>
      <w:proofErr w:type="spellEnd"/>
      <w:r w:rsidRPr="00381B6D">
        <w:rPr>
          <w:lang w:val="uk-UA"/>
        </w:rPr>
        <w:t xml:space="preserve"> Д. Європейська конвенція з прав людини та кримінальний процес / Д. </w:t>
      </w:r>
      <w:proofErr w:type="spellStart"/>
      <w:r w:rsidRPr="00381B6D">
        <w:rPr>
          <w:lang w:val="uk-UA"/>
        </w:rPr>
        <w:t>Макбрайд</w:t>
      </w:r>
      <w:proofErr w:type="spellEnd"/>
      <w:r w:rsidRPr="00381B6D">
        <w:rPr>
          <w:lang w:val="uk-UA"/>
        </w:rPr>
        <w:t xml:space="preserve">; Рада Європи. Генеральний директорат з прав людини і правових питань. - К.: К.І.С., 2010 (К.). - 576 с. </w:t>
      </w:r>
    </w:p>
    <w:p w:rsidR="00210176" w:rsidRPr="00381B6D" w:rsidRDefault="00210176" w:rsidP="00210176">
      <w:pPr>
        <w:ind w:right="-1" w:firstLine="709"/>
        <w:jc w:val="both"/>
        <w:rPr>
          <w:lang w:val="uk-UA"/>
        </w:rPr>
      </w:pPr>
      <w:r w:rsidRPr="00381B6D">
        <w:rPr>
          <w:lang w:val="uk-UA"/>
        </w:rPr>
        <w:t xml:space="preserve">5.4. </w:t>
      </w:r>
      <w:proofErr w:type="spellStart"/>
      <w:r w:rsidRPr="00381B6D">
        <w:rPr>
          <w:lang w:val="uk-UA"/>
        </w:rPr>
        <w:t>Мардох</w:t>
      </w:r>
      <w:proofErr w:type="spellEnd"/>
      <w:r w:rsidRPr="00381B6D">
        <w:rPr>
          <w:lang w:val="uk-UA"/>
        </w:rPr>
        <w:t xml:space="preserve"> Д. Боротьба з жорстоким поводженням і безкарністю та ефективне розслідування жорстокого поводження: доповідь по Україні / Д. </w:t>
      </w:r>
      <w:proofErr w:type="spellStart"/>
      <w:r w:rsidRPr="00381B6D">
        <w:rPr>
          <w:lang w:val="uk-UA"/>
        </w:rPr>
        <w:t>Мардох</w:t>
      </w:r>
      <w:proofErr w:type="spellEnd"/>
      <w:r w:rsidRPr="00381B6D">
        <w:rPr>
          <w:lang w:val="uk-UA"/>
        </w:rPr>
        <w:t>; Рада Європи. - К.: К.І.С., 2010 (К.). - 108 с.</w:t>
      </w:r>
    </w:p>
    <w:p w:rsidR="00210176" w:rsidRPr="00381B6D" w:rsidRDefault="00210176" w:rsidP="00210176">
      <w:pPr>
        <w:ind w:right="-1" w:firstLine="709"/>
        <w:jc w:val="both"/>
        <w:rPr>
          <w:lang w:val="uk-UA"/>
        </w:rPr>
      </w:pPr>
      <w:r w:rsidRPr="00381B6D">
        <w:rPr>
          <w:lang w:val="uk-UA"/>
        </w:rPr>
        <w:t xml:space="preserve">5.5. Практика Європейського суду з прав людини. Рішення. Коментарі: офіц. вид. Вип. 1(02), 2011 / Міністерство </w:t>
      </w:r>
      <w:proofErr w:type="spellStart"/>
      <w:r w:rsidRPr="00381B6D">
        <w:rPr>
          <w:lang w:val="uk-UA"/>
        </w:rPr>
        <w:t>юстиціїУкраїни</w:t>
      </w:r>
      <w:proofErr w:type="spellEnd"/>
      <w:r w:rsidRPr="00381B6D">
        <w:rPr>
          <w:lang w:val="uk-UA"/>
        </w:rPr>
        <w:t xml:space="preserve">; </w:t>
      </w:r>
      <w:proofErr w:type="spellStart"/>
      <w:r w:rsidRPr="00381B6D">
        <w:rPr>
          <w:lang w:val="uk-UA"/>
        </w:rPr>
        <w:t>голов</w:t>
      </w:r>
      <w:proofErr w:type="spellEnd"/>
      <w:r w:rsidRPr="00381B6D">
        <w:rPr>
          <w:lang w:val="uk-UA"/>
        </w:rPr>
        <w:t xml:space="preserve">. ред. Ю. Є. Зайцев. - К.: </w:t>
      </w:r>
      <w:proofErr w:type="spellStart"/>
      <w:r w:rsidRPr="00381B6D">
        <w:rPr>
          <w:lang w:val="uk-UA"/>
        </w:rPr>
        <w:t>Юрінком</w:t>
      </w:r>
      <w:proofErr w:type="spellEnd"/>
      <w:r w:rsidRPr="00381B6D">
        <w:rPr>
          <w:lang w:val="uk-UA"/>
        </w:rPr>
        <w:t xml:space="preserve"> Інтер, 2011 (К.). - 239 с. </w:t>
      </w:r>
    </w:p>
    <w:p w:rsidR="00210176" w:rsidRPr="00381B6D" w:rsidRDefault="00210176" w:rsidP="00210176">
      <w:pPr>
        <w:ind w:right="-1" w:firstLine="709"/>
        <w:jc w:val="both"/>
        <w:rPr>
          <w:lang w:val="uk-UA"/>
        </w:rPr>
      </w:pPr>
      <w:r w:rsidRPr="00381B6D">
        <w:rPr>
          <w:lang w:val="uk-UA"/>
        </w:rPr>
        <w:t xml:space="preserve">5.6. </w:t>
      </w:r>
      <w:proofErr w:type="spellStart"/>
      <w:r w:rsidRPr="00381B6D">
        <w:rPr>
          <w:lang w:val="uk-UA"/>
        </w:rPr>
        <w:t>Сыроед</w:t>
      </w:r>
      <w:proofErr w:type="spellEnd"/>
      <w:r w:rsidRPr="00381B6D">
        <w:rPr>
          <w:lang w:val="uk-UA"/>
        </w:rPr>
        <w:t xml:space="preserve"> Т.Л. </w:t>
      </w:r>
      <w:proofErr w:type="spellStart"/>
      <w:r w:rsidRPr="00381B6D">
        <w:rPr>
          <w:lang w:val="uk-UA"/>
        </w:rPr>
        <w:t>Международное</w:t>
      </w:r>
      <w:proofErr w:type="spellEnd"/>
      <w:r w:rsidRPr="00381B6D">
        <w:rPr>
          <w:lang w:val="uk-UA"/>
        </w:rPr>
        <w:t xml:space="preserve"> </w:t>
      </w:r>
      <w:proofErr w:type="spellStart"/>
      <w:r w:rsidRPr="00381B6D">
        <w:rPr>
          <w:lang w:val="uk-UA"/>
        </w:rPr>
        <w:t>уголовно-процессуальное</w:t>
      </w:r>
      <w:proofErr w:type="spellEnd"/>
      <w:r w:rsidRPr="00381B6D">
        <w:rPr>
          <w:lang w:val="uk-UA"/>
        </w:rPr>
        <w:t xml:space="preserve"> право: </w:t>
      </w:r>
      <w:proofErr w:type="spellStart"/>
      <w:r w:rsidRPr="00381B6D">
        <w:rPr>
          <w:lang w:val="uk-UA"/>
        </w:rPr>
        <w:t>документы</w:t>
      </w:r>
      <w:proofErr w:type="spellEnd"/>
      <w:r w:rsidRPr="00381B6D">
        <w:rPr>
          <w:lang w:val="uk-UA"/>
        </w:rPr>
        <w:t xml:space="preserve"> и </w:t>
      </w:r>
      <w:proofErr w:type="spellStart"/>
      <w:r w:rsidRPr="00381B6D">
        <w:rPr>
          <w:lang w:val="uk-UA"/>
        </w:rPr>
        <w:t>комментарии</w:t>
      </w:r>
      <w:proofErr w:type="spellEnd"/>
      <w:r w:rsidRPr="00381B6D">
        <w:rPr>
          <w:lang w:val="uk-UA"/>
        </w:rPr>
        <w:t xml:space="preserve"> / Т. Л. </w:t>
      </w:r>
      <w:proofErr w:type="spellStart"/>
      <w:r w:rsidRPr="00381B6D">
        <w:rPr>
          <w:lang w:val="uk-UA"/>
        </w:rPr>
        <w:t>Сыроед</w:t>
      </w:r>
      <w:proofErr w:type="spellEnd"/>
      <w:r w:rsidRPr="00381B6D">
        <w:rPr>
          <w:lang w:val="uk-UA"/>
        </w:rPr>
        <w:t xml:space="preserve">; </w:t>
      </w:r>
      <w:proofErr w:type="spellStart"/>
      <w:r w:rsidRPr="00381B6D">
        <w:rPr>
          <w:lang w:val="uk-UA"/>
        </w:rPr>
        <w:t>рец</w:t>
      </w:r>
      <w:proofErr w:type="spellEnd"/>
      <w:r w:rsidRPr="00381B6D">
        <w:rPr>
          <w:lang w:val="uk-UA"/>
        </w:rPr>
        <w:t xml:space="preserve">.: Л. Д. Тимченко, О. В. </w:t>
      </w:r>
      <w:proofErr w:type="spellStart"/>
      <w:r w:rsidRPr="00381B6D">
        <w:rPr>
          <w:lang w:val="uk-UA"/>
        </w:rPr>
        <w:t>Марцеляк</w:t>
      </w:r>
      <w:proofErr w:type="spellEnd"/>
      <w:r w:rsidRPr="00381B6D">
        <w:rPr>
          <w:lang w:val="uk-UA"/>
        </w:rPr>
        <w:t xml:space="preserve">. - </w:t>
      </w:r>
      <w:proofErr w:type="spellStart"/>
      <w:r w:rsidRPr="00381B6D">
        <w:rPr>
          <w:lang w:val="uk-UA"/>
        </w:rPr>
        <w:t>Харьков</w:t>
      </w:r>
      <w:proofErr w:type="spellEnd"/>
      <w:r w:rsidRPr="00381B6D">
        <w:rPr>
          <w:lang w:val="uk-UA"/>
        </w:rPr>
        <w:t>: ООО "Прометей-Пресс", 2007 (</w:t>
      </w:r>
      <w:proofErr w:type="spellStart"/>
      <w:r w:rsidRPr="00381B6D">
        <w:rPr>
          <w:lang w:val="uk-UA"/>
        </w:rPr>
        <w:t>Харьков</w:t>
      </w:r>
      <w:proofErr w:type="spellEnd"/>
      <w:r w:rsidRPr="00381B6D">
        <w:rPr>
          <w:lang w:val="uk-UA"/>
        </w:rPr>
        <w:t xml:space="preserve">). - 588 с. </w:t>
      </w:r>
    </w:p>
    <w:p w:rsidR="00210176" w:rsidRPr="00381B6D" w:rsidRDefault="00210176" w:rsidP="00210176">
      <w:pPr>
        <w:pStyle w:val="a8"/>
        <w:ind w:firstLine="709"/>
        <w:jc w:val="both"/>
      </w:pPr>
      <w:r w:rsidRPr="00381B6D">
        <w:lastRenderedPageBreak/>
        <w:t xml:space="preserve">5.7. Міжнародне право: словник-довідник / Дніпропетровський гуманітарний університет; уклад.: П. В. </w:t>
      </w:r>
      <w:proofErr w:type="spellStart"/>
      <w:r w:rsidRPr="00381B6D">
        <w:t>Макушев</w:t>
      </w:r>
      <w:proofErr w:type="spellEnd"/>
      <w:r w:rsidRPr="00381B6D">
        <w:t xml:space="preserve">, П. Я. </w:t>
      </w:r>
      <w:proofErr w:type="spellStart"/>
      <w:r w:rsidRPr="00381B6D">
        <w:t>Мінка</w:t>
      </w:r>
      <w:proofErr w:type="spellEnd"/>
      <w:r w:rsidRPr="00381B6D">
        <w:t>, Л. А. Філяніна. - Дніпропетровськ: ДГУ, 2007 (Дніпропетровськ). - 248 с.</w:t>
      </w:r>
    </w:p>
    <w:p w:rsidR="00210176" w:rsidRPr="00381B6D" w:rsidRDefault="00210176" w:rsidP="00210176">
      <w:pPr>
        <w:pStyle w:val="a5"/>
        <w:ind w:firstLine="709"/>
        <w:jc w:val="center"/>
        <w:rPr>
          <w:b/>
          <w:bCs/>
          <w:lang w:val="uk-UA"/>
        </w:rPr>
      </w:pPr>
    </w:p>
    <w:p w:rsidR="00210176" w:rsidRPr="00381B6D" w:rsidRDefault="00210176" w:rsidP="00210176">
      <w:pPr>
        <w:pStyle w:val="a5"/>
        <w:ind w:firstLine="709"/>
        <w:jc w:val="center"/>
        <w:rPr>
          <w:b/>
          <w:bCs/>
          <w:lang w:val="uk-UA"/>
        </w:rPr>
      </w:pPr>
      <w:r w:rsidRPr="00381B6D">
        <w:rPr>
          <w:b/>
          <w:bCs/>
          <w:lang w:val="uk-UA"/>
        </w:rPr>
        <w:t xml:space="preserve">6. </w:t>
      </w:r>
      <w:proofErr w:type="spellStart"/>
      <w:r w:rsidRPr="009456C1">
        <w:rPr>
          <w:b/>
        </w:rPr>
        <w:t>Інформаційні</w:t>
      </w:r>
      <w:proofErr w:type="spellEnd"/>
      <w:r w:rsidRPr="009456C1">
        <w:rPr>
          <w:b/>
        </w:rPr>
        <w:t xml:space="preserve"> </w:t>
      </w:r>
      <w:proofErr w:type="spellStart"/>
      <w:r w:rsidRPr="009456C1">
        <w:rPr>
          <w:b/>
        </w:rPr>
        <w:t>ресурси</w:t>
      </w:r>
      <w:proofErr w:type="spellEnd"/>
      <w:r w:rsidRPr="009456C1">
        <w:rPr>
          <w:b/>
        </w:rPr>
        <w:t xml:space="preserve"> в </w:t>
      </w:r>
      <w:proofErr w:type="spellStart"/>
      <w:r w:rsidRPr="009456C1">
        <w:rPr>
          <w:b/>
        </w:rPr>
        <w:t>Інтернеті</w:t>
      </w:r>
      <w:proofErr w:type="spellEnd"/>
      <w:r w:rsidRPr="00381B6D">
        <w:rPr>
          <w:b/>
          <w:bCs/>
          <w:lang w:val="uk-UA"/>
        </w:rPr>
        <w:t>:</w:t>
      </w:r>
    </w:p>
    <w:p w:rsidR="00210176" w:rsidRPr="00381B6D" w:rsidRDefault="00210176" w:rsidP="00210176">
      <w:pPr>
        <w:ind w:firstLine="709"/>
        <w:jc w:val="both"/>
        <w:rPr>
          <w:lang w:val="uk-UA"/>
        </w:rPr>
      </w:pPr>
      <w:r w:rsidRPr="00381B6D">
        <w:rPr>
          <w:lang w:val="uk-UA"/>
        </w:rPr>
        <w:t xml:space="preserve">6.1. </w:t>
      </w:r>
      <w:hyperlink r:id="rId14" w:history="1">
        <w:r w:rsidRPr="00381B6D">
          <w:rPr>
            <w:rStyle w:val="aa"/>
            <w:color w:val="auto"/>
            <w:lang w:val="uk-UA"/>
          </w:rPr>
          <w:t>www.rada.gou.ua</w:t>
        </w:r>
      </w:hyperlink>
      <w:r w:rsidRPr="00381B6D">
        <w:rPr>
          <w:lang w:val="uk-UA"/>
        </w:rPr>
        <w:t>. - офіційний сайт Верховної Ради України</w:t>
      </w:r>
    </w:p>
    <w:p w:rsidR="00210176" w:rsidRPr="00381B6D" w:rsidRDefault="00210176" w:rsidP="00210176">
      <w:pPr>
        <w:ind w:firstLine="709"/>
        <w:jc w:val="both"/>
        <w:rPr>
          <w:lang w:val="uk-UA"/>
        </w:rPr>
      </w:pPr>
      <w:r w:rsidRPr="00381B6D">
        <w:rPr>
          <w:lang w:val="uk-UA"/>
        </w:rPr>
        <w:t xml:space="preserve">6.2. </w:t>
      </w:r>
      <w:hyperlink r:id="rId15" w:history="1">
        <w:r w:rsidRPr="00381B6D">
          <w:rPr>
            <w:rStyle w:val="aa"/>
            <w:color w:val="auto"/>
            <w:lang w:val="uk-UA"/>
          </w:rPr>
          <w:t>www.euro-ombudsman.eu.int</w:t>
        </w:r>
      </w:hyperlink>
      <w:r w:rsidRPr="00381B6D">
        <w:rPr>
          <w:lang w:val="uk-UA"/>
        </w:rPr>
        <w:t xml:space="preserve"> - сайт європейського уповноваженого з прав людини</w:t>
      </w:r>
    </w:p>
    <w:p w:rsidR="00210176" w:rsidRPr="00381B6D" w:rsidRDefault="00210176" w:rsidP="00210176">
      <w:pPr>
        <w:ind w:firstLine="709"/>
        <w:jc w:val="both"/>
        <w:rPr>
          <w:lang w:val="uk-UA"/>
        </w:rPr>
      </w:pPr>
      <w:r w:rsidRPr="00381B6D">
        <w:rPr>
          <w:lang w:val="uk-UA"/>
        </w:rPr>
        <w:t xml:space="preserve">6.3. </w:t>
      </w:r>
      <w:hyperlink r:id="rId16" w:history="1">
        <w:r w:rsidRPr="00381B6D">
          <w:rPr>
            <w:rStyle w:val="aa"/>
            <w:color w:val="auto"/>
            <w:lang w:val="uk-UA"/>
          </w:rPr>
          <w:t>www.euiaw.edu.ru</w:t>
        </w:r>
      </w:hyperlink>
      <w:r w:rsidRPr="00381B6D">
        <w:rPr>
          <w:lang w:val="uk-UA"/>
        </w:rPr>
        <w:t xml:space="preserve"> - сайт Центру прав Європейського Союзу (Москва)</w:t>
      </w:r>
    </w:p>
    <w:p w:rsidR="00210176" w:rsidRPr="00381B6D" w:rsidRDefault="00210176" w:rsidP="00210176">
      <w:pPr>
        <w:ind w:firstLine="709"/>
        <w:jc w:val="both"/>
        <w:rPr>
          <w:lang w:val="uk-UA"/>
        </w:rPr>
      </w:pPr>
      <w:r w:rsidRPr="00381B6D">
        <w:rPr>
          <w:lang w:val="uk-UA"/>
        </w:rPr>
        <w:t xml:space="preserve">6.4. </w:t>
      </w:r>
      <w:hyperlink r:id="rId17" w:history="1">
        <w:r w:rsidRPr="00381B6D">
          <w:rPr>
            <w:rStyle w:val="aa"/>
            <w:color w:val="auto"/>
            <w:lang w:val="uk-UA"/>
          </w:rPr>
          <w:t>www.Yandex.ru</w:t>
        </w:r>
      </w:hyperlink>
      <w:r w:rsidRPr="00381B6D">
        <w:rPr>
          <w:lang w:val="uk-UA"/>
        </w:rPr>
        <w:t xml:space="preserve"> - пошуковий сайт </w:t>
      </w:r>
    </w:p>
    <w:p w:rsidR="00210176" w:rsidRPr="00381B6D" w:rsidRDefault="00210176" w:rsidP="00210176">
      <w:pPr>
        <w:ind w:firstLine="709"/>
        <w:jc w:val="both"/>
        <w:rPr>
          <w:lang w:val="uk-UA"/>
        </w:rPr>
      </w:pPr>
      <w:r w:rsidRPr="00381B6D">
        <w:rPr>
          <w:lang w:val="uk-UA"/>
        </w:rPr>
        <w:t xml:space="preserve">6.5. </w:t>
      </w:r>
      <w:proofErr w:type="spellStart"/>
      <w:r w:rsidRPr="00381B6D">
        <w:rPr>
          <w:lang w:val="uk-UA"/>
        </w:rPr>
        <w:t>www.Yahoo</w:t>
      </w:r>
      <w:proofErr w:type="spellEnd"/>
      <w:r w:rsidRPr="00381B6D">
        <w:rPr>
          <w:lang w:val="uk-UA"/>
        </w:rPr>
        <w:t xml:space="preserve">. </w:t>
      </w:r>
      <w:proofErr w:type="spellStart"/>
      <w:r w:rsidRPr="00381B6D">
        <w:rPr>
          <w:lang w:val="uk-UA"/>
        </w:rPr>
        <w:t>com</w:t>
      </w:r>
      <w:proofErr w:type="spellEnd"/>
      <w:r w:rsidRPr="00381B6D">
        <w:rPr>
          <w:lang w:val="uk-UA"/>
        </w:rPr>
        <w:t xml:space="preserve"> – пошуковий сайт </w:t>
      </w:r>
    </w:p>
    <w:p w:rsidR="00210176" w:rsidRPr="00381B6D" w:rsidRDefault="00210176" w:rsidP="00210176">
      <w:pPr>
        <w:ind w:firstLine="709"/>
        <w:jc w:val="both"/>
        <w:rPr>
          <w:lang w:val="uk-UA"/>
        </w:rPr>
      </w:pPr>
      <w:r w:rsidRPr="00381B6D">
        <w:rPr>
          <w:lang w:val="uk-UA"/>
        </w:rPr>
        <w:t xml:space="preserve">6.6. </w:t>
      </w:r>
      <w:proofErr w:type="spellStart"/>
      <w:r w:rsidRPr="00381B6D">
        <w:rPr>
          <w:lang w:val="uk-UA"/>
        </w:rPr>
        <w:t>www.Rambler.ru</w:t>
      </w:r>
      <w:proofErr w:type="spellEnd"/>
      <w:r w:rsidRPr="00381B6D">
        <w:rPr>
          <w:lang w:val="uk-UA"/>
        </w:rPr>
        <w:t xml:space="preserve"> - пошуковий сайт </w:t>
      </w:r>
    </w:p>
    <w:p w:rsidR="00210176" w:rsidRPr="00381B6D" w:rsidRDefault="00210176" w:rsidP="00210176">
      <w:pPr>
        <w:ind w:firstLine="709"/>
        <w:jc w:val="both"/>
        <w:rPr>
          <w:lang w:val="uk-UA"/>
        </w:rPr>
      </w:pPr>
      <w:r w:rsidRPr="00381B6D">
        <w:rPr>
          <w:lang w:val="uk-UA"/>
        </w:rPr>
        <w:t xml:space="preserve">6.7. www.Google.com - пошуковий сайт </w:t>
      </w:r>
    </w:p>
    <w:p w:rsidR="00210176" w:rsidRPr="00381B6D" w:rsidRDefault="00210176" w:rsidP="00210176">
      <w:pPr>
        <w:ind w:firstLine="709"/>
        <w:jc w:val="both"/>
        <w:rPr>
          <w:lang w:val="uk-UA"/>
        </w:rPr>
      </w:pPr>
      <w:r w:rsidRPr="00381B6D">
        <w:rPr>
          <w:lang w:val="uk-UA"/>
        </w:rPr>
        <w:t xml:space="preserve">6.8. </w:t>
      </w:r>
      <w:proofErr w:type="spellStart"/>
      <w:r w:rsidRPr="00381B6D">
        <w:rPr>
          <w:lang w:val="uk-UA"/>
        </w:rPr>
        <w:t>www.Meta</w:t>
      </w:r>
      <w:proofErr w:type="spellEnd"/>
      <w:r w:rsidRPr="00381B6D">
        <w:rPr>
          <w:lang w:val="uk-UA"/>
        </w:rPr>
        <w:t xml:space="preserve"> – </w:t>
      </w:r>
      <w:proofErr w:type="spellStart"/>
      <w:r w:rsidRPr="00381B6D">
        <w:rPr>
          <w:lang w:val="uk-UA"/>
        </w:rPr>
        <w:t>ukraine</w:t>
      </w:r>
      <w:proofErr w:type="spellEnd"/>
      <w:r w:rsidRPr="00381B6D">
        <w:rPr>
          <w:lang w:val="uk-UA"/>
        </w:rPr>
        <w:t xml:space="preserve">. </w:t>
      </w:r>
      <w:proofErr w:type="spellStart"/>
      <w:r w:rsidRPr="00381B6D">
        <w:rPr>
          <w:lang w:val="uk-UA"/>
        </w:rPr>
        <w:t>com</w:t>
      </w:r>
      <w:proofErr w:type="spellEnd"/>
      <w:r w:rsidRPr="00381B6D">
        <w:rPr>
          <w:lang w:val="uk-UA"/>
        </w:rPr>
        <w:t xml:space="preserve"> – пошуковий сайт </w:t>
      </w:r>
    </w:p>
    <w:p w:rsidR="00210176" w:rsidRPr="00381B6D" w:rsidRDefault="00210176" w:rsidP="00210176">
      <w:pPr>
        <w:rPr>
          <w:lang w:val="uk-UA"/>
        </w:rPr>
      </w:pPr>
    </w:p>
    <w:p w:rsidR="00210176" w:rsidRPr="00381B6D" w:rsidRDefault="00210176" w:rsidP="00210176">
      <w:pPr>
        <w:rPr>
          <w:lang w:val="uk-UA"/>
        </w:rPr>
      </w:pPr>
    </w:p>
    <w:p w:rsidR="000D5C9B" w:rsidRDefault="000D5C9B"/>
    <w:sectPr w:rsidR="000D5C9B" w:rsidSect="000D5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017"/>
    <w:multiLevelType w:val="hybridMultilevel"/>
    <w:tmpl w:val="2F5A182C"/>
    <w:lvl w:ilvl="0" w:tplc="FFFFFFFF">
      <w:start w:val="1"/>
      <w:numFmt w:val="decimal"/>
      <w:lvlText w:val="%1."/>
      <w:lvlJc w:val="left"/>
      <w:pPr>
        <w:tabs>
          <w:tab w:val="num" w:pos="1080"/>
        </w:tabs>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FA2773B"/>
    <w:multiLevelType w:val="hybridMultilevel"/>
    <w:tmpl w:val="C31CA6B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A027947"/>
    <w:multiLevelType w:val="hybridMultilevel"/>
    <w:tmpl w:val="C4A43E8C"/>
    <w:lvl w:ilvl="0" w:tplc="FFFFFFFF">
      <w:start w:val="1"/>
      <w:numFmt w:val="decimal"/>
      <w:lvlText w:val="%1."/>
      <w:lvlJc w:val="left"/>
      <w:pPr>
        <w:tabs>
          <w:tab w:val="num" w:pos="1080"/>
        </w:tabs>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AB66B7F"/>
    <w:multiLevelType w:val="hybridMultilevel"/>
    <w:tmpl w:val="8006C42A"/>
    <w:lvl w:ilvl="0" w:tplc="FFFFFFFF">
      <w:start w:val="1"/>
      <w:numFmt w:val="decimal"/>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3302388"/>
    <w:multiLevelType w:val="hybridMultilevel"/>
    <w:tmpl w:val="7EF02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313B2"/>
    <w:multiLevelType w:val="hybridMultilevel"/>
    <w:tmpl w:val="A344D3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93266C"/>
    <w:multiLevelType w:val="hybridMultilevel"/>
    <w:tmpl w:val="5B203460"/>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0D0E20"/>
    <w:multiLevelType w:val="hybridMultilevel"/>
    <w:tmpl w:val="0FDE0E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95C3CE6"/>
    <w:multiLevelType w:val="hybridMultilevel"/>
    <w:tmpl w:val="19D8D7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837A93"/>
    <w:multiLevelType w:val="hybridMultilevel"/>
    <w:tmpl w:val="328695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F090738"/>
    <w:multiLevelType w:val="hybridMultilevel"/>
    <w:tmpl w:val="32461A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BAA6B6A"/>
    <w:multiLevelType w:val="hybridMultilevel"/>
    <w:tmpl w:val="8D183AE8"/>
    <w:lvl w:ilvl="0" w:tplc="FFFFFFF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2070"/>
        </w:tabs>
        <w:ind w:left="207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5599242B"/>
    <w:multiLevelType w:val="hybridMultilevel"/>
    <w:tmpl w:val="7DD27E0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8C371E7"/>
    <w:multiLevelType w:val="hybridMultilevel"/>
    <w:tmpl w:val="34808CA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5D500E81"/>
    <w:multiLevelType w:val="hybridMultilevel"/>
    <w:tmpl w:val="4218F50A"/>
    <w:lvl w:ilvl="0" w:tplc="FFFFFFF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DC17C03"/>
    <w:multiLevelType w:val="hybridMultilevel"/>
    <w:tmpl w:val="A56EE7B8"/>
    <w:lvl w:ilvl="0" w:tplc="FFFFFFF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08E6760"/>
    <w:multiLevelType w:val="hybridMultilevel"/>
    <w:tmpl w:val="5AD293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5D316EA"/>
    <w:multiLevelType w:val="hybridMultilevel"/>
    <w:tmpl w:val="ABB01AE8"/>
    <w:lvl w:ilvl="0" w:tplc="FFFFFFF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B746195"/>
    <w:multiLevelType w:val="hybridMultilevel"/>
    <w:tmpl w:val="DE5AC7A4"/>
    <w:lvl w:ilvl="0" w:tplc="FFFFFFF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C9A6E3F"/>
    <w:multiLevelType w:val="hybridMultilevel"/>
    <w:tmpl w:val="4F26CD40"/>
    <w:lvl w:ilvl="0" w:tplc="FFFFFFFF">
      <w:start w:val="1"/>
      <w:numFmt w:val="decimal"/>
      <w:lvlText w:val="%1."/>
      <w:lvlJc w:val="left"/>
      <w:pPr>
        <w:tabs>
          <w:tab w:val="num" w:pos="2160"/>
        </w:tabs>
        <w:ind w:left="21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D945F0A"/>
    <w:multiLevelType w:val="hybridMultilevel"/>
    <w:tmpl w:val="7458CB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9"/>
  </w:num>
  <w:num w:numId="18">
    <w:abstractNumId w:val="10"/>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0176"/>
    <w:rsid w:val="000D5C9B"/>
    <w:rsid w:val="00195BAF"/>
    <w:rsid w:val="001D1BF1"/>
    <w:rsid w:val="00210176"/>
    <w:rsid w:val="002E02D6"/>
    <w:rsid w:val="004A2F24"/>
    <w:rsid w:val="005554B9"/>
    <w:rsid w:val="006B37BA"/>
    <w:rsid w:val="00855BEF"/>
    <w:rsid w:val="00890C15"/>
    <w:rsid w:val="008A296A"/>
    <w:rsid w:val="00A26C4E"/>
    <w:rsid w:val="00A32224"/>
    <w:rsid w:val="00B245FD"/>
    <w:rsid w:val="00BC5E39"/>
    <w:rsid w:val="00BF59A3"/>
    <w:rsid w:val="00CE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76"/>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2101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10176"/>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1017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210176"/>
    <w:rPr>
      <w:rFonts w:ascii="Times New Roman" w:eastAsia="Times New Roman" w:hAnsi="Times New Roman" w:cs="Times New Roman"/>
      <w:b/>
      <w:bCs/>
      <w:sz w:val="28"/>
      <w:szCs w:val="28"/>
      <w:lang w:val="uk-UA" w:eastAsia="ru-RU"/>
    </w:rPr>
  </w:style>
  <w:style w:type="paragraph" w:styleId="a3">
    <w:name w:val="Body Text"/>
    <w:basedOn w:val="a"/>
    <w:link w:val="a4"/>
    <w:uiPriority w:val="99"/>
    <w:rsid w:val="00210176"/>
    <w:pPr>
      <w:spacing w:after="120"/>
    </w:pPr>
  </w:style>
  <w:style w:type="character" w:customStyle="1" w:styleId="a4">
    <w:name w:val="Основной текст Знак"/>
    <w:basedOn w:val="a0"/>
    <w:link w:val="a3"/>
    <w:uiPriority w:val="99"/>
    <w:rsid w:val="00210176"/>
    <w:rPr>
      <w:rFonts w:ascii="Times New Roman" w:eastAsia="Times New Roman" w:hAnsi="Times New Roman" w:cs="Times New Roman"/>
      <w:sz w:val="28"/>
      <w:szCs w:val="28"/>
      <w:lang w:eastAsia="ru-RU"/>
    </w:rPr>
  </w:style>
  <w:style w:type="paragraph" w:styleId="a5">
    <w:name w:val="Body Text Indent"/>
    <w:basedOn w:val="a"/>
    <w:link w:val="a6"/>
    <w:uiPriority w:val="99"/>
    <w:rsid w:val="00210176"/>
    <w:pPr>
      <w:spacing w:after="120"/>
      <w:ind w:left="283"/>
    </w:pPr>
  </w:style>
  <w:style w:type="character" w:customStyle="1" w:styleId="a6">
    <w:name w:val="Основной текст с отступом Знак"/>
    <w:basedOn w:val="a0"/>
    <w:link w:val="a5"/>
    <w:uiPriority w:val="99"/>
    <w:rsid w:val="00210176"/>
    <w:rPr>
      <w:rFonts w:ascii="Times New Roman" w:eastAsia="Times New Roman" w:hAnsi="Times New Roman" w:cs="Times New Roman"/>
      <w:sz w:val="28"/>
      <w:szCs w:val="28"/>
      <w:lang w:eastAsia="ru-RU"/>
    </w:rPr>
  </w:style>
  <w:style w:type="paragraph" w:customStyle="1" w:styleId="1">
    <w:name w:val="Обычный1"/>
    <w:uiPriority w:val="99"/>
    <w:rsid w:val="0021017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rsid w:val="00210176"/>
    <w:pPr>
      <w:spacing w:after="120" w:line="480" w:lineRule="auto"/>
    </w:pPr>
    <w:rPr>
      <w:lang w:val="uk-UA"/>
    </w:rPr>
  </w:style>
  <w:style w:type="character" w:customStyle="1" w:styleId="22">
    <w:name w:val="Основной текст 2 Знак"/>
    <w:basedOn w:val="a0"/>
    <w:link w:val="21"/>
    <w:uiPriority w:val="99"/>
    <w:rsid w:val="00210176"/>
    <w:rPr>
      <w:rFonts w:ascii="Times New Roman" w:eastAsia="Times New Roman" w:hAnsi="Times New Roman" w:cs="Times New Roman"/>
      <w:sz w:val="28"/>
      <w:szCs w:val="28"/>
      <w:lang w:val="uk-UA" w:eastAsia="ru-RU"/>
    </w:rPr>
  </w:style>
  <w:style w:type="paragraph" w:styleId="a7">
    <w:name w:val="List Paragraph"/>
    <w:basedOn w:val="a"/>
    <w:uiPriority w:val="99"/>
    <w:qFormat/>
    <w:rsid w:val="00210176"/>
    <w:pPr>
      <w:ind w:left="720"/>
    </w:pPr>
  </w:style>
  <w:style w:type="paragraph" w:styleId="3">
    <w:name w:val="Body Text Indent 3"/>
    <w:basedOn w:val="a"/>
    <w:link w:val="30"/>
    <w:rsid w:val="00210176"/>
    <w:pPr>
      <w:spacing w:after="120"/>
      <w:ind w:left="283"/>
    </w:pPr>
    <w:rPr>
      <w:sz w:val="16"/>
      <w:szCs w:val="16"/>
    </w:rPr>
  </w:style>
  <w:style w:type="character" w:customStyle="1" w:styleId="30">
    <w:name w:val="Основной текст с отступом 3 Знак"/>
    <w:basedOn w:val="a0"/>
    <w:link w:val="3"/>
    <w:rsid w:val="00210176"/>
    <w:rPr>
      <w:rFonts w:ascii="Times New Roman" w:eastAsia="Times New Roman" w:hAnsi="Times New Roman" w:cs="Times New Roman"/>
      <w:sz w:val="16"/>
      <w:szCs w:val="16"/>
      <w:lang w:eastAsia="ru-RU"/>
    </w:rPr>
  </w:style>
  <w:style w:type="paragraph" w:customStyle="1" w:styleId="-">
    <w:name w:val="Книга - титул"/>
    <w:rsid w:val="00210176"/>
    <w:pPr>
      <w:widowControl w:val="0"/>
      <w:spacing w:after="0" w:line="240" w:lineRule="auto"/>
      <w:jc w:val="center"/>
      <w:outlineLvl w:val="0"/>
    </w:pPr>
    <w:rPr>
      <w:rFonts w:ascii="Times New Roman" w:eastAsia="Times New Roman" w:hAnsi="Times New Roman" w:cs="Times New Roman"/>
      <w:b/>
      <w:sz w:val="36"/>
      <w:szCs w:val="20"/>
      <w:lang w:val="uk-UA" w:eastAsia="ru-RU"/>
    </w:rPr>
  </w:style>
  <w:style w:type="paragraph" w:customStyle="1" w:styleId="Just">
    <w:name w:val="Just"/>
    <w:uiPriority w:val="99"/>
    <w:rsid w:val="0021017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Title"/>
    <w:basedOn w:val="a"/>
    <w:link w:val="a9"/>
    <w:qFormat/>
    <w:rsid w:val="00210176"/>
    <w:pPr>
      <w:jc w:val="center"/>
    </w:pPr>
    <w:rPr>
      <w:lang w:val="uk-UA"/>
    </w:rPr>
  </w:style>
  <w:style w:type="character" w:customStyle="1" w:styleId="a9">
    <w:name w:val="Название Знак"/>
    <w:basedOn w:val="a0"/>
    <w:link w:val="a8"/>
    <w:rsid w:val="00210176"/>
    <w:rPr>
      <w:rFonts w:ascii="Times New Roman" w:eastAsia="Times New Roman" w:hAnsi="Times New Roman" w:cs="Times New Roman"/>
      <w:sz w:val="28"/>
      <w:szCs w:val="28"/>
      <w:lang w:val="uk-UA" w:eastAsia="ru-RU"/>
    </w:rPr>
  </w:style>
  <w:style w:type="character" w:styleId="aa">
    <w:name w:val="Hyperlink"/>
    <w:basedOn w:val="a0"/>
    <w:uiPriority w:val="99"/>
    <w:rsid w:val="00210176"/>
    <w:rPr>
      <w:rFonts w:cs="Times New Roman"/>
      <w:color w:val="0000FF"/>
      <w:u w:val="single"/>
    </w:rPr>
  </w:style>
  <w:style w:type="paragraph" w:customStyle="1" w:styleId="ab">
    <w:name w:val="Стиль"/>
    <w:basedOn w:val="a"/>
    <w:uiPriority w:val="99"/>
    <w:rsid w:val="00210176"/>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172-15')" TargetMode="External"/><Relationship Id="rId13" Type="http://schemas.openxmlformats.org/officeDocument/2006/relationships/hyperlink" Target="javascript:OpenDoc('738/97-&#1074;&#108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OpenDoc('718-15')" TargetMode="External"/><Relationship Id="rId12" Type="http://schemas.openxmlformats.org/officeDocument/2006/relationships/hyperlink" Target="javascript:OpenDoc('44/98-&#1074;&#1088;')" TargetMode="External"/><Relationship Id="rId17" Type="http://schemas.openxmlformats.org/officeDocument/2006/relationships/hyperlink" Target="http://www.yandex.ru/" TargetMode="External"/><Relationship Id="rId2" Type="http://schemas.openxmlformats.org/officeDocument/2006/relationships/styles" Target="styles.xml"/><Relationship Id="rId16" Type="http://schemas.openxmlformats.org/officeDocument/2006/relationships/hyperlink" Target="http://www.euiaw.edu.ru/" TargetMode="External"/><Relationship Id="rId1" Type="http://schemas.openxmlformats.org/officeDocument/2006/relationships/numbering" Target="numbering.xml"/><Relationship Id="rId6" Type="http://schemas.openxmlformats.org/officeDocument/2006/relationships/hyperlink" Target="javascript:OpenDoc('2938-15')" TargetMode="External"/><Relationship Id="rId11" Type="http://schemas.openxmlformats.org/officeDocument/2006/relationships/hyperlink" Target="javascript:OpenDoc('140/98-&#1074;&#1088;')" TargetMode="External"/><Relationship Id="rId5" Type="http://schemas.openxmlformats.org/officeDocument/2006/relationships/webSettings" Target="webSettings.xml"/><Relationship Id="rId15" Type="http://schemas.openxmlformats.org/officeDocument/2006/relationships/hyperlink" Target="http://www.euro-ombudsman.eu.int/" TargetMode="External"/><Relationship Id="rId10" Type="http://schemas.openxmlformats.org/officeDocument/2006/relationships/hyperlink" Target="javascript:OpenDoc('43/98-&#1074;&#10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OpenDoc('1372-14')" TargetMode="External"/><Relationship Id="rId14" Type="http://schemas.openxmlformats.org/officeDocument/2006/relationships/hyperlink" Target="http://www.rada.go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7484</Words>
  <Characters>42663</Characters>
  <Application>Microsoft Office Word</Application>
  <DocSecurity>0</DocSecurity>
  <Lines>355</Lines>
  <Paragraphs>100</Paragraphs>
  <ScaleCrop>false</ScaleCrop>
  <Company/>
  <LinksUpToDate>false</LinksUpToDate>
  <CharactersWithSpaces>50047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cp:lastModifiedBy>
  <cp:revision>13</cp:revision>
  <dcterms:created xsi:type="dcterms:W3CDTF">2016-07-24T10:00:00Z</dcterms:created>
  <dcterms:modified xsi:type="dcterms:W3CDTF">2018-12-20T10:10:00Z</dcterms:modified>
</cp:coreProperties>
</file>