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34" w:rsidRPr="00262A2D" w:rsidRDefault="00167434" w:rsidP="00167434">
      <w:pPr>
        <w:ind w:firstLine="720"/>
        <w:jc w:val="both"/>
        <w:rPr>
          <w:b/>
          <w:sz w:val="28"/>
          <w:szCs w:val="28"/>
        </w:rPr>
      </w:pPr>
      <w:r w:rsidRPr="00262A2D">
        <w:rPr>
          <w:b/>
          <w:sz w:val="28"/>
          <w:szCs w:val="28"/>
        </w:rPr>
        <w:t>Зарахування за співбесідою</w:t>
      </w:r>
    </w:p>
    <w:p w:rsidR="00167434" w:rsidRPr="00262A2D" w:rsidRDefault="00167434" w:rsidP="00167434">
      <w:pPr>
        <w:ind w:firstLine="709"/>
        <w:jc w:val="both"/>
        <w:rPr>
          <w:sz w:val="28"/>
          <w:szCs w:val="28"/>
        </w:rPr>
      </w:pPr>
    </w:p>
    <w:p w:rsidR="00167434" w:rsidRPr="00262A2D" w:rsidRDefault="00167434" w:rsidP="00167434">
      <w:pPr>
        <w:ind w:firstLine="709"/>
        <w:jc w:val="both"/>
        <w:rPr>
          <w:sz w:val="28"/>
          <w:szCs w:val="28"/>
        </w:rPr>
      </w:pPr>
      <w:r w:rsidRPr="00262A2D">
        <w:rPr>
          <w:sz w:val="28"/>
          <w:szCs w:val="28"/>
        </w:rPr>
        <w:t>За результатами співбесіди зараховуються до університету особи:</w:t>
      </w:r>
    </w:p>
    <w:p w:rsidR="00167434" w:rsidRPr="00262A2D" w:rsidRDefault="00167434" w:rsidP="00167434">
      <w:pPr>
        <w:ind w:firstLine="709"/>
        <w:jc w:val="both"/>
        <w:rPr>
          <w:sz w:val="28"/>
          <w:szCs w:val="28"/>
        </w:rPr>
      </w:pPr>
      <w:r w:rsidRPr="00262A2D">
        <w:rPr>
          <w:sz w:val="28"/>
          <w:szCs w:val="28"/>
        </w:rPr>
        <w:t>1) яким Законом України «Про статус і соціальний захист громадян, які постраждали внаслідок Чорнобильської катастрофи» надане таке право, а саме:</w:t>
      </w:r>
    </w:p>
    <w:p w:rsidR="00167434" w:rsidRPr="00262A2D" w:rsidRDefault="00167434" w:rsidP="00167434">
      <w:pPr>
        <w:ind w:firstLine="709"/>
        <w:jc w:val="both"/>
        <w:rPr>
          <w:sz w:val="28"/>
          <w:szCs w:val="28"/>
        </w:rPr>
      </w:pPr>
      <w:r w:rsidRPr="00262A2D">
        <w:rPr>
          <w:sz w:val="28"/>
          <w:szCs w:val="28"/>
        </w:rPr>
        <w:t>особи, віднесені до 1 категорії осіб, які постраждали внаслідок Чорнобильської катастрофи (пункт 1 статті 14 цього Закону), які закінчили середні та професійно-технічні заклади освіти з відзнакою (відмінними оцінками) (пункт 26 частини першої статті 20 цього Закону);</w:t>
      </w:r>
    </w:p>
    <w:p w:rsidR="00167434" w:rsidRPr="00262A2D" w:rsidRDefault="00167434" w:rsidP="00167434">
      <w:pPr>
        <w:ind w:firstLine="709"/>
        <w:jc w:val="both"/>
        <w:rPr>
          <w:sz w:val="28"/>
          <w:szCs w:val="28"/>
        </w:rPr>
      </w:pPr>
      <w:r w:rsidRPr="00262A2D">
        <w:rPr>
          <w:sz w:val="28"/>
          <w:szCs w:val="28"/>
        </w:rPr>
        <w:t>неповнолітні діти, які належать до потерпілих від Чорнобильської катастрофи (стаття 27 цього Закону) і закінчили середні загальноосвітні школи та професійно-технічні заклади освіти з відзнакою (відмінними оцінками) (пункт 4 частини третьої статті 30 цього Закону);</w:t>
      </w:r>
    </w:p>
    <w:p w:rsidR="00167434" w:rsidRPr="00262A2D" w:rsidRDefault="00167434" w:rsidP="00167434">
      <w:pPr>
        <w:ind w:firstLine="709"/>
        <w:jc w:val="both"/>
        <w:rPr>
          <w:sz w:val="28"/>
          <w:szCs w:val="28"/>
        </w:rPr>
      </w:pPr>
      <w:r w:rsidRPr="00262A2D">
        <w:rPr>
          <w:sz w:val="28"/>
          <w:szCs w:val="28"/>
        </w:rPr>
        <w:t>2) які стали інвалідами внаслідок поранень, каліцтва, контузії чи інших ушкоджень здоров'я, одержани</w:t>
      </w:r>
      <w:bookmarkStart w:id="0" w:name="_GoBack"/>
      <w:bookmarkEnd w:id="0"/>
      <w:r w:rsidRPr="00262A2D">
        <w:rPr>
          <w:sz w:val="28"/>
          <w:szCs w:val="28"/>
        </w:rPr>
        <w:t>х під час участі у масових акціях громадського протесту в Україні з 21 листопада 2013 року по 21 лютого 2014 року за євроінтеграцію та проти режиму Януковича (Революція Гідності), та які звернулися за медичною допомогою у період з 21 листопада 2013 року по 30 квітня 2014 року;</w:t>
      </w:r>
    </w:p>
    <w:p w:rsidR="00167434" w:rsidRPr="00262A2D" w:rsidRDefault="00167434" w:rsidP="00167434">
      <w:pPr>
        <w:ind w:firstLine="709"/>
        <w:jc w:val="both"/>
        <w:rPr>
          <w:sz w:val="28"/>
          <w:szCs w:val="28"/>
        </w:rPr>
      </w:pPr>
      <w:r w:rsidRPr="00262A2D">
        <w:rPr>
          <w:sz w:val="28"/>
          <w:szCs w:val="28"/>
        </w:rPr>
        <w:t>3) визнані інвалідами війни відповідно до пунктів 11-14 статті 7 Закону України «Про статус ветеранів війни, гарантії їх соціального захисту», а саме інваліди з числа:</w:t>
      </w:r>
    </w:p>
    <w:p w:rsidR="00167434" w:rsidRPr="00262A2D" w:rsidRDefault="00167434" w:rsidP="00167434">
      <w:pPr>
        <w:ind w:firstLine="709"/>
        <w:jc w:val="both"/>
        <w:rPr>
          <w:sz w:val="28"/>
          <w:szCs w:val="28"/>
        </w:rPr>
      </w:pPr>
      <w:r w:rsidRPr="00262A2D">
        <w:rPr>
          <w:sz w:val="28"/>
          <w:szCs w:val="28"/>
        </w:rPr>
        <w:t>а) військовослужбовців (резервістів, військовозобов'язаних) та працівників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військовослужбовців військових прокуратур, осіб рядового, начальницького складу, військовослужбовців, працівників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та стали інвалідами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працівників підприємств, установ, організацій, які залучалися до забезпечення проведення антитерористичної операції та стали інвалідами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w:t>
      </w:r>
    </w:p>
    <w:p w:rsidR="00167434" w:rsidRPr="00262A2D" w:rsidRDefault="00167434" w:rsidP="00167434">
      <w:pPr>
        <w:ind w:firstLine="709"/>
        <w:jc w:val="both"/>
        <w:rPr>
          <w:sz w:val="28"/>
          <w:szCs w:val="28"/>
        </w:rPr>
      </w:pPr>
      <w:r w:rsidRPr="00262A2D">
        <w:rPr>
          <w:sz w:val="28"/>
          <w:szCs w:val="28"/>
        </w:rPr>
        <w:t xml:space="preserve">б) осіб, які стали інвалідами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w:t>
      </w:r>
      <w:r w:rsidRPr="00262A2D">
        <w:rPr>
          <w:sz w:val="28"/>
          <w:szCs w:val="28"/>
        </w:rPr>
        <w:lastRenderedPageBreak/>
        <w:t xml:space="preserve">антитерористичної операції у період її проведення у складі добровольчих формувань, що були утворені або </w:t>
      </w:r>
      <w:proofErr w:type="spellStart"/>
      <w:r w:rsidRPr="00262A2D">
        <w:rPr>
          <w:sz w:val="28"/>
          <w:szCs w:val="28"/>
        </w:rPr>
        <w:t>самоорганізувалися</w:t>
      </w:r>
      <w:proofErr w:type="spellEnd"/>
      <w:r w:rsidRPr="00262A2D">
        <w:rPr>
          <w:sz w:val="28"/>
          <w:szCs w:val="28"/>
        </w:rPr>
        <w:t xml:space="preserve"> для захисту незалежності, суверенітету та територіальної цілісності України,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rsidR="00167434" w:rsidRPr="00262A2D" w:rsidRDefault="00167434" w:rsidP="00167434">
      <w:pPr>
        <w:ind w:firstLine="709"/>
        <w:jc w:val="both"/>
        <w:rPr>
          <w:sz w:val="28"/>
          <w:szCs w:val="28"/>
        </w:rPr>
      </w:pPr>
      <w:r w:rsidRPr="00262A2D">
        <w:rPr>
          <w:sz w:val="28"/>
          <w:szCs w:val="28"/>
        </w:rPr>
        <w:t xml:space="preserve">в) осіб, які стали інвалідами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w:t>
      </w:r>
      <w:proofErr w:type="spellStart"/>
      <w:r w:rsidRPr="00262A2D">
        <w:rPr>
          <w:sz w:val="28"/>
          <w:szCs w:val="28"/>
        </w:rPr>
        <w:t>самоорганізувалися</w:t>
      </w:r>
      <w:proofErr w:type="spellEnd"/>
      <w:r w:rsidRPr="00262A2D">
        <w:rPr>
          <w:sz w:val="28"/>
          <w:szCs w:val="28"/>
        </w:rPr>
        <w:t xml:space="preserve"> для захисту незалежності, суверенітету та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 і виконували завдання антитерористичної операції у взаємодії із Збройними Силами України, Міністерством внутрішніх справ України, Національною гвардією України та іншими утвореними відповідно до законів України військовими формуваннями та правоохоронними органами;</w:t>
      </w:r>
    </w:p>
    <w:p w:rsidR="00167434" w:rsidRPr="00262A2D" w:rsidRDefault="00167434" w:rsidP="00167434">
      <w:pPr>
        <w:ind w:firstLine="709"/>
        <w:jc w:val="both"/>
        <w:rPr>
          <w:sz w:val="28"/>
          <w:szCs w:val="28"/>
        </w:rPr>
      </w:pPr>
      <w:r w:rsidRPr="00262A2D">
        <w:rPr>
          <w:sz w:val="28"/>
          <w:szCs w:val="28"/>
        </w:rPr>
        <w:t>г) осіб, які добровільно забезпечували (або добровільно залучалися до забезпечення) проведення антитерористичної операції (у тому числі здійснювали волонтерську діяльність) та стали інвалідами внаслідок поранення, контузії або каліцтва, одержаних під час забезпечення проведення антитерористичної операції (у тому числі волонтерської діяльності), перебуваючи безпосередньо в районах антитерористичної операції у період її проведення.</w:t>
      </w:r>
    </w:p>
    <w:p w:rsidR="00B3376A" w:rsidRDefault="00B3376A"/>
    <w:sectPr w:rsidR="00B33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23"/>
    <w:rsid w:val="000958A9"/>
    <w:rsid w:val="00167434"/>
    <w:rsid w:val="008E4423"/>
    <w:rsid w:val="008F1B80"/>
    <w:rsid w:val="00B33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3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3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DDUVS</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2016-02-10T18:07:00Z</dcterms:created>
  <dcterms:modified xsi:type="dcterms:W3CDTF">2016-02-10T18:07:00Z</dcterms:modified>
</cp:coreProperties>
</file>