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373" w:rsidRPr="00064C3B" w:rsidRDefault="00883373" w:rsidP="00883373">
      <w:pPr>
        <w:pStyle w:val="11"/>
        <w:widowControl/>
        <w:shd w:val="clear" w:color="auto" w:fill="FFFFFF"/>
        <w:jc w:val="center"/>
        <w:rPr>
          <w:b/>
          <w:caps/>
          <w:sz w:val="28"/>
          <w:szCs w:val="28"/>
        </w:rPr>
      </w:pPr>
      <w:r w:rsidRPr="00064C3B">
        <w:rPr>
          <w:b/>
          <w:caps/>
          <w:sz w:val="28"/>
          <w:szCs w:val="28"/>
        </w:rPr>
        <w:t>міністерство внутрішніх справ УКРАЇНИ</w:t>
      </w:r>
    </w:p>
    <w:p w:rsidR="00883373" w:rsidRPr="00064C3B" w:rsidRDefault="00883373" w:rsidP="00883373">
      <w:pPr>
        <w:pStyle w:val="1"/>
        <w:ind w:firstLine="720"/>
        <w:rPr>
          <w:bCs/>
          <w:szCs w:val="28"/>
          <w:lang w:val="ru-RU"/>
        </w:rPr>
      </w:pPr>
    </w:p>
    <w:p w:rsidR="00883373" w:rsidRPr="00064C3B" w:rsidRDefault="00883373" w:rsidP="00883373">
      <w:pPr>
        <w:pStyle w:val="1"/>
        <w:ind w:firstLine="720"/>
        <w:rPr>
          <w:bCs/>
          <w:szCs w:val="28"/>
          <w:lang w:val="ru-RU"/>
        </w:rPr>
      </w:pPr>
    </w:p>
    <w:p w:rsidR="00883373" w:rsidRPr="00064C3B" w:rsidRDefault="00883373" w:rsidP="00883373">
      <w:pPr>
        <w:pStyle w:val="11"/>
        <w:widowControl/>
        <w:shd w:val="clear" w:color="auto" w:fill="FFFFFF"/>
        <w:jc w:val="center"/>
        <w:rPr>
          <w:b/>
          <w:caps/>
          <w:sz w:val="28"/>
          <w:szCs w:val="28"/>
        </w:rPr>
      </w:pPr>
      <w:r w:rsidRPr="00064C3B">
        <w:rPr>
          <w:b/>
          <w:caps/>
          <w:sz w:val="28"/>
          <w:szCs w:val="28"/>
        </w:rPr>
        <w:t>ДНІПРОПЕТРОВСЬКИЙ ДЕРЖАВНИЙ УНІВЕРСИТЕТ</w:t>
      </w:r>
    </w:p>
    <w:p w:rsidR="00883373" w:rsidRPr="00064C3B" w:rsidRDefault="00883373" w:rsidP="00883373">
      <w:pPr>
        <w:pStyle w:val="11"/>
        <w:widowControl/>
        <w:shd w:val="clear" w:color="auto" w:fill="FFFFFF"/>
        <w:jc w:val="center"/>
        <w:rPr>
          <w:b/>
          <w:caps/>
          <w:sz w:val="28"/>
          <w:szCs w:val="28"/>
        </w:rPr>
      </w:pPr>
      <w:r w:rsidRPr="00064C3B">
        <w:rPr>
          <w:b/>
          <w:caps/>
          <w:sz w:val="28"/>
          <w:szCs w:val="28"/>
        </w:rPr>
        <w:t>ВНУТРІШНІХ СПРАВ</w:t>
      </w:r>
    </w:p>
    <w:p w:rsidR="00883373" w:rsidRPr="00064C3B" w:rsidRDefault="00883373" w:rsidP="00883373">
      <w:pPr>
        <w:pStyle w:val="2"/>
        <w:ind w:firstLine="720"/>
        <w:jc w:val="center"/>
        <w:rPr>
          <w:szCs w:val="28"/>
        </w:rPr>
      </w:pPr>
    </w:p>
    <w:p w:rsidR="00883373" w:rsidRPr="00064C3B" w:rsidRDefault="00883373" w:rsidP="00883373">
      <w:pPr>
        <w:pStyle w:val="2"/>
        <w:ind w:firstLine="720"/>
        <w:jc w:val="center"/>
        <w:rPr>
          <w:b/>
          <w:i/>
          <w:szCs w:val="28"/>
        </w:rPr>
      </w:pPr>
      <w:r w:rsidRPr="00064C3B">
        <w:rPr>
          <w:b/>
          <w:i/>
          <w:szCs w:val="28"/>
        </w:rPr>
        <w:t>Кафедра економічної та інформаційної безпеки</w:t>
      </w:r>
    </w:p>
    <w:p w:rsidR="00883373" w:rsidRPr="00064C3B" w:rsidRDefault="00883373" w:rsidP="00883373">
      <w:pPr>
        <w:tabs>
          <w:tab w:val="left" w:pos="5529"/>
        </w:tabs>
        <w:ind w:firstLine="720"/>
        <w:jc w:val="both"/>
        <w:rPr>
          <w:rFonts w:ascii="Times New Roman" w:hAnsi="Times New Roman" w:cs="Times New Roman"/>
          <w:sz w:val="28"/>
          <w:szCs w:val="28"/>
        </w:rPr>
      </w:pPr>
    </w:p>
    <w:p w:rsidR="00883373" w:rsidRPr="00064C3B" w:rsidRDefault="00883373" w:rsidP="00883373">
      <w:pPr>
        <w:ind w:firstLine="720"/>
        <w:jc w:val="both"/>
        <w:rPr>
          <w:rFonts w:ascii="Times New Roman" w:hAnsi="Times New Roman" w:cs="Times New Roman"/>
          <w:sz w:val="28"/>
          <w:szCs w:val="28"/>
        </w:rPr>
      </w:pPr>
    </w:p>
    <w:p w:rsidR="00883373" w:rsidRPr="00064C3B" w:rsidRDefault="00883373" w:rsidP="00883373">
      <w:pPr>
        <w:pStyle w:val="3"/>
        <w:ind w:firstLine="720"/>
        <w:jc w:val="both"/>
        <w:rPr>
          <w:b/>
          <w:sz w:val="28"/>
          <w:szCs w:val="28"/>
        </w:rPr>
      </w:pPr>
      <w:r w:rsidRPr="00064C3B">
        <w:rPr>
          <w:b/>
          <w:sz w:val="28"/>
          <w:szCs w:val="28"/>
        </w:rPr>
        <w:tab/>
      </w:r>
      <w:r w:rsidRPr="00064C3B">
        <w:rPr>
          <w:b/>
          <w:sz w:val="28"/>
          <w:szCs w:val="28"/>
        </w:rPr>
        <w:tab/>
      </w:r>
    </w:p>
    <w:p w:rsidR="00883373" w:rsidRPr="00064C3B" w:rsidRDefault="00883373" w:rsidP="00883373">
      <w:pPr>
        <w:pStyle w:val="3"/>
        <w:ind w:firstLine="720"/>
        <w:jc w:val="center"/>
        <w:rPr>
          <w:b/>
          <w:sz w:val="28"/>
          <w:szCs w:val="28"/>
        </w:rPr>
      </w:pPr>
    </w:p>
    <w:p w:rsidR="00883373" w:rsidRPr="00064C3B" w:rsidRDefault="00883373" w:rsidP="00883373">
      <w:pPr>
        <w:pStyle w:val="3"/>
        <w:ind w:firstLine="720"/>
        <w:jc w:val="center"/>
        <w:rPr>
          <w:b/>
          <w:sz w:val="28"/>
          <w:szCs w:val="28"/>
        </w:rPr>
      </w:pPr>
      <w:r w:rsidRPr="00064C3B">
        <w:rPr>
          <w:b/>
          <w:sz w:val="28"/>
          <w:szCs w:val="28"/>
        </w:rPr>
        <w:t>ЛЕКЦІЯ</w:t>
      </w:r>
    </w:p>
    <w:p w:rsidR="00883373" w:rsidRPr="00064C3B" w:rsidRDefault="00883373" w:rsidP="00883373">
      <w:pPr>
        <w:ind w:firstLine="720"/>
        <w:jc w:val="center"/>
        <w:rPr>
          <w:rFonts w:ascii="Times New Roman" w:hAnsi="Times New Roman" w:cs="Times New Roman"/>
          <w:b/>
          <w:sz w:val="28"/>
          <w:szCs w:val="28"/>
          <w:lang w:val="uk-UA"/>
        </w:rPr>
      </w:pPr>
    </w:p>
    <w:p w:rsidR="00883373" w:rsidRPr="00064C3B" w:rsidRDefault="00883373" w:rsidP="00883373">
      <w:pPr>
        <w:pStyle w:val="2"/>
        <w:ind w:firstLine="720"/>
        <w:jc w:val="center"/>
        <w:rPr>
          <w:b/>
          <w:szCs w:val="28"/>
        </w:rPr>
      </w:pPr>
      <w:r w:rsidRPr="00064C3B">
        <w:rPr>
          <w:b/>
          <w:szCs w:val="28"/>
        </w:rPr>
        <w:t>з дисципліни</w:t>
      </w:r>
    </w:p>
    <w:p w:rsidR="00883373" w:rsidRPr="00064C3B" w:rsidRDefault="00883373" w:rsidP="00883373">
      <w:pPr>
        <w:pStyle w:val="2"/>
        <w:ind w:firstLine="720"/>
        <w:jc w:val="center"/>
        <w:rPr>
          <w:b/>
          <w:szCs w:val="28"/>
        </w:rPr>
      </w:pPr>
      <w:r w:rsidRPr="00064C3B">
        <w:rPr>
          <w:b/>
          <w:szCs w:val="28"/>
        </w:rPr>
        <w:t>«Інформаційні системи та технології»</w:t>
      </w:r>
    </w:p>
    <w:p w:rsidR="00883373" w:rsidRPr="00064C3B" w:rsidRDefault="00883373" w:rsidP="00883373">
      <w:pPr>
        <w:pStyle w:val="2"/>
        <w:ind w:firstLine="720"/>
        <w:jc w:val="center"/>
        <w:rPr>
          <w:b/>
          <w:szCs w:val="28"/>
        </w:rPr>
      </w:pPr>
    </w:p>
    <w:p w:rsidR="00D03957" w:rsidRPr="00C603AC" w:rsidRDefault="00883373" w:rsidP="00883373">
      <w:pPr>
        <w:jc w:val="center"/>
        <w:rPr>
          <w:rFonts w:ascii="Times New Roman" w:hAnsi="Times New Roman" w:cs="Times New Roman"/>
          <w:i/>
          <w:sz w:val="32"/>
          <w:szCs w:val="32"/>
          <w:lang w:val="uk-UA"/>
        </w:rPr>
      </w:pPr>
      <w:r w:rsidRPr="00C603AC">
        <w:rPr>
          <w:rFonts w:ascii="Times New Roman" w:hAnsi="Times New Roman" w:cs="Times New Roman"/>
          <w:i/>
          <w:caps/>
          <w:sz w:val="32"/>
          <w:szCs w:val="32"/>
          <w:lang w:val="uk-UA"/>
          <w14:shadow w14:blurRad="50800" w14:dist="38100" w14:dir="2700000" w14:sx="100000" w14:sy="100000" w14:kx="0" w14:ky="0" w14:algn="tl">
            <w14:srgbClr w14:val="000000">
              <w14:alpha w14:val="60000"/>
            </w14:srgbClr>
          </w14:shadow>
        </w:rPr>
        <w:t>Тема №</w:t>
      </w:r>
      <w:r w:rsidRPr="00064C3B">
        <w:rPr>
          <w:rFonts w:ascii="Times New Roman" w:hAnsi="Times New Roman" w:cs="Times New Roman"/>
          <w:i/>
          <w:caps/>
          <w:sz w:val="32"/>
          <w:szCs w:val="32"/>
          <w14:shadow w14:blurRad="50800" w14:dist="38100" w14:dir="2700000" w14:sx="100000" w14:sy="100000" w14:kx="0" w14:ky="0" w14:algn="tl">
            <w14:srgbClr w14:val="000000">
              <w14:alpha w14:val="60000"/>
            </w14:srgbClr>
          </w14:shadow>
        </w:rPr>
        <w:t> </w:t>
      </w:r>
      <w:r w:rsidRPr="00C603AC">
        <w:rPr>
          <w:rFonts w:ascii="Times New Roman" w:hAnsi="Times New Roman" w:cs="Times New Roman"/>
          <w:i/>
          <w:caps/>
          <w:sz w:val="32"/>
          <w:szCs w:val="32"/>
          <w:lang w:val="uk-UA"/>
          <w14:shadow w14:blurRad="50800" w14:dist="38100" w14:dir="2700000" w14:sx="100000" w14:sy="100000" w14:kx="0" w14:ky="0" w14:algn="tl">
            <w14:srgbClr w14:val="000000">
              <w14:alpha w14:val="60000"/>
            </w14:srgbClr>
          </w14:shadow>
        </w:rPr>
        <w:t>1</w:t>
      </w:r>
      <w:r w:rsidRPr="00C603AC">
        <w:rPr>
          <w:rFonts w:ascii="Times New Roman" w:hAnsi="Times New Roman" w:cs="Times New Roman"/>
          <w:i/>
          <w:sz w:val="32"/>
          <w:szCs w:val="32"/>
          <w:lang w:val="uk-UA"/>
        </w:rPr>
        <w:t xml:space="preserve">. </w:t>
      </w:r>
      <w:r w:rsidR="00D03957" w:rsidRPr="00C603AC">
        <w:rPr>
          <w:rFonts w:ascii="Times New Roman" w:hAnsi="Times New Roman" w:cs="Times New Roman"/>
          <w:i/>
          <w:sz w:val="32"/>
          <w:szCs w:val="32"/>
          <w:lang w:val="uk-UA"/>
        </w:rPr>
        <w:t xml:space="preserve">Сучасний стан та перспективи розвитку інформаційного забезпечення професійної діяльності </w:t>
      </w:r>
      <w:r w:rsidR="00C603AC" w:rsidRPr="00C603AC">
        <w:rPr>
          <w:rFonts w:ascii="Times New Roman" w:hAnsi="Times New Roman" w:cs="Times New Roman"/>
          <w:i/>
          <w:sz w:val="32"/>
          <w:szCs w:val="32"/>
          <w:lang w:val="uk-UA"/>
        </w:rPr>
        <w:t>фахівця з міжнародних відносин</w:t>
      </w:r>
    </w:p>
    <w:p w:rsidR="00883373" w:rsidRPr="00C603AC" w:rsidRDefault="00883373" w:rsidP="00883373">
      <w:pPr>
        <w:rPr>
          <w:rFonts w:ascii="Times New Roman" w:hAnsi="Times New Roman" w:cs="Times New Roman"/>
          <w:sz w:val="28"/>
          <w:szCs w:val="28"/>
          <w:lang w:val="uk-UA"/>
        </w:rPr>
      </w:pPr>
    </w:p>
    <w:p w:rsidR="00883373" w:rsidRPr="00064C3B" w:rsidRDefault="00883373" w:rsidP="00883373">
      <w:pPr>
        <w:pStyle w:val="6"/>
        <w:ind w:left="0" w:firstLine="720"/>
        <w:jc w:val="center"/>
        <w:rPr>
          <w:b/>
          <w:sz w:val="28"/>
          <w:szCs w:val="28"/>
        </w:rPr>
      </w:pPr>
    </w:p>
    <w:p w:rsidR="00883373" w:rsidRPr="00064C3B" w:rsidRDefault="00883373" w:rsidP="00883373">
      <w:pPr>
        <w:pStyle w:val="31"/>
        <w:jc w:val="center"/>
        <w:rPr>
          <w:rFonts w:ascii="Times New Roman" w:hAnsi="Times New Roman" w:cs="Times New Roman"/>
          <w:b/>
          <w:sz w:val="28"/>
          <w:szCs w:val="28"/>
          <w:lang w:val="uk-UA"/>
        </w:rPr>
      </w:pPr>
      <w:r w:rsidRPr="00064C3B">
        <w:rPr>
          <w:rFonts w:ascii="Times New Roman" w:hAnsi="Times New Roman" w:cs="Times New Roman"/>
          <w:b/>
          <w:sz w:val="28"/>
          <w:szCs w:val="28"/>
          <w:lang w:val="uk-UA"/>
        </w:rPr>
        <w:t>(2 години)</w:t>
      </w:r>
    </w:p>
    <w:p w:rsidR="00883373" w:rsidRPr="00064C3B" w:rsidRDefault="00883373" w:rsidP="00883373">
      <w:pPr>
        <w:rPr>
          <w:rFonts w:ascii="Times New Roman" w:hAnsi="Times New Roman" w:cs="Times New Roman"/>
          <w:sz w:val="28"/>
          <w:szCs w:val="28"/>
          <w:lang w:val="uk-UA"/>
        </w:rPr>
      </w:pPr>
    </w:p>
    <w:p w:rsidR="00883373" w:rsidRPr="00064C3B" w:rsidRDefault="00883373" w:rsidP="00883373">
      <w:pPr>
        <w:rPr>
          <w:rFonts w:ascii="Times New Roman" w:hAnsi="Times New Roman" w:cs="Times New Roman"/>
          <w:sz w:val="28"/>
          <w:szCs w:val="28"/>
          <w:lang w:val="uk-UA"/>
        </w:rPr>
      </w:pPr>
    </w:p>
    <w:p w:rsidR="00D03957" w:rsidRPr="00064C3B" w:rsidRDefault="00D03957" w:rsidP="00936909">
      <w:pPr>
        <w:ind w:left="5670"/>
        <w:rPr>
          <w:rFonts w:ascii="Times New Roman" w:hAnsi="Times New Roman" w:cs="Times New Roman"/>
          <w:sz w:val="28"/>
          <w:szCs w:val="28"/>
          <w:lang w:val="uk-UA"/>
        </w:rPr>
      </w:pPr>
      <w:r w:rsidRPr="00064C3B">
        <w:rPr>
          <w:rFonts w:ascii="Times New Roman" w:hAnsi="Times New Roman" w:cs="Times New Roman"/>
          <w:sz w:val="28"/>
          <w:szCs w:val="28"/>
          <w:lang w:val="uk-UA"/>
        </w:rPr>
        <w:t xml:space="preserve">Для здобувачів вищої освіти </w:t>
      </w:r>
      <w:r w:rsidR="00203B0F" w:rsidRPr="00203B0F">
        <w:rPr>
          <w:rFonts w:ascii="Times New Roman" w:hAnsi="Times New Roman" w:cs="Times New Roman"/>
          <w:sz w:val="28"/>
          <w:szCs w:val="28"/>
          <w:lang w:val="uk-UA"/>
        </w:rPr>
        <w:t>н</w:t>
      </w:r>
      <w:r w:rsidR="00203B0F" w:rsidRPr="00A25F6B">
        <w:rPr>
          <w:rFonts w:ascii="Times New Roman" w:hAnsi="Times New Roman" w:cs="Times New Roman"/>
          <w:sz w:val="28"/>
          <w:szCs w:val="28"/>
          <w:lang w:val="uk-UA"/>
        </w:rPr>
        <w:t>авчально-наукового інституту заочного навчання та підвищення кваліфікації</w:t>
      </w:r>
      <w:r w:rsidR="00203B0F" w:rsidRPr="00064C3B">
        <w:rPr>
          <w:rFonts w:ascii="Times New Roman" w:hAnsi="Times New Roman" w:cs="Times New Roman"/>
          <w:sz w:val="28"/>
          <w:szCs w:val="28"/>
          <w:lang w:val="uk-UA"/>
        </w:rPr>
        <w:t xml:space="preserve"> </w:t>
      </w:r>
      <w:bookmarkStart w:id="0" w:name="_GoBack"/>
      <w:bookmarkEnd w:id="0"/>
      <w:r w:rsidRPr="00064C3B">
        <w:rPr>
          <w:rFonts w:ascii="Times New Roman" w:hAnsi="Times New Roman" w:cs="Times New Roman"/>
          <w:sz w:val="28"/>
          <w:szCs w:val="28"/>
          <w:lang w:val="uk-UA"/>
        </w:rPr>
        <w:t xml:space="preserve">спеціальністі </w:t>
      </w:r>
      <w:r w:rsidR="00936909" w:rsidRPr="00936909">
        <w:rPr>
          <w:rFonts w:ascii="Times New Roman" w:hAnsi="Times New Roman" w:cs="Times New Roman"/>
          <w:sz w:val="28"/>
          <w:szCs w:val="28"/>
          <w:lang w:val="uk-UA"/>
        </w:rPr>
        <w:t>291 "Міжнародні відносини, суспільні комунікації та регіональні студії"</w:t>
      </w:r>
      <w:r w:rsidRPr="00064C3B">
        <w:rPr>
          <w:rFonts w:ascii="Times New Roman" w:hAnsi="Times New Roman" w:cs="Times New Roman"/>
          <w:sz w:val="28"/>
          <w:szCs w:val="28"/>
          <w:lang w:val="uk-UA"/>
        </w:rPr>
        <w:t xml:space="preserve"> що навчаються на бакалаврському рівні вищої освіти</w:t>
      </w:r>
    </w:p>
    <w:p w:rsidR="00D03957" w:rsidRPr="00064C3B" w:rsidRDefault="00D03957" w:rsidP="00D03957">
      <w:pPr>
        <w:jc w:val="both"/>
        <w:rPr>
          <w:sz w:val="28"/>
          <w:szCs w:val="28"/>
          <w:lang w:val="uk-UA"/>
        </w:rPr>
      </w:pPr>
    </w:p>
    <w:p w:rsidR="00883373" w:rsidRPr="00C603AC" w:rsidRDefault="00883373" w:rsidP="00883373">
      <w:pPr>
        <w:ind w:firstLine="720"/>
        <w:jc w:val="both"/>
        <w:rPr>
          <w:rFonts w:ascii="Times New Roman" w:hAnsi="Times New Roman" w:cs="Times New Roman"/>
          <w:b/>
          <w:sz w:val="28"/>
          <w:szCs w:val="28"/>
          <w:lang w:val="uk-UA"/>
        </w:rPr>
      </w:pPr>
    </w:p>
    <w:p w:rsidR="00883373" w:rsidRPr="00C603AC" w:rsidRDefault="00883373" w:rsidP="00936909">
      <w:pPr>
        <w:jc w:val="center"/>
        <w:rPr>
          <w:sz w:val="28"/>
          <w:szCs w:val="28"/>
          <w:lang w:val="uk-UA"/>
        </w:rPr>
      </w:pPr>
      <w:r w:rsidRPr="00C603AC">
        <w:rPr>
          <w:rFonts w:ascii="Times New Roman" w:hAnsi="Times New Roman" w:cs="Times New Roman"/>
          <w:sz w:val="28"/>
          <w:szCs w:val="28"/>
          <w:lang w:val="uk-UA"/>
        </w:rPr>
        <w:t>Дніпро - 2019</w:t>
      </w:r>
      <w:r w:rsidRPr="00C603AC">
        <w:rPr>
          <w:sz w:val="28"/>
          <w:szCs w:val="28"/>
          <w:lang w:val="uk-UA"/>
        </w:rPr>
        <w:br w:type="page"/>
      </w:r>
    </w:p>
    <w:p w:rsidR="00040B80" w:rsidRPr="00064C3B" w:rsidRDefault="00040B80" w:rsidP="00040B80">
      <w:pPr>
        <w:rPr>
          <w:rFonts w:ascii="Times New Roman" w:hAnsi="Times New Roman" w:cs="Times New Roman"/>
          <w:sz w:val="28"/>
          <w:szCs w:val="28"/>
          <w:lang w:val="uk-UA"/>
        </w:rPr>
      </w:pPr>
      <w:r w:rsidRPr="00064C3B">
        <w:rPr>
          <w:rFonts w:ascii="Times New Roman" w:hAnsi="Times New Roman" w:cs="Times New Roman"/>
          <w:sz w:val="28"/>
          <w:szCs w:val="28"/>
          <w:lang w:val="uk-UA"/>
        </w:rPr>
        <w:lastRenderedPageBreak/>
        <w:t>Л</w:t>
      </w:r>
      <w:r w:rsidRPr="00C603AC">
        <w:rPr>
          <w:rFonts w:ascii="Times New Roman" w:hAnsi="Times New Roman" w:cs="Times New Roman"/>
          <w:sz w:val="28"/>
          <w:szCs w:val="28"/>
          <w:lang w:val="uk-UA"/>
        </w:rPr>
        <w:t>екці</w:t>
      </w:r>
      <w:r w:rsidRPr="00064C3B">
        <w:rPr>
          <w:rFonts w:ascii="Times New Roman" w:hAnsi="Times New Roman" w:cs="Times New Roman"/>
          <w:sz w:val="28"/>
          <w:szCs w:val="28"/>
          <w:lang w:val="uk-UA"/>
        </w:rPr>
        <w:t>ю</w:t>
      </w:r>
      <w:r w:rsidRPr="00C603AC">
        <w:rPr>
          <w:rFonts w:ascii="Times New Roman" w:hAnsi="Times New Roman" w:cs="Times New Roman"/>
          <w:sz w:val="28"/>
          <w:szCs w:val="28"/>
          <w:lang w:val="uk-UA"/>
        </w:rPr>
        <w:t xml:space="preserve"> підготува</w:t>
      </w:r>
      <w:r w:rsidRPr="00064C3B">
        <w:rPr>
          <w:rFonts w:ascii="Times New Roman" w:hAnsi="Times New Roman" w:cs="Times New Roman"/>
          <w:sz w:val="28"/>
          <w:szCs w:val="28"/>
          <w:lang w:val="uk-UA"/>
        </w:rPr>
        <w:t>в</w:t>
      </w:r>
      <w:r w:rsidRPr="00C603AC">
        <w:rPr>
          <w:rFonts w:ascii="Times New Roman" w:hAnsi="Times New Roman" w:cs="Times New Roman"/>
          <w:sz w:val="28"/>
          <w:szCs w:val="28"/>
          <w:lang w:val="uk-UA"/>
        </w:rPr>
        <w:t xml:space="preserve"> </w:t>
      </w:r>
      <w:r w:rsidRPr="00064C3B">
        <w:rPr>
          <w:rFonts w:ascii="Times New Roman" w:hAnsi="Times New Roman" w:cs="Times New Roman"/>
          <w:sz w:val="28"/>
          <w:szCs w:val="28"/>
          <w:lang w:val="uk-UA"/>
        </w:rPr>
        <w:t>Мирошниченко В.О.</w:t>
      </w:r>
      <w:r w:rsidRPr="00C603AC">
        <w:rPr>
          <w:rFonts w:ascii="Times New Roman" w:hAnsi="Times New Roman" w:cs="Times New Roman"/>
          <w:sz w:val="28"/>
          <w:szCs w:val="28"/>
          <w:lang w:val="uk-UA"/>
        </w:rPr>
        <w:t xml:space="preserve">, професор кафедри </w:t>
      </w:r>
      <w:r w:rsidRPr="00064C3B">
        <w:rPr>
          <w:rFonts w:ascii="Times New Roman" w:hAnsi="Times New Roman" w:cs="Times New Roman"/>
          <w:sz w:val="28"/>
          <w:szCs w:val="28"/>
          <w:lang w:val="uk-UA"/>
        </w:rPr>
        <w:t>економічної та інформаційної безпеки</w:t>
      </w:r>
      <w:r w:rsidRPr="00C603AC">
        <w:rPr>
          <w:rFonts w:ascii="Times New Roman" w:hAnsi="Times New Roman" w:cs="Times New Roman"/>
          <w:sz w:val="28"/>
          <w:szCs w:val="28"/>
          <w:lang w:val="uk-UA"/>
        </w:rPr>
        <w:t xml:space="preserve"> Дніпропетровського державного університету внутрішніх справ, </w:t>
      </w:r>
      <w:r w:rsidRPr="00064C3B">
        <w:rPr>
          <w:rFonts w:ascii="Times New Roman" w:hAnsi="Times New Roman" w:cs="Times New Roman"/>
          <w:sz w:val="28"/>
          <w:szCs w:val="28"/>
          <w:lang w:val="uk-UA"/>
        </w:rPr>
        <w:t xml:space="preserve">кандидат технічних </w:t>
      </w:r>
      <w:r w:rsidRPr="00C603AC">
        <w:rPr>
          <w:rFonts w:ascii="Times New Roman" w:hAnsi="Times New Roman" w:cs="Times New Roman"/>
          <w:sz w:val="28"/>
          <w:szCs w:val="28"/>
          <w:lang w:val="uk-UA"/>
        </w:rPr>
        <w:t xml:space="preserve">наук, </w:t>
      </w:r>
      <w:r w:rsidRPr="00064C3B">
        <w:rPr>
          <w:rFonts w:ascii="Times New Roman" w:hAnsi="Times New Roman" w:cs="Times New Roman"/>
          <w:sz w:val="28"/>
          <w:szCs w:val="28"/>
          <w:lang w:val="uk-UA"/>
        </w:rPr>
        <w:t>доцент</w:t>
      </w: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11"/>
        <w:widowControl/>
        <w:shd w:val="clear" w:color="auto" w:fill="FFFFFF"/>
        <w:ind w:left="5954"/>
        <w:rPr>
          <w:sz w:val="28"/>
          <w:szCs w:val="28"/>
        </w:rPr>
      </w:pPr>
      <w:r w:rsidRPr="00064C3B">
        <w:rPr>
          <w:sz w:val="28"/>
          <w:szCs w:val="28"/>
        </w:rPr>
        <w:t xml:space="preserve">Лекція обговорена та схвалена на засіданні </w:t>
      </w:r>
      <w:r w:rsidRPr="00064C3B">
        <w:rPr>
          <w:sz w:val="28"/>
          <w:szCs w:val="28"/>
          <w:lang w:val="uk-UA"/>
        </w:rPr>
        <w:t>кафедри економічної та інформаційної безпеки</w:t>
      </w:r>
    </w:p>
    <w:p w:rsidR="00883373" w:rsidRPr="00064C3B" w:rsidRDefault="00883373" w:rsidP="00883373">
      <w:pPr>
        <w:pStyle w:val="a8"/>
        <w:ind w:left="5954"/>
        <w:jc w:val="both"/>
        <w:rPr>
          <w:noProof/>
          <w:szCs w:val="28"/>
          <w:lang w:val="ru-RU"/>
        </w:rPr>
      </w:pPr>
      <w:r w:rsidRPr="00064C3B">
        <w:rPr>
          <w:szCs w:val="28"/>
        </w:rPr>
        <w:t>2</w:t>
      </w:r>
      <w:r w:rsidRPr="00064C3B">
        <w:rPr>
          <w:szCs w:val="28"/>
          <w:lang w:val="ru-RU"/>
        </w:rPr>
        <w:t>7</w:t>
      </w:r>
      <w:r w:rsidRPr="00064C3B">
        <w:rPr>
          <w:szCs w:val="28"/>
        </w:rPr>
        <w:t>.0</w:t>
      </w:r>
      <w:r w:rsidRPr="00064C3B">
        <w:rPr>
          <w:szCs w:val="28"/>
          <w:lang w:val="ru-RU"/>
        </w:rPr>
        <w:t>8</w:t>
      </w:r>
      <w:r w:rsidRPr="00064C3B">
        <w:rPr>
          <w:szCs w:val="28"/>
        </w:rPr>
        <w:t>.2019, протокол №1</w:t>
      </w:r>
      <w:r w:rsidRPr="00064C3B">
        <w:rPr>
          <w:szCs w:val="28"/>
          <w:lang w:val="ru-RU"/>
        </w:rPr>
        <w:t>4</w:t>
      </w:r>
    </w:p>
    <w:p w:rsidR="00883373" w:rsidRPr="00064C3B" w:rsidRDefault="00883373" w:rsidP="00883373">
      <w:pPr>
        <w:pStyle w:val="a8"/>
        <w:ind w:left="5954"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jc w:val="center"/>
        <w:rPr>
          <w:rFonts w:ascii="Times New Roman" w:hAnsi="Times New Roman" w:cs="Times New Roman"/>
          <w:b/>
          <w:sz w:val="28"/>
          <w:szCs w:val="28"/>
        </w:rPr>
      </w:pPr>
    </w:p>
    <w:p w:rsidR="000617E9" w:rsidRPr="00064C3B" w:rsidRDefault="000617E9">
      <w:pPr>
        <w:rPr>
          <w:rFonts w:ascii="Times New Roman" w:hAnsi="Times New Roman" w:cs="Times New Roman"/>
          <w:sz w:val="28"/>
          <w:szCs w:val="28"/>
        </w:rPr>
      </w:pPr>
      <w:r w:rsidRPr="00064C3B">
        <w:rPr>
          <w:rFonts w:ascii="Times New Roman" w:hAnsi="Times New Roman" w:cs="Times New Roman"/>
          <w:sz w:val="28"/>
          <w:szCs w:val="28"/>
        </w:rPr>
        <w:br w:type="page"/>
      </w:r>
    </w:p>
    <w:p w:rsidR="00B9743E" w:rsidRPr="00064C3B" w:rsidRDefault="009923A3" w:rsidP="00E44D04">
      <w:pPr>
        <w:spacing w:after="0" w:line="240" w:lineRule="auto"/>
        <w:jc w:val="center"/>
        <w:rPr>
          <w:rFonts w:ascii="Times New Roman" w:hAnsi="Times New Roman" w:cs="Times New Roman"/>
          <w:b/>
          <w:sz w:val="28"/>
          <w:szCs w:val="28"/>
          <w:lang w:val="uk-UA"/>
        </w:rPr>
      </w:pPr>
      <w:r w:rsidRPr="00064C3B">
        <w:rPr>
          <w:rFonts w:ascii="Times New Roman" w:hAnsi="Times New Roman" w:cs="Times New Roman"/>
          <w:b/>
          <w:sz w:val="28"/>
          <w:szCs w:val="28"/>
          <w:lang w:val="uk-UA"/>
        </w:rPr>
        <w:lastRenderedPageBreak/>
        <w:t>ПЛАН ЛЕКЦІЇ</w:t>
      </w:r>
    </w:p>
    <w:p w:rsidR="009923A3" w:rsidRPr="00064C3B" w:rsidRDefault="009923A3" w:rsidP="00E44D04">
      <w:pPr>
        <w:spacing w:after="0" w:line="240" w:lineRule="auto"/>
        <w:jc w:val="both"/>
        <w:rPr>
          <w:rFonts w:ascii="Times New Roman" w:hAnsi="Times New Roman" w:cs="Times New Roman"/>
          <w:bCs/>
          <w:sz w:val="28"/>
          <w:szCs w:val="28"/>
          <w:lang w:val="uk-UA"/>
        </w:rPr>
      </w:pPr>
      <w:r w:rsidRPr="00064C3B">
        <w:rPr>
          <w:rFonts w:ascii="Times New Roman" w:hAnsi="Times New Roman" w:cs="Times New Roman"/>
          <w:bCs/>
          <w:sz w:val="28"/>
          <w:szCs w:val="28"/>
          <w:lang w:val="uk-UA"/>
        </w:rPr>
        <w:t>Вступ.</w:t>
      </w:r>
    </w:p>
    <w:p w:rsidR="003516E7" w:rsidRPr="00064C3B" w:rsidRDefault="003516E7" w:rsidP="00DD6277">
      <w:pPr>
        <w:pStyle w:val="a3"/>
        <w:numPr>
          <w:ilvl w:val="0"/>
          <w:numId w:val="34"/>
        </w:numPr>
        <w:spacing w:after="0" w:line="240" w:lineRule="auto"/>
        <w:ind w:left="426" w:hanging="426"/>
        <w:jc w:val="both"/>
        <w:rPr>
          <w:rFonts w:ascii="Times New Roman" w:hAnsi="Times New Roman" w:cs="Times New Roman"/>
          <w:bCs/>
          <w:sz w:val="28"/>
          <w:szCs w:val="28"/>
          <w:lang w:val="uk-UA"/>
        </w:rPr>
      </w:pPr>
      <w:r w:rsidRPr="00064C3B">
        <w:rPr>
          <w:rFonts w:ascii="Times New Roman" w:hAnsi="Times New Roman" w:cs="Times New Roman"/>
          <w:bCs/>
          <w:sz w:val="28"/>
          <w:szCs w:val="28"/>
          <w:lang w:val="uk-UA"/>
        </w:rPr>
        <w:t xml:space="preserve">Стан та перспективи </w:t>
      </w:r>
      <w:r w:rsidR="00977136" w:rsidRPr="00064C3B">
        <w:rPr>
          <w:rFonts w:ascii="Times New Roman" w:hAnsi="Times New Roman" w:cs="Times New Roman"/>
          <w:bCs/>
          <w:sz w:val="28"/>
          <w:szCs w:val="28"/>
          <w:lang w:val="uk-UA"/>
        </w:rPr>
        <w:t xml:space="preserve">становлення </w:t>
      </w:r>
      <w:r w:rsidRPr="00064C3B">
        <w:rPr>
          <w:rFonts w:ascii="Times New Roman" w:hAnsi="Times New Roman" w:cs="Times New Roman"/>
          <w:bCs/>
          <w:sz w:val="28"/>
          <w:szCs w:val="28"/>
          <w:lang w:val="uk-UA"/>
        </w:rPr>
        <w:t xml:space="preserve">інформаційного суспільства </w:t>
      </w:r>
      <w:r w:rsidR="0065782D" w:rsidRPr="00064C3B">
        <w:rPr>
          <w:rFonts w:ascii="Times New Roman" w:hAnsi="Times New Roman" w:cs="Times New Roman"/>
          <w:bCs/>
          <w:sz w:val="28"/>
          <w:szCs w:val="28"/>
          <w:lang w:val="uk-UA"/>
        </w:rPr>
        <w:t xml:space="preserve">за кордоном та </w:t>
      </w:r>
      <w:r w:rsidRPr="00064C3B">
        <w:rPr>
          <w:rFonts w:ascii="Times New Roman" w:hAnsi="Times New Roman" w:cs="Times New Roman"/>
          <w:bCs/>
          <w:sz w:val="28"/>
          <w:szCs w:val="28"/>
          <w:lang w:val="uk-UA"/>
        </w:rPr>
        <w:t>в Україні</w:t>
      </w:r>
      <w:r w:rsidR="00DD6277" w:rsidRPr="00064C3B">
        <w:rPr>
          <w:rFonts w:ascii="Times New Roman" w:hAnsi="Times New Roman" w:cs="Times New Roman"/>
          <w:bCs/>
          <w:sz w:val="28"/>
          <w:szCs w:val="28"/>
          <w:lang w:val="uk-UA"/>
        </w:rPr>
        <w:t>.</w:t>
      </w:r>
    </w:p>
    <w:p w:rsidR="00D03957" w:rsidRPr="00064C3B" w:rsidRDefault="00D03957" w:rsidP="00DD6277">
      <w:pPr>
        <w:pStyle w:val="a3"/>
        <w:numPr>
          <w:ilvl w:val="0"/>
          <w:numId w:val="34"/>
        </w:numPr>
        <w:spacing w:after="0" w:line="240" w:lineRule="auto"/>
        <w:ind w:left="426" w:hanging="426"/>
        <w:jc w:val="both"/>
        <w:rPr>
          <w:rFonts w:ascii="Times New Roman" w:hAnsi="Times New Roman" w:cs="Times New Roman"/>
          <w:bCs/>
          <w:sz w:val="28"/>
          <w:szCs w:val="28"/>
          <w:lang w:val="uk-UA"/>
        </w:rPr>
      </w:pPr>
      <w:r w:rsidRPr="00064C3B">
        <w:rPr>
          <w:rFonts w:ascii="Times New Roman" w:hAnsi="Times New Roman" w:cs="Times New Roman"/>
          <w:sz w:val="28"/>
          <w:szCs w:val="28"/>
        </w:rPr>
        <w:t xml:space="preserve">Історія </w:t>
      </w:r>
      <w:r w:rsidRPr="00064C3B">
        <w:rPr>
          <w:rFonts w:ascii="Times New Roman" w:hAnsi="Times New Roman" w:cs="Times New Roman"/>
          <w:sz w:val="28"/>
          <w:szCs w:val="28"/>
          <w:lang w:val="uk-UA"/>
        </w:rPr>
        <w:t>та т</w:t>
      </w:r>
      <w:r w:rsidRPr="00064C3B">
        <w:rPr>
          <w:rFonts w:ascii="Times New Roman" w:hAnsi="Times New Roman" w:cs="Times New Roman"/>
          <w:sz w:val="28"/>
          <w:szCs w:val="28"/>
        </w:rPr>
        <w:t>ермінологія хмарних технологій</w:t>
      </w:r>
      <w:r w:rsidRPr="00064C3B">
        <w:rPr>
          <w:rFonts w:ascii="Times New Roman" w:hAnsi="Times New Roman" w:cs="Times New Roman"/>
          <w:sz w:val="28"/>
          <w:szCs w:val="28"/>
          <w:lang w:val="uk-UA"/>
        </w:rPr>
        <w:t>.</w:t>
      </w:r>
    </w:p>
    <w:p w:rsidR="00D03957" w:rsidRPr="00064C3B" w:rsidRDefault="00D03957" w:rsidP="00DD6277">
      <w:pPr>
        <w:pStyle w:val="a3"/>
        <w:numPr>
          <w:ilvl w:val="0"/>
          <w:numId w:val="34"/>
        </w:numPr>
        <w:spacing w:after="0" w:line="240" w:lineRule="auto"/>
        <w:ind w:left="426" w:hanging="426"/>
        <w:jc w:val="both"/>
        <w:rPr>
          <w:rFonts w:ascii="Times New Roman" w:hAnsi="Times New Roman" w:cs="Times New Roman"/>
          <w:bCs/>
          <w:sz w:val="28"/>
          <w:szCs w:val="28"/>
          <w:lang w:val="uk-UA"/>
        </w:rPr>
      </w:pPr>
      <w:r w:rsidRPr="00064C3B">
        <w:rPr>
          <w:rFonts w:ascii="Times New Roman" w:hAnsi="Times New Roman" w:cs="Times New Roman"/>
          <w:sz w:val="28"/>
          <w:szCs w:val="28"/>
          <w:lang w:val="uk-UA"/>
        </w:rPr>
        <w:t>Загальні відомості та х</w:t>
      </w:r>
      <w:r w:rsidRPr="00064C3B">
        <w:rPr>
          <w:rFonts w:ascii="Times New Roman" w:hAnsi="Times New Roman" w:cs="Times New Roman"/>
          <w:sz w:val="28"/>
          <w:szCs w:val="28"/>
        </w:rPr>
        <w:t>арактеристики хмарних технологій</w:t>
      </w:r>
      <w:r w:rsidRPr="00064C3B">
        <w:rPr>
          <w:rFonts w:ascii="Times New Roman" w:hAnsi="Times New Roman" w:cs="Times New Roman"/>
          <w:sz w:val="28"/>
          <w:szCs w:val="28"/>
          <w:lang w:val="uk-UA"/>
        </w:rPr>
        <w:t>.</w:t>
      </w:r>
    </w:p>
    <w:p w:rsidR="00D03957" w:rsidRPr="00064C3B" w:rsidRDefault="00D03957" w:rsidP="00DD6277">
      <w:pPr>
        <w:pStyle w:val="a3"/>
        <w:numPr>
          <w:ilvl w:val="0"/>
          <w:numId w:val="34"/>
        </w:numPr>
        <w:spacing w:after="0" w:line="240" w:lineRule="auto"/>
        <w:ind w:left="426" w:hanging="426"/>
        <w:jc w:val="both"/>
        <w:rPr>
          <w:rFonts w:ascii="Times New Roman" w:hAnsi="Times New Roman" w:cs="Times New Roman"/>
          <w:bCs/>
          <w:sz w:val="28"/>
          <w:szCs w:val="28"/>
          <w:lang w:val="uk-UA"/>
        </w:rPr>
      </w:pPr>
      <w:r w:rsidRPr="00064C3B">
        <w:rPr>
          <w:rFonts w:ascii="Times New Roman" w:hAnsi="Times New Roman" w:cs="Times New Roman"/>
          <w:sz w:val="28"/>
          <w:szCs w:val="28"/>
        </w:rPr>
        <w:t>Моделі хмарного розміщення</w:t>
      </w:r>
      <w:r w:rsidRPr="00064C3B">
        <w:rPr>
          <w:rFonts w:ascii="Times New Roman" w:hAnsi="Times New Roman" w:cs="Times New Roman"/>
          <w:sz w:val="28"/>
          <w:szCs w:val="28"/>
          <w:lang w:val="uk-UA"/>
        </w:rPr>
        <w:t>.</w:t>
      </w:r>
    </w:p>
    <w:p w:rsidR="009923A3" w:rsidRPr="00064C3B" w:rsidRDefault="009923A3" w:rsidP="00DD6277">
      <w:pPr>
        <w:autoSpaceDE w:val="0"/>
        <w:autoSpaceDN w:val="0"/>
        <w:adjustRightInd w:val="0"/>
        <w:spacing w:after="0" w:line="240" w:lineRule="auto"/>
        <w:rPr>
          <w:rFonts w:ascii="Times New Roman" w:hAnsi="Times New Roman" w:cs="Times New Roman"/>
          <w:bCs/>
          <w:sz w:val="28"/>
          <w:szCs w:val="28"/>
          <w:lang w:val="uk-UA"/>
        </w:rPr>
      </w:pPr>
      <w:r w:rsidRPr="00064C3B">
        <w:rPr>
          <w:rFonts w:ascii="Times New Roman" w:hAnsi="Times New Roman" w:cs="Times New Roman"/>
          <w:bCs/>
          <w:sz w:val="28"/>
          <w:szCs w:val="28"/>
          <w:lang w:val="uk-UA"/>
        </w:rPr>
        <w:t>Висновки.</w:t>
      </w:r>
    </w:p>
    <w:p w:rsidR="00A13E1B" w:rsidRPr="00064C3B" w:rsidRDefault="00A13E1B" w:rsidP="00E44D04">
      <w:pPr>
        <w:spacing w:after="0" w:line="240" w:lineRule="auto"/>
        <w:jc w:val="both"/>
        <w:rPr>
          <w:rFonts w:ascii="Times New Roman" w:hAnsi="Times New Roman" w:cs="Times New Roman"/>
          <w:bCs/>
          <w:sz w:val="28"/>
          <w:szCs w:val="28"/>
          <w:lang w:val="uk-UA"/>
        </w:rPr>
      </w:pPr>
    </w:p>
    <w:p w:rsidR="00D03957" w:rsidRPr="00064C3B" w:rsidRDefault="00D03957" w:rsidP="00E44D04">
      <w:pPr>
        <w:spacing w:after="0" w:line="240" w:lineRule="auto"/>
        <w:jc w:val="both"/>
        <w:rPr>
          <w:rFonts w:ascii="Times New Roman" w:hAnsi="Times New Roman" w:cs="Times New Roman"/>
          <w:bCs/>
          <w:sz w:val="28"/>
          <w:szCs w:val="28"/>
          <w:lang w:val="uk-UA"/>
        </w:rPr>
      </w:pPr>
    </w:p>
    <w:p w:rsidR="00D03957" w:rsidRPr="00064C3B" w:rsidRDefault="00D03957" w:rsidP="00E44D04">
      <w:pPr>
        <w:spacing w:after="0" w:line="240" w:lineRule="auto"/>
        <w:jc w:val="both"/>
        <w:rPr>
          <w:rFonts w:ascii="Times New Roman" w:hAnsi="Times New Roman" w:cs="Times New Roman"/>
          <w:bCs/>
          <w:sz w:val="28"/>
          <w:szCs w:val="28"/>
          <w:lang w:val="uk-UA"/>
        </w:rPr>
      </w:pPr>
    </w:p>
    <w:p w:rsidR="00D03957" w:rsidRPr="00064C3B" w:rsidRDefault="00D03957" w:rsidP="00E44D04">
      <w:pPr>
        <w:spacing w:after="0" w:line="240" w:lineRule="auto"/>
        <w:jc w:val="both"/>
        <w:rPr>
          <w:rFonts w:ascii="Times New Roman" w:hAnsi="Times New Roman" w:cs="Times New Roman"/>
          <w:bCs/>
          <w:sz w:val="28"/>
          <w:szCs w:val="28"/>
          <w:lang w:val="uk-UA"/>
        </w:rPr>
      </w:pPr>
    </w:p>
    <w:p w:rsidR="00DD6277" w:rsidRPr="00064C3B" w:rsidRDefault="00DD6277">
      <w:pPr>
        <w:rPr>
          <w:rFonts w:ascii="Times New Roman" w:hAnsi="Times New Roman" w:cs="Times New Roman"/>
          <w:bCs/>
          <w:sz w:val="28"/>
          <w:szCs w:val="28"/>
          <w:lang w:val="uk-UA"/>
        </w:rPr>
      </w:pPr>
      <w:r w:rsidRPr="00064C3B">
        <w:rPr>
          <w:rFonts w:ascii="Times New Roman" w:hAnsi="Times New Roman" w:cs="Times New Roman"/>
          <w:bCs/>
          <w:sz w:val="28"/>
          <w:szCs w:val="28"/>
          <w:lang w:val="uk-UA"/>
        </w:rPr>
        <w:br w:type="page"/>
      </w:r>
    </w:p>
    <w:p w:rsidR="000D393A" w:rsidRPr="00064C3B" w:rsidRDefault="000D393A" w:rsidP="000D393A">
      <w:pPr>
        <w:spacing w:after="0" w:line="360" w:lineRule="auto"/>
        <w:jc w:val="center"/>
        <w:rPr>
          <w:rFonts w:ascii="Times New Roman" w:hAnsi="Times New Roman" w:cs="Times New Roman"/>
          <w:b/>
          <w:bCs/>
          <w:sz w:val="28"/>
          <w:szCs w:val="28"/>
          <w:lang w:val="uk-UA"/>
        </w:rPr>
      </w:pPr>
      <w:r w:rsidRPr="00064C3B">
        <w:rPr>
          <w:rFonts w:ascii="Times New Roman" w:hAnsi="Times New Roman" w:cs="Times New Roman"/>
          <w:b/>
          <w:bCs/>
          <w:sz w:val="28"/>
          <w:szCs w:val="28"/>
          <w:lang w:val="uk-UA"/>
        </w:rPr>
        <w:lastRenderedPageBreak/>
        <w:t>РЕКОМЕНДОВАНА ЛІТЕРАТУРА</w:t>
      </w:r>
    </w:p>
    <w:p w:rsidR="000D393A" w:rsidRPr="00064C3B" w:rsidRDefault="000D393A" w:rsidP="000D393A">
      <w:pPr>
        <w:spacing w:after="0" w:line="360" w:lineRule="auto"/>
        <w:jc w:val="center"/>
        <w:rPr>
          <w:rFonts w:ascii="Times New Roman" w:hAnsi="Times New Roman" w:cs="Times New Roman"/>
          <w:b/>
          <w:bCs/>
          <w:sz w:val="28"/>
          <w:szCs w:val="28"/>
          <w:lang w:val="uk-UA"/>
        </w:rPr>
      </w:pPr>
    </w:p>
    <w:p w:rsidR="00714530" w:rsidRPr="00064C3B" w:rsidRDefault="00714530" w:rsidP="00714530">
      <w:pPr>
        <w:pStyle w:val="a8"/>
        <w:ind w:firstLine="709"/>
        <w:rPr>
          <w:b/>
          <w:szCs w:val="28"/>
        </w:rPr>
      </w:pPr>
      <w:r w:rsidRPr="00064C3B">
        <w:rPr>
          <w:b/>
          <w:szCs w:val="28"/>
        </w:rPr>
        <w:t>Основні нормативні акти:</w:t>
      </w:r>
    </w:p>
    <w:p w:rsidR="00714530" w:rsidRPr="00064C3B" w:rsidRDefault="00714530" w:rsidP="00714530">
      <w:pPr>
        <w:pStyle w:val="a8"/>
        <w:ind w:firstLine="709"/>
        <w:jc w:val="both"/>
        <w:rPr>
          <w:b/>
          <w:szCs w:val="28"/>
        </w:rPr>
      </w:pPr>
    </w:p>
    <w:p w:rsidR="00714530" w:rsidRPr="00064C3B" w:rsidRDefault="00714530" w:rsidP="00714530">
      <w:pPr>
        <w:pStyle w:val="a3"/>
        <w:widowControl w:val="0"/>
        <w:numPr>
          <w:ilvl w:val="0"/>
          <w:numId w:val="2"/>
        </w:num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Конституція України від 28.06.1996 № 254к/95-ВР (Редакція від 21.02.2019).</w:t>
      </w:r>
    </w:p>
    <w:p w:rsidR="00714530" w:rsidRPr="00064C3B" w:rsidRDefault="00714530" w:rsidP="00714530">
      <w:pPr>
        <w:pStyle w:val="a4"/>
        <w:numPr>
          <w:ilvl w:val="0"/>
          <w:numId w:val="2"/>
        </w:numPr>
        <w:jc w:val="both"/>
        <w:rPr>
          <w:szCs w:val="28"/>
        </w:rPr>
      </w:pPr>
      <w:r w:rsidRPr="00064C3B">
        <w:rPr>
          <w:szCs w:val="28"/>
        </w:rPr>
        <w:t>Про Національну програму інформатизації: Закон України від 04 лютого 1998 року № 74/98 – ВР (із змінами, внесеними згідно із Законами України 2001, 2010, 2012, 2015 років) // Відомості Верховної Ради України – 1998. – № 27 – 28. – ст. 181.</w:t>
      </w:r>
    </w:p>
    <w:p w:rsidR="00714530" w:rsidRPr="00064C3B" w:rsidRDefault="00714530" w:rsidP="00714530">
      <w:pPr>
        <w:pStyle w:val="a4"/>
        <w:numPr>
          <w:ilvl w:val="0"/>
          <w:numId w:val="2"/>
        </w:numPr>
        <w:jc w:val="both"/>
        <w:rPr>
          <w:szCs w:val="28"/>
        </w:rPr>
      </w:pPr>
      <w:r w:rsidRPr="00064C3B">
        <w:rPr>
          <w:szCs w:val="28"/>
        </w:rPr>
        <w:t>Про науково-технічну інформацію: Закон України від 25 червня 1993 року № 3322 – ХІІ (із змінами, внесеними згідно із Законами України 2003, 2004, 2011, 2014 років) // Відомості Верховної Ради України – 1993. –  № 33. ст. 345.</w:t>
      </w:r>
    </w:p>
    <w:p w:rsidR="00714530" w:rsidRPr="00064C3B" w:rsidRDefault="00714530" w:rsidP="00714530">
      <w:pPr>
        <w:numPr>
          <w:ilvl w:val="0"/>
          <w:numId w:val="2"/>
        </w:numPr>
        <w:tabs>
          <w:tab w:val="left" w:pos="-140"/>
          <w:tab w:val="left" w:pos="0"/>
          <w:tab w:val="left" w:pos="720"/>
          <w:tab w:val="left" w:pos="851"/>
          <w:tab w:val="left" w:pos="1276"/>
        </w:tabs>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Закон України “Про інформацію”</w:t>
      </w:r>
      <w:r w:rsidRPr="00064C3B">
        <w:rPr>
          <w:rFonts w:ascii="Times New Roman" w:hAnsi="Times New Roman" w:cs="Times New Roman"/>
          <w:i/>
          <w:sz w:val="28"/>
          <w:szCs w:val="28"/>
        </w:rPr>
        <w:t xml:space="preserve"> </w:t>
      </w:r>
      <w:r w:rsidRPr="00064C3B">
        <w:rPr>
          <w:rFonts w:ascii="Times New Roman" w:hAnsi="Times New Roman" w:cs="Times New Roman"/>
          <w:sz w:val="28"/>
          <w:szCs w:val="28"/>
          <w:shd w:val="clear" w:color="auto" w:fill="FFFFFF"/>
        </w:rPr>
        <w:t>від </w:t>
      </w:r>
      <w:r w:rsidRPr="00064C3B">
        <w:rPr>
          <w:rFonts w:ascii="Times New Roman" w:hAnsi="Times New Roman" w:cs="Times New Roman"/>
          <w:sz w:val="28"/>
          <w:szCs w:val="28"/>
          <w:bdr w:val="none" w:sz="0" w:space="0" w:color="auto" w:frame="1"/>
          <w:shd w:val="clear" w:color="auto" w:fill="FFFFFF"/>
        </w:rPr>
        <w:t>02.10.1992</w:t>
      </w:r>
      <w:r w:rsidRPr="00064C3B">
        <w:rPr>
          <w:rFonts w:ascii="Times New Roman" w:hAnsi="Times New Roman" w:cs="Times New Roman"/>
          <w:sz w:val="28"/>
          <w:szCs w:val="28"/>
          <w:shd w:val="clear" w:color="auto" w:fill="FFFFFF"/>
        </w:rPr>
        <w:t> № </w:t>
      </w:r>
      <w:r w:rsidRPr="00064C3B">
        <w:rPr>
          <w:rFonts w:ascii="Times New Roman" w:hAnsi="Times New Roman" w:cs="Times New Roman"/>
          <w:bCs/>
          <w:sz w:val="28"/>
          <w:szCs w:val="28"/>
          <w:bdr w:val="none" w:sz="0" w:space="0" w:color="auto" w:frame="1"/>
          <w:shd w:val="clear" w:color="auto" w:fill="FFFFFF"/>
        </w:rPr>
        <w:t>2657-XII</w:t>
      </w:r>
      <w:r w:rsidRPr="00064C3B">
        <w:rPr>
          <w:rFonts w:ascii="Times New Roman" w:hAnsi="Times New Roman" w:cs="Times New Roman"/>
          <w:sz w:val="28"/>
          <w:szCs w:val="28"/>
        </w:rPr>
        <w:t xml:space="preserve"> із змінами та доповненнями (</w:t>
      </w:r>
      <w:r w:rsidRPr="00064C3B">
        <w:rPr>
          <w:rFonts w:ascii="Times New Roman" w:hAnsi="Times New Roman" w:cs="Times New Roman"/>
          <w:bCs/>
          <w:sz w:val="28"/>
          <w:szCs w:val="28"/>
          <w:bdr w:val="none" w:sz="0" w:space="0" w:color="auto" w:frame="1"/>
          <w:shd w:val="clear" w:color="auto" w:fill="FFFFFF"/>
        </w:rPr>
        <w:t>Редакція</w:t>
      </w:r>
      <w:r w:rsidRPr="00064C3B">
        <w:rPr>
          <w:rFonts w:ascii="Times New Roman" w:hAnsi="Times New Roman" w:cs="Times New Roman"/>
          <w:sz w:val="28"/>
          <w:szCs w:val="28"/>
          <w:shd w:val="clear" w:color="auto" w:fill="FFFFFF"/>
        </w:rPr>
        <w:t> від </w:t>
      </w:r>
      <w:r w:rsidRPr="00064C3B">
        <w:rPr>
          <w:rFonts w:ascii="Times New Roman" w:hAnsi="Times New Roman" w:cs="Times New Roman"/>
          <w:bCs/>
          <w:sz w:val="28"/>
          <w:szCs w:val="28"/>
          <w:bdr w:val="none" w:sz="0" w:space="0" w:color="auto" w:frame="1"/>
          <w:shd w:val="clear" w:color="auto" w:fill="FFFFFF"/>
        </w:rPr>
        <w:t>06.01.2011)</w:t>
      </w:r>
      <w:r w:rsidRPr="00064C3B">
        <w:rPr>
          <w:rFonts w:ascii="Times New Roman" w:hAnsi="Times New Roman" w:cs="Times New Roman"/>
          <w:sz w:val="28"/>
          <w:szCs w:val="28"/>
          <w:shd w:val="clear" w:color="auto" w:fill="FFFFFF"/>
        </w:rPr>
        <w:t>.</w:t>
      </w:r>
    </w:p>
    <w:p w:rsidR="00714530" w:rsidRPr="00064C3B" w:rsidRDefault="00714530" w:rsidP="00714530">
      <w:pPr>
        <w:numPr>
          <w:ilvl w:val="0"/>
          <w:numId w:val="2"/>
        </w:numPr>
        <w:tabs>
          <w:tab w:val="left" w:pos="0"/>
          <w:tab w:val="left" w:pos="851"/>
        </w:tabs>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Закон України «Про доступ до публічної інформації» від 13.01.2011 за № 2939-</w:t>
      </w:r>
      <w:r w:rsidRPr="00064C3B">
        <w:rPr>
          <w:rFonts w:ascii="Times New Roman" w:hAnsi="Times New Roman" w:cs="Times New Roman"/>
          <w:sz w:val="28"/>
          <w:szCs w:val="28"/>
          <w:lang w:val="en-US"/>
        </w:rPr>
        <w:t>VI</w:t>
      </w:r>
      <w:r w:rsidRPr="00064C3B">
        <w:rPr>
          <w:rFonts w:ascii="Times New Roman" w:hAnsi="Times New Roman" w:cs="Times New Roman"/>
          <w:sz w:val="28"/>
          <w:szCs w:val="28"/>
        </w:rPr>
        <w:t xml:space="preserve"> із змінами та доповненнями.</w:t>
      </w:r>
    </w:p>
    <w:p w:rsidR="00714530" w:rsidRPr="00064C3B" w:rsidRDefault="00714530" w:rsidP="00714530">
      <w:pPr>
        <w:pStyle w:val="a4"/>
        <w:ind w:left="1308"/>
        <w:jc w:val="both"/>
        <w:rPr>
          <w:szCs w:val="28"/>
        </w:rPr>
      </w:pPr>
    </w:p>
    <w:p w:rsidR="00714530" w:rsidRPr="00064C3B" w:rsidRDefault="00714530" w:rsidP="00714530">
      <w:pPr>
        <w:pStyle w:val="a8"/>
        <w:ind w:firstLine="709"/>
        <w:jc w:val="both"/>
        <w:rPr>
          <w:szCs w:val="28"/>
        </w:rPr>
      </w:pPr>
    </w:p>
    <w:p w:rsidR="00714530" w:rsidRPr="00064C3B" w:rsidRDefault="00714530" w:rsidP="00714530">
      <w:pPr>
        <w:pStyle w:val="a8"/>
        <w:ind w:firstLine="709"/>
        <w:rPr>
          <w:b/>
          <w:szCs w:val="28"/>
        </w:rPr>
      </w:pPr>
      <w:r w:rsidRPr="00064C3B">
        <w:rPr>
          <w:b/>
          <w:szCs w:val="28"/>
        </w:rPr>
        <w:t>Підручники:</w:t>
      </w:r>
    </w:p>
    <w:p w:rsidR="00714530" w:rsidRPr="00064C3B" w:rsidRDefault="00714530" w:rsidP="00714530">
      <w:pPr>
        <w:pStyle w:val="a8"/>
        <w:ind w:firstLine="709"/>
        <w:jc w:val="both"/>
        <w:rPr>
          <w:b/>
          <w:szCs w:val="28"/>
        </w:rPr>
      </w:pPr>
    </w:p>
    <w:p w:rsidR="00714530" w:rsidRPr="00064C3B" w:rsidRDefault="00714530" w:rsidP="00714530">
      <w:pPr>
        <w:pStyle w:val="a8"/>
        <w:numPr>
          <w:ilvl w:val="0"/>
          <w:numId w:val="3"/>
        </w:numPr>
        <w:jc w:val="both"/>
        <w:rPr>
          <w:szCs w:val="28"/>
        </w:rPr>
      </w:pPr>
      <w:r w:rsidRPr="00064C3B">
        <w:rPr>
          <w:szCs w:val="28"/>
        </w:rPr>
        <w:t>Інформаційне забезпечення юридичної діяльності: підручник / кол. авт.; ред. В.Б. Вишня. - Дніпро: Дніпропетровський державний університет внутрішніх справ, 2018. - 245 с.</w:t>
      </w:r>
    </w:p>
    <w:p w:rsidR="00714530" w:rsidRPr="00064C3B" w:rsidRDefault="00714530" w:rsidP="00714530">
      <w:pPr>
        <w:pStyle w:val="a8"/>
        <w:numPr>
          <w:ilvl w:val="0"/>
          <w:numId w:val="3"/>
        </w:numPr>
        <w:ind w:left="1276" w:hanging="425"/>
        <w:jc w:val="both"/>
        <w:rPr>
          <w:szCs w:val="28"/>
        </w:rPr>
      </w:pPr>
      <w:r w:rsidRPr="00064C3B">
        <w:rPr>
          <w:szCs w:val="28"/>
        </w:rPr>
        <w:t xml:space="preserve">Інформатика в юридичній діяльності / Кудінов В.А., Хахановський В.Г., Пакриш О.Є. та ін. за заг. редакцією В.А. Кудінова. – </w:t>
      </w:r>
      <w:r w:rsidRPr="00064C3B">
        <w:t>К.: Нац. акад. внутр. справ, 2016. – 256 с.</w:t>
      </w:r>
    </w:p>
    <w:p w:rsidR="00714530" w:rsidRPr="00064C3B" w:rsidRDefault="00714530" w:rsidP="00714530">
      <w:pPr>
        <w:pStyle w:val="a8"/>
        <w:ind w:firstLine="709"/>
        <w:jc w:val="both"/>
        <w:rPr>
          <w:b/>
        </w:rPr>
      </w:pPr>
    </w:p>
    <w:p w:rsidR="00714530" w:rsidRPr="00064C3B" w:rsidRDefault="00714530" w:rsidP="00714530">
      <w:pPr>
        <w:pStyle w:val="a8"/>
        <w:ind w:firstLine="709"/>
        <w:rPr>
          <w:b/>
        </w:rPr>
      </w:pPr>
      <w:r w:rsidRPr="00064C3B">
        <w:rPr>
          <w:b/>
        </w:rPr>
        <w:t>Навчальні посібники, інші дидактичні та методичні матеріали:</w:t>
      </w:r>
    </w:p>
    <w:p w:rsidR="00714530" w:rsidRPr="00064C3B" w:rsidRDefault="00714530" w:rsidP="00714530">
      <w:pPr>
        <w:pStyle w:val="a8"/>
        <w:ind w:firstLine="709"/>
        <w:rPr>
          <w:b/>
        </w:rPr>
      </w:pPr>
    </w:p>
    <w:p w:rsidR="00714530" w:rsidRPr="00064C3B" w:rsidRDefault="00714530" w:rsidP="00714530">
      <w:pPr>
        <w:pStyle w:val="a3"/>
        <w:widowControl w:val="0"/>
        <w:numPr>
          <w:ilvl w:val="0"/>
          <w:numId w:val="5"/>
        </w:numPr>
        <w:spacing w:after="0" w:line="240" w:lineRule="auto"/>
        <w:ind w:left="1560" w:hanging="567"/>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Косиченко О.О. Правові інформаційні ресурси Інтернет: довідник. – Дніпро: ДДУВС, 2017. – 64 с., іл.</w:t>
      </w:r>
    </w:p>
    <w:p w:rsidR="00714530" w:rsidRPr="00C603AC" w:rsidRDefault="00714530" w:rsidP="00714530">
      <w:pPr>
        <w:pStyle w:val="a3"/>
        <w:widowControl w:val="0"/>
        <w:numPr>
          <w:ilvl w:val="0"/>
          <w:numId w:val="5"/>
        </w:numPr>
        <w:spacing w:after="0" w:line="240" w:lineRule="auto"/>
        <w:ind w:left="1560" w:hanging="567"/>
        <w:jc w:val="both"/>
        <w:rPr>
          <w:rFonts w:ascii="Times New Roman" w:hAnsi="Times New Roman" w:cs="Times New Roman"/>
          <w:sz w:val="28"/>
          <w:szCs w:val="28"/>
          <w:lang w:val="uk-UA"/>
        </w:rPr>
      </w:pPr>
      <w:r w:rsidRPr="00C603AC">
        <w:rPr>
          <w:rFonts w:ascii="Times New Roman" w:hAnsi="Times New Roman" w:cs="Times New Roman"/>
          <w:sz w:val="28"/>
          <w:szCs w:val="28"/>
          <w:lang w:val="uk-UA"/>
        </w:rPr>
        <w:t>Косиченко О.О., Махницький О.В. Інформаційне забезпечення юридичної діяльності: навчальний посібник. – Дніпро: Дніпропетровський державний університет внутрішніх справ, 2018. – 208 с.</w:t>
      </w:r>
    </w:p>
    <w:p w:rsidR="00714530" w:rsidRPr="00064C3B" w:rsidRDefault="00714530" w:rsidP="00714530">
      <w:pPr>
        <w:pStyle w:val="a8"/>
        <w:ind w:firstLine="709"/>
        <w:jc w:val="both"/>
        <w:rPr>
          <w:szCs w:val="28"/>
        </w:rPr>
      </w:pPr>
    </w:p>
    <w:p w:rsidR="00714530" w:rsidRPr="00064C3B" w:rsidRDefault="00714530" w:rsidP="00714530">
      <w:pPr>
        <w:pStyle w:val="a6"/>
        <w:ind w:firstLine="709"/>
        <w:jc w:val="center"/>
        <w:rPr>
          <w:b/>
          <w:szCs w:val="20"/>
        </w:rPr>
      </w:pPr>
      <w:r w:rsidRPr="00064C3B">
        <w:rPr>
          <w:b/>
          <w:szCs w:val="20"/>
        </w:rPr>
        <w:t>Інтернет-ресурси:</w:t>
      </w:r>
    </w:p>
    <w:p w:rsidR="00714530" w:rsidRPr="00064C3B" w:rsidRDefault="00714530" w:rsidP="00714530">
      <w:pPr>
        <w:pStyle w:val="a6"/>
        <w:ind w:firstLine="709"/>
        <w:jc w:val="both"/>
        <w:rPr>
          <w:b/>
          <w:szCs w:val="28"/>
        </w:rPr>
      </w:pPr>
    </w:p>
    <w:p w:rsidR="00714530" w:rsidRPr="00064C3B" w:rsidRDefault="00714530" w:rsidP="00714530">
      <w:pPr>
        <w:pStyle w:val="a3"/>
        <w:widowControl w:val="0"/>
        <w:numPr>
          <w:ilvl w:val="0"/>
          <w:numId w:val="35"/>
        </w:numPr>
        <w:spacing w:after="0" w:line="240" w:lineRule="auto"/>
        <w:ind w:left="1418"/>
        <w:jc w:val="both"/>
        <w:rPr>
          <w:rFonts w:ascii="Times New Roman" w:hAnsi="Times New Roman" w:cs="Times New Roman"/>
          <w:sz w:val="28"/>
          <w:szCs w:val="28"/>
        </w:rPr>
      </w:pPr>
      <w:r w:rsidRPr="00064C3B">
        <w:rPr>
          <w:rFonts w:ascii="Times New Roman" w:hAnsi="Times New Roman" w:cs="Times New Roman"/>
          <w:sz w:val="28"/>
          <w:szCs w:val="28"/>
        </w:rPr>
        <w:t xml:space="preserve">Веб – портали з законодавства [Електронний ресурс]. - Режими доступу: </w:t>
      </w:r>
      <w:hyperlink w:history="1">
        <w:r w:rsidRPr="00064C3B">
          <w:rPr>
            <w:rFonts w:ascii="Times New Roman" w:hAnsi="Times New Roman" w:cs="Times New Roman"/>
            <w:sz w:val="28"/>
            <w:szCs w:val="28"/>
          </w:rPr>
          <w:t>http://www.portal rada.gov.ua</w:t>
        </w:r>
      </w:hyperlink>
      <w:r w:rsidRPr="00064C3B">
        <w:rPr>
          <w:rFonts w:ascii="Times New Roman" w:hAnsi="Times New Roman" w:cs="Times New Roman"/>
          <w:sz w:val="28"/>
          <w:szCs w:val="28"/>
        </w:rPr>
        <w:t xml:space="preserve">; </w:t>
      </w:r>
      <w:hyperlink r:id="rId6" w:history="1">
        <w:r w:rsidRPr="00064C3B">
          <w:rPr>
            <w:rFonts w:ascii="Times New Roman" w:hAnsi="Times New Roman" w:cs="Times New Roman"/>
            <w:sz w:val="28"/>
            <w:szCs w:val="28"/>
          </w:rPr>
          <w:t>http://www.nau.kiev.ua</w:t>
        </w:r>
      </w:hyperlink>
    </w:p>
    <w:p w:rsidR="00714530" w:rsidRPr="00064C3B" w:rsidRDefault="00714530" w:rsidP="00714530">
      <w:pPr>
        <w:pStyle w:val="a3"/>
        <w:widowControl w:val="0"/>
        <w:numPr>
          <w:ilvl w:val="0"/>
          <w:numId w:val="35"/>
        </w:numPr>
        <w:spacing w:after="0" w:line="240" w:lineRule="auto"/>
        <w:ind w:left="1418"/>
        <w:jc w:val="both"/>
        <w:rPr>
          <w:rFonts w:ascii="Times New Roman" w:hAnsi="Times New Roman" w:cs="Times New Roman"/>
          <w:sz w:val="28"/>
          <w:szCs w:val="28"/>
        </w:rPr>
      </w:pPr>
      <w:r w:rsidRPr="00064C3B">
        <w:rPr>
          <w:rFonts w:ascii="Times New Roman" w:hAnsi="Times New Roman" w:cs="Times New Roman"/>
          <w:sz w:val="28"/>
          <w:szCs w:val="28"/>
        </w:rPr>
        <w:t xml:space="preserve">Інформаційні ресурси Інтернет (за даними Державної науково – технічної бібліотеки України) [Електронний ресурс]. - Режими доступу: </w:t>
      </w:r>
      <w:hyperlink r:id="rId7" w:history="1">
        <w:r w:rsidRPr="00064C3B">
          <w:rPr>
            <w:rStyle w:val="ad"/>
            <w:rFonts w:ascii="Times New Roman" w:hAnsi="Times New Roman"/>
            <w:color w:val="auto"/>
            <w:sz w:val="28"/>
            <w:szCs w:val="28"/>
          </w:rPr>
          <w:t>http://www.gntb.gov.ua/ua/e/temple.html?3</w:t>
        </w:r>
      </w:hyperlink>
      <w:r w:rsidRPr="00064C3B">
        <w:rPr>
          <w:rFonts w:ascii="Times New Roman" w:hAnsi="Times New Roman" w:cs="Times New Roman"/>
          <w:sz w:val="28"/>
          <w:szCs w:val="28"/>
        </w:rPr>
        <w:t>.</w:t>
      </w:r>
    </w:p>
    <w:p w:rsidR="00714530" w:rsidRPr="00064C3B" w:rsidRDefault="00714530" w:rsidP="00714530">
      <w:pPr>
        <w:numPr>
          <w:ilvl w:val="0"/>
          <w:numId w:val="35"/>
        </w:numPr>
        <w:spacing w:after="0" w:line="240" w:lineRule="auto"/>
        <w:ind w:left="1418"/>
        <w:jc w:val="both"/>
        <w:rPr>
          <w:rFonts w:ascii="Times New Roman" w:hAnsi="Times New Roman" w:cs="Times New Roman"/>
          <w:sz w:val="28"/>
          <w:szCs w:val="28"/>
        </w:rPr>
      </w:pPr>
      <w:r w:rsidRPr="00064C3B">
        <w:rPr>
          <w:rFonts w:ascii="Times New Roman" w:hAnsi="Times New Roman" w:cs="Times New Roman"/>
          <w:sz w:val="28"/>
          <w:szCs w:val="28"/>
        </w:rPr>
        <w:lastRenderedPageBreak/>
        <w:t xml:space="preserve">Нормативні акти України [Електронний ресурс] Режим доступу: </w:t>
      </w:r>
      <w:hyperlink r:id="rId8" w:history="1">
        <w:r w:rsidRPr="00064C3B">
          <w:rPr>
            <w:rStyle w:val="ad"/>
            <w:rFonts w:ascii="Times New Roman" w:hAnsi="Times New Roman"/>
            <w:color w:val="auto"/>
            <w:sz w:val="28"/>
            <w:szCs w:val="28"/>
          </w:rPr>
          <w:t>http://www.nau.kiev.ua</w:t>
        </w:r>
      </w:hyperlink>
    </w:p>
    <w:p w:rsidR="00714530" w:rsidRPr="00064C3B" w:rsidRDefault="00714530" w:rsidP="00714530">
      <w:pPr>
        <w:numPr>
          <w:ilvl w:val="0"/>
          <w:numId w:val="35"/>
        </w:numPr>
        <w:spacing w:after="0" w:line="240" w:lineRule="auto"/>
        <w:ind w:left="1418"/>
        <w:jc w:val="both"/>
        <w:rPr>
          <w:rFonts w:ascii="Times New Roman" w:hAnsi="Times New Roman" w:cs="Times New Roman"/>
          <w:sz w:val="28"/>
          <w:szCs w:val="28"/>
        </w:rPr>
      </w:pPr>
      <w:r w:rsidRPr="00064C3B">
        <w:rPr>
          <w:rFonts w:ascii="Times New Roman" w:hAnsi="Times New Roman" w:cs="Times New Roman"/>
          <w:sz w:val="28"/>
          <w:szCs w:val="28"/>
        </w:rPr>
        <w:t xml:space="preserve">Сервер Верховної Ради України [Електронний ресурс] – Режим доступу: </w:t>
      </w:r>
      <w:hyperlink r:id="rId9" w:history="1">
        <w:r w:rsidRPr="00064C3B">
          <w:rPr>
            <w:rStyle w:val="ad"/>
            <w:rFonts w:ascii="Times New Roman" w:hAnsi="Times New Roman"/>
            <w:color w:val="auto"/>
            <w:sz w:val="28"/>
            <w:szCs w:val="28"/>
          </w:rPr>
          <w:t>http://www.rada.gov.ua</w:t>
        </w:r>
      </w:hyperlink>
    </w:p>
    <w:p w:rsidR="00714530" w:rsidRPr="00064C3B" w:rsidRDefault="00714530" w:rsidP="000D393A">
      <w:pPr>
        <w:spacing w:after="0" w:line="360" w:lineRule="auto"/>
        <w:jc w:val="center"/>
        <w:rPr>
          <w:rFonts w:ascii="Times New Roman" w:hAnsi="Times New Roman" w:cs="Times New Roman"/>
          <w:b/>
          <w:bCs/>
          <w:sz w:val="28"/>
          <w:szCs w:val="28"/>
        </w:rPr>
      </w:pPr>
    </w:p>
    <w:p w:rsidR="00714530" w:rsidRPr="00064C3B" w:rsidRDefault="00714530" w:rsidP="000D393A">
      <w:pPr>
        <w:spacing w:after="0" w:line="360" w:lineRule="auto"/>
        <w:jc w:val="center"/>
        <w:rPr>
          <w:rFonts w:ascii="Times New Roman" w:hAnsi="Times New Roman" w:cs="Times New Roman"/>
          <w:b/>
          <w:bCs/>
          <w:sz w:val="28"/>
          <w:szCs w:val="28"/>
          <w:lang w:val="uk-UA"/>
        </w:rPr>
      </w:pPr>
    </w:p>
    <w:p w:rsidR="00DD6277" w:rsidRPr="00064C3B" w:rsidRDefault="00DD6277" w:rsidP="00E44D04">
      <w:pPr>
        <w:spacing w:after="0" w:line="240" w:lineRule="auto"/>
        <w:ind w:left="709" w:hanging="425"/>
        <w:jc w:val="both"/>
        <w:rPr>
          <w:rFonts w:ascii="Times New Roman" w:hAnsi="Times New Roman" w:cs="Times New Roman"/>
          <w:bCs/>
          <w:sz w:val="28"/>
          <w:szCs w:val="28"/>
        </w:rPr>
      </w:pPr>
    </w:p>
    <w:p w:rsidR="000D393A" w:rsidRPr="00064C3B" w:rsidRDefault="000D393A">
      <w:pPr>
        <w:rPr>
          <w:rFonts w:ascii="Times New Roman" w:hAnsi="Times New Roman" w:cs="Times New Roman"/>
          <w:bCs/>
          <w:sz w:val="28"/>
          <w:szCs w:val="28"/>
          <w:lang w:val="uk-UA"/>
        </w:rPr>
      </w:pPr>
      <w:r w:rsidRPr="00064C3B">
        <w:rPr>
          <w:rFonts w:ascii="Times New Roman" w:hAnsi="Times New Roman" w:cs="Times New Roman"/>
          <w:bCs/>
          <w:sz w:val="28"/>
          <w:szCs w:val="28"/>
          <w:lang w:val="uk-UA"/>
        </w:rPr>
        <w:br w:type="page"/>
      </w:r>
    </w:p>
    <w:p w:rsidR="00364DF2" w:rsidRPr="00064C3B" w:rsidRDefault="00364DF2" w:rsidP="00DD6277">
      <w:pPr>
        <w:spacing w:after="0" w:line="240" w:lineRule="auto"/>
        <w:jc w:val="center"/>
        <w:rPr>
          <w:rFonts w:ascii="Times New Roman" w:hAnsi="Times New Roman" w:cs="Times New Roman"/>
          <w:b/>
          <w:sz w:val="28"/>
          <w:szCs w:val="28"/>
          <w:lang w:val="uk-UA"/>
        </w:rPr>
      </w:pPr>
      <w:r w:rsidRPr="00064C3B">
        <w:rPr>
          <w:rFonts w:ascii="Times New Roman" w:hAnsi="Times New Roman" w:cs="Times New Roman"/>
          <w:b/>
          <w:sz w:val="28"/>
          <w:szCs w:val="28"/>
          <w:lang w:val="uk-UA"/>
        </w:rPr>
        <w:lastRenderedPageBreak/>
        <w:t>МЕТА ЛЕКЦІЇ</w:t>
      </w:r>
    </w:p>
    <w:p w:rsidR="00364DF2" w:rsidRPr="00064C3B"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 w:val="28"/>
          <w:szCs w:val="28"/>
          <w:lang w:val="uk-UA"/>
        </w:rPr>
      </w:pPr>
    </w:p>
    <w:p w:rsidR="00364DF2" w:rsidRPr="00064C3B" w:rsidRDefault="00364DF2" w:rsidP="00C603AC">
      <w:pPr>
        <w:pStyle w:val="a6"/>
        <w:widowControl w:val="0"/>
        <w:ind w:firstLine="0"/>
        <w:jc w:val="both"/>
        <w:rPr>
          <w:b/>
          <w:iCs/>
          <w:szCs w:val="28"/>
        </w:rPr>
      </w:pPr>
      <w:r w:rsidRPr="00064C3B">
        <w:rPr>
          <w:bCs/>
          <w:szCs w:val="28"/>
        </w:rPr>
        <w:t xml:space="preserve">Метою лекції є надання необхідних теоретичних знань здобувачам вищої освіти факультету </w:t>
      </w:r>
      <w:r w:rsidR="00714530" w:rsidRPr="00064C3B">
        <w:rPr>
          <w:szCs w:val="28"/>
        </w:rPr>
        <w:t xml:space="preserve">соціально-психологічної освіти та управління спеціальністі </w:t>
      </w:r>
      <w:r w:rsidR="00C603AC" w:rsidRPr="004E7142">
        <w:rPr>
          <w:szCs w:val="28"/>
        </w:rPr>
        <w:t>291 «Міжнародні відносини, суспільні комунікації та регіональні студії»</w:t>
      </w:r>
      <w:r w:rsidRPr="00064C3B">
        <w:rPr>
          <w:bCs/>
          <w:szCs w:val="28"/>
        </w:rPr>
        <w:t xml:space="preserve">, що навчаються на бакалаврському рівні вищої освіти, про стан та перспективи становлення інформаційного суспільства, </w:t>
      </w:r>
      <w:r w:rsidR="000D393A" w:rsidRPr="00064C3B">
        <w:rPr>
          <w:bCs/>
          <w:szCs w:val="28"/>
        </w:rPr>
        <w:t>поняття та за</w:t>
      </w:r>
      <w:r w:rsidR="00714530" w:rsidRPr="00064C3B">
        <w:rPr>
          <w:bCs/>
          <w:szCs w:val="28"/>
        </w:rPr>
        <w:t>гальні відомості про хмарні технології</w:t>
      </w:r>
      <w:r w:rsidR="000D393A" w:rsidRPr="00064C3B">
        <w:rPr>
          <w:bCs/>
          <w:szCs w:val="28"/>
        </w:rPr>
        <w:t xml:space="preserve"> </w:t>
      </w:r>
      <w:r w:rsidR="005700E5" w:rsidRPr="00064C3B">
        <w:rPr>
          <w:bCs/>
          <w:szCs w:val="28"/>
        </w:rPr>
        <w:t xml:space="preserve">та </w:t>
      </w:r>
      <w:r w:rsidR="000D393A" w:rsidRPr="00064C3B">
        <w:rPr>
          <w:bCs/>
          <w:szCs w:val="28"/>
        </w:rPr>
        <w:t>н</w:t>
      </w:r>
      <w:r w:rsidR="005700E5" w:rsidRPr="00064C3B">
        <w:rPr>
          <w:bCs/>
          <w:szCs w:val="28"/>
        </w:rPr>
        <w:t>овітні інструмент</w:t>
      </w:r>
      <w:r w:rsidR="00714530" w:rsidRPr="00064C3B">
        <w:rPr>
          <w:bCs/>
          <w:szCs w:val="28"/>
        </w:rPr>
        <w:t>и</w:t>
      </w:r>
      <w:r w:rsidR="005700E5" w:rsidRPr="00064C3B">
        <w:rPr>
          <w:bCs/>
          <w:szCs w:val="28"/>
        </w:rPr>
        <w:t xml:space="preserve"> обробки та збереження інформації</w:t>
      </w:r>
      <w:r w:rsidR="00714530" w:rsidRPr="00064C3B">
        <w:rPr>
          <w:bCs/>
          <w:szCs w:val="28"/>
        </w:rPr>
        <w:t xml:space="preserve"> за допомогою хмарних технологій</w:t>
      </w:r>
      <w:r w:rsidR="005700E5" w:rsidRPr="00064C3B">
        <w:rPr>
          <w:bCs/>
          <w:szCs w:val="28"/>
        </w:rPr>
        <w:t>.</w:t>
      </w:r>
    </w:p>
    <w:p w:rsidR="00364DF2" w:rsidRPr="00064C3B"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both"/>
        <w:rPr>
          <w:b/>
          <w:iCs/>
          <w:sz w:val="28"/>
          <w:szCs w:val="28"/>
          <w:lang w:val="uk-UA"/>
        </w:rPr>
      </w:pPr>
    </w:p>
    <w:p w:rsidR="00364DF2" w:rsidRPr="00064C3B" w:rsidRDefault="00364DF2" w:rsidP="000D393A">
      <w:pPr>
        <w:spacing w:after="0" w:line="240" w:lineRule="auto"/>
        <w:jc w:val="center"/>
        <w:rPr>
          <w:rFonts w:ascii="Times New Roman" w:hAnsi="Times New Roman" w:cs="Times New Roman"/>
          <w:b/>
          <w:sz w:val="28"/>
          <w:szCs w:val="28"/>
          <w:lang w:val="uk-UA"/>
        </w:rPr>
      </w:pPr>
      <w:r w:rsidRPr="00064C3B">
        <w:rPr>
          <w:rFonts w:ascii="Times New Roman" w:hAnsi="Times New Roman" w:cs="Times New Roman"/>
          <w:b/>
          <w:sz w:val="28"/>
          <w:szCs w:val="28"/>
          <w:lang w:val="uk-UA"/>
        </w:rPr>
        <w:t>ВСТУП</w:t>
      </w:r>
    </w:p>
    <w:p w:rsidR="009E580E" w:rsidRPr="00064C3B" w:rsidRDefault="009E580E" w:rsidP="00E44D04">
      <w:pPr>
        <w:spacing w:after="0" w:line="240" w:lineRule="auto"/>
        <w:jc w:val="both"/>
        <w:rPr>
          <w:rFonts w:ascii="Times New Roman" w:hAnsi="Times New Roman" w:cs="Times New Roman"/>
          <w:bCs/>
          <w:sz w:val="28"/>
          <w:szCs w:val="28"/>
          <w:lang w:val="uk-UA"/>
        </w:rPr>
      </w:pPr>
    </w:p>
    <w:p w:rsidR="00962EF1" w:rsidRPr="00064C3B" w:rsidRDefault="009E580E" w:rsidP="00064C3B">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lang w:val="uk-UA"/>
        </w:rPr>
        <w:t xml:space="preserve">Характеризуючи сучасний стан розвитку суспільства, варто звернути увагу на підвищення ролі інформаційних технологій у життєдіяльності </w:t>
      </w:r>
      <w:r w:rsidR="00FF0968" w:rsidRPr="00064C3B">
        <w:rPr>
          <w:rFonts w:ascii="Times New Roman" w:hAnsi="Times New Roman" w:cs="Times New Roman"/>
          <w:sz w:val="28"/>
          <w:szCs w:val="28"/>
          <w:lang w:val="uk-UA"/>
        </w:rPr>
        <w:t>окремої людини</w:t>
      </w:r>
      <w:r w:rsidRPr="00064C3B">
        <w:rPr>
          <w:rFonts w:ascii="Times New Roman" w:hAnsi="Times New Roman" w:cs="Times New Roman"/>
          <w:sz w:val="28"/>
          <w:szCs w:val="28"/>
          <w:lang w:val="uk-UA"/>
        </w:rPr>
        <w:t xml:space="preserve">, суспільства і держави. </w:t>
      </w:r>
      <w:r w:rsidR="00DF5460" w:rsidRPr="00064C3B">
        <w:rPr>
          <w:rFonts w:ascii="Times New Roman" w:hAnsi="Times New Roman" w:cs="Times New Roman"/>
          <w:sz w:val="28"/>
          <w:szCs w:val="28"/>
          <w:lang w:val="uk-UA"/>
        </w:rPr>
        <w:t>Завдяки б</w:t>
      </w:r>
      <w:r w:rsidRPr="00064C3B">
        <w:rPr>
          <w:rFonts w:ascii="Times New Roman" w:hAnsi="Times New Roman" w:cs="Times New Roman"/>
          <w:sz w:val="28"/>
          <w:szCs w:val="28"/>
          <w:lang w:val="uk-UA"/>
        </w:rPr>
        <w:t>урхлив</w:t>
      </w:r>
      <w:r w:rsidR="00DF5460" w:rsidRPr="00064C3B">
        <w:rPr>
          <w:rFonts w:ascii="Times New Roman" w:hAnsi="Times New Roman" w:cs="Times New Roman"/>
          <w:sz w:val="28"/>
          <w:szCs w:val="28"/>
          <w:lang w:val="uk-UA"/>
        </w:rPr>
        <w:t>ому</w:t>
      </w:r>
      <w:r w:rsidRPr="00064C3B">
        <w:rPr>
          <w:rFonts w:ascii="Times New Roman" w:hAnsi="Times New Roman" w:cs="Times New Roman"/>
          <w:sz w:val="28"/>
          <w:szCs w:val="28"/>
          <w:lang w:val="uk-UA"/>
        </w:rPr>
        <w:t xml:space="preserve"> розвитк</w:t>
      </w:r>
      <w:r w:rsidR="00DF5460" w:rsidRPr="00064C3B">
        <w:rPr>
          <w:rFonts w:ascii="Times New Roman" w:hAnsi="Times New Roman" w:cs="Times New Roman"/>
          <w:sz w:val="28"/>
          <w:szCs w:val="28"/>
          <w:lang w:val="uk-UA"/>
        </w:rPr>
        <w:t>у</w:t>
      </w:r>
      <w:r w:rsidRPr="00064C3B">
        <w:rPr>
          <w:rFonts w:ascii="Times New Roman" w:hAnsi="Times New Roman" w:cs="Times New Roman"/>
          <w:sz w:val="28"/>
          <w:szCs w:val="28"/>
          <w:lang w:val="uk-UA"/>
        </w:rPr>
        <w:t xml:space="preserve"> інформаційних процесів, провадження нових винаходів, досягнень та технологій</w:t>
      </w:r>
      <w:r w:rsidR="00DF5460" w:rsidRPr="00064C3B">
        <w:rPr>
          <w:rFonts w:ascii="Times New Roman" w:hAnsi="Times New Roman" w:cs="Times New Roman"/>
          <w:sz w:val="28"/>
          <w:szCs w:val="28"/>
          <w:lang w:val="uk-UA"/>
        </w:rPr>
        <w:t xml:space="preserve"> в</w:t>
      </w:r>
      <w:r w:rsidR="00962EF1" w:rsidRPr="00064C3B">
        <w:rPr>
          <w:rFonts w:ascii="Times New Roman" w:hAnsi="Times New Roman" w:cs="Times New Roman"/>
          <w:sz w:val="28"/>
          <w:szCs w:val="28"/>
        </w:rPr>
        <w:t xml:space="preserve"> даний час все більшої популярності набувають «хмарні технології». Це пов’язано з бурхливим розвитком Інтернету і супутніх технологій. На багатьох підприємствах люди працюють у віддаленому режимі, передаючи всю необхідну інформацію через інтернет.</w:t>
      </w:r>
    </w:p>
    <w:p w:rsidR="00962EF1" w:rsidRPr="00064C3B" w:rsidRDefault="00962EF1" w:rsidP="00064C3B">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надають споживачам рішення, повністю готові до роботи. Достатньо володіти будь-яким пристроєм, здатним з’єднатися з інтернетом, і можна отримати доступ до віддаленої бази, яка розташовується на віддаленому сервері.</w:t>
      </w:r>
    </w:p>
    <w:p w:rsidR="00962EF1" w:rsidRPr="00064C3B" w:rsidRDefault="00962EF1" w:rsidP="00064C3B">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відкривають нові можливості для підключення віддалених і сезонних працівників. Збільшуючи кількість персоналу, керівник може як підключати співробітників до хмарного сервісу так і відключати неактивних користувачів.</w:t>
      </w:r>
    </w:p>
    <w:p w:rsidR="00962EF1" w:rsidRPr="00064C3B" w:rsidRDefault="00962EF1" w:rsidP="005700E5">
      <w:pPr>
        <w:spacing w:after="0" w:line="240" w:lineRule="auto"/>
        <w:ind w:firstLine="708"/>
        <w:rPr>
          <w:rFonts w:ascii="Times New Roman" w:hAnsi="Times New Roman" w:cs="Times New Roman"/>
          <w:sz w:val="28"/>
          <w:szCs w:val="28"/>
        </w:rPr>
      </w:pPr>
    </w:p>
    <w:p w:rsidR="000D393A" w:rsidRPr="00064C3B" w:rsidRDefault="000D393A" w:rsidP="005700E5">
      <w:pPr>
        <w:spacing w:after="0" w:line="240" w:lineRule="auto"/>
        <w:ind w:firstLine="708"/>
        <w:rPr>
          <w:rFonts w:ascii="Times New Roman" w:hAnsi="Times New Roman" w:cs="Times New Roman"/>
          <w:sz w:val="28"/>
          <w:szCs w:val="28"/>
        </w:rPr>
      </w:pPr>
    </w:p>
    <w:p w:rsidR="000D393A" w:rsidRPr="00064C3B" w:rsidRDefault="000D393A">
      <w:pPr>
        <w:rPr>
          <w:rFonts w:ascii="Times New Roman" w:hAnsi="Times New Roman" w:cs="Times New Roman"/>
          <w:sz w:val="28"/>
          <w:szCs w:val="28"/>
        </w:rPr>
      </w:pPr>
      <w:r w:rsidRPr="00064C3B">
        <w:rPr>
          <w:rFonts w:ascii="Times New Roman" w:hAnsi="Times New Roman" w:cs="Times New Roman"/>
          <w:sz w:val="28"/>
          <w:szCs w:val="28"/>
        </w:rPr>
        <w:br w:type="page"/>
      </w:r>
    </w:p>
    <w:p w:rsidR="000D393A" w:rsidRPr="00064C3B" w:rsidRDefault="000D393A" w:rsidP="000D393A">
      <w:pPr>
        <w:tabs>
          <w:tab w:val="left" w:pos="360"/>
        </w:tabs>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lastRenderedPageBreak/>
        <w:t>І.</w:t>
      </w:r>
      <w:r w:rsidRPr="00064C3B">
        <w:rPr>
          <w:rFonts w:ascii="Times New Roman" w:hAnsi="Times New Roman" w:cs="Times New Roman"/>
          <w:b/>
          <w:sz w:val="28"/>
          <w:szCs w:val="28"/>
        </w:rPr>
        <w:t xml:space="preserve"> </w:t>
      </w:r>
      <w:r w:rsidRPr="00064C3B">
        <w:rPr>
          <w:rFonts w:ascii="Times New Roman" w:hAnsi="Times New Roman" w:cs="Times New Roman"/>
          <w:b/>
          <w:caps/>
          <w:sz w:val="28"/>
          <w:szCs w:val="28"/>
        </w:rPr>
        <w:t>ПИТАННЯ</w:t>
      </w:r>
    </w:p>
    <w:p w:rsidR="0073689B" w:rsidRPr="00064C3B" w:rsidRDefault="0073689B" w:rsidP="000D393A">
      <w:pPr>
        <w:pStyle w:val="a3"/>
        <w:spacing w:after="0" w:line="240" w:lineRule="auto"/>
        <w:ind w:left="0"/>
        <w:jc w:val="center"/>
        <w:rPr>
          <w:rFonts w:ascii="Times New Roman" w:hAnsi="Times New Roman" w:cs="Times New Roman"/>
          <w:b/>
          <w:sz w:val="28"/>
          <w:szCs w:val="28"/>
        </w:rPr>
      </w:pPr>
      <w:r w:rsidRPr="00064C3B">
        <w:rPr>
          <w:rFonts w:ascii="Times New Roman" w:hAnsi="Times New Roman" w:cs="Times New Roman"/>
          <w:b/>
          <w:sz w:val="28"/>
          <w:szCs w:val="28"/>
        </w:rPr>
        <w:t>Стан та перспективи становлення інформаційного суспільства за кордоном та в Україні</w:t>
      </w:r>
    </w:p>
    <w:p w:rsidR="0073689B" w:rsidRPr="00064C3B" w:rsidRDefault="0073689B" w:rsidP="00E44D04">
      <w:pPr>
        <w:spacing w:after="0" w:line="240" w:lineRule="auto"/>
        <w:jc w:val="both"/>
        <w:rPr>
          <w:rFonts w:ascii="Times New Roman" w:hAnsi="Times New Roman" w:cs="Times New Roman"/>
          <w:bCs/>
          <w:sz w:val="28"/>
          <w:szCs w:val="28"/>
          <w:lang w:val="uk-UA"/>
        </w:rPr>
      </w:pPr>
    </w:p>
    <w:p w:rsidR="0065782D" w:rsidRPr="00064C3B" w:rsidRDefault="0065782D" w:rsidP="00E44D04">
      <w:pPr>
        <w:pStyle w:val="ab"/>
        <w:shd w:val="clear" w:color="auto" w:fill="FFFFFF"/>
        <w:spacing w:before="0" w:beforeAutospacing="0" w:after="0" w:afterAutospacing="0"/>
        <w:jc w:val="center"/>
        <w:textAlignment w:val="baseline"/>
        <w:rPr>
          <w:rFonts w:ascii="inherit" w:hAnsi="inherit" w:cs="Arial"/>
          <w:sz w:val="20"/>
          <w:szCs w:val="20"/>
        </w:rPr>
      </w:pPr>
      <w:r w:rsidRPr="00064C3B">
        <w:rPr>
          <w:rFonts w:ascii="inherit" w:hAnsi="inherit" w:cs="Arial"/>
          <w:b/>
          <w:bCs/>
          <w:sz w:val="20"/>
          <w:szCs w:val="20"/>
        </w:rPr>
        <w:t> </w:t>
      </w:r>
    </w:p>
    <w:p w:rsidR="0065782D" w:rsidRPr="00064C3B" w:rsidRDefault="0065782D" w:rsidP="00FF0968">
      <w:pPr>
        <w:pStyle w:val="ab"/>
        <w:shd w:val="clear" w:color="auto" w:fill="FFFFFF"/>
        <w:spacing w:before="0" w:beforeAutospacing="0" w:after="0" w:afterAutospacing="0"/>
        <w:ind w:firstLine="708"/>
        <w:jc w:val="both"/>
        <w:textAlignment w:val="baseline"/>
        <w:rPr>
          <w:sz w:val="28"/>
          <w:szCs w:val="28"/>
          <w:lang w:val="uk-UA"/>
        </w:rPr>
      </w:pPr>
      <w:r w:rsidRPr="00064C3B">
        <w:rPr>
          <w:sz w:val="28"/>
          <w:szCs w:val="28"/>
        </w:rPr>
        <w:t>Природним еволюційним етапом розвитку сучасного суспільства є входження до інформаційної ери, де основними стратегічними ресурсами є знання та інформація.</w:t>
      </w:r>
      <w:r w:rsidR="00FF0968" w:rsidRPr="00064C3B">
        <w:rPr>
          <w:sz w:val="28"/>
          <w:szCs w:val="28"/>
          <w:lang w:val="uk-UA"/>
        </w:rPr>
        <w:t xml:space="preserve"> </w:t>
      </w:r>
      <w:r w:rsidRPr="00064C3B">
        <w:rPr>
          <w:sz w:val="28"/>
          <w:szCs w:val="28"/>
          <w:lang w:val="uk-UA"/>
        </w:rPr>
        <w:t xml:space="preserve">Розгляд питання </w:t>
      </w:r>
      <w:r w:rsidR="00FF0968" w:rsidRPr="00064C3B">
        <w:rPr>
          <w:sz w:val="28"/>
          <w:szCs w:val="28"/>
          <w:lang w:val="uk-UA"/>
        </w:rPr>
        <w:t>розвитку</w:t>
      </w:r>
      <w:r w:rsidRPr="00064C3B">
        <w:rPr>
          <w:sz w:val="28"/>
          <w:szCs w:val="28"/>
          <w:lang w:val="uk-UA"/>
        </w:rPr>
        <w:t>інформаційн</w:t>
      </w:r>
      <w:r w:rsidR="00FF0968" w:rsidRPr="00064C3B">
        <w:rPr>
          <w:sz w:val="28"/>
          <w:szCs w:val="28"/>
          <w:lang w:val="uk-UA"/>
        </w:rPr>
        <w:t>ого</w:t>
      </w:r>
      <w:r w:rsidRPr="00064C3B">
        <w:rPr>
          <w:sz w:val="28"/>
          <w:szCs w:val="28"/>
          <w:lang w:val="uk-UA"/>
        </w:rPr>
        <w:t xml:space="preserve"> суспільств</w:t>
      </w:r>
      <w:r w:rsidR="00FF0968" w:rsidRPr="00064C3B">
        <w:rPr>
          <w:sz w:val="28"/>
          <w:szCs w:val="28"/>
          <w:lang w:val="uk-UA"/>
        </w:rPr>
        <w:t>а</w:t>
      </w:r>
      <w:r w:rsidRPr="00064C3B">
        <w:rPr>
          <w:sz w:val="28"/>
          <w:szCs w:val="28"/>
          <w:lang w:val="uk-UA"/>
        </w:rPr>
        <w:t xml:space="preserve"> зумовлен</w:t>
      </w:r>
      <w:r w:rsidR="00FF0968" w:rsidRPr="00064C3B">
        <w:rPr>
          <w:sz w:val="28"/>
          <w:szCs w:val="28"/>
          <w:lang w:val="uk-UA"/>
        </w:rPr>
        <w:t>ий двома аспектами актуальності:</w:t>
      </w:r>
      <w:r w:rsidRPr="00064C3B">
        <w:rPr>
          <w:sz w:val="28"/>
          <w:szCs w:val="28"/>
          <w:lang w:val="uk-UA"/>
        </w:rPr>
        <w:t xml:space="preserve"> </w:t>
      </w:r>
      <w:r w:rsidR="00FF0968" w:rsidRPr="00064C3B">
        <w:rPr>
          <w:sz w:val="28"/>
          <w:szCs w:val="28"/>
          <w:lang w:val="uk-UA"/>
        </w:rPr>
        <w:t>п</w:t>
      </w:r>
      <w:r w:rsidRPr="00064C3B">
        <w:rPr>
          <w:sz w:val="28"/>
          <w:szCs w:val="28"/>
          <w:lang w:val="uk-UA"/>
        </w:rPr>
        <w:t>о-перше, висока залежність від інформації всіх сфер життєдіяльності суспільства детермінує багаточисельність загроз та небезпек інформаційного характеру</w:t>
      </w:r>
      <w:r w:rsidR="00FF0968" w:rsidRPr="00064C3B">
        <w:rPr>
          <w:sz w:val="28"/>
          <w:szCs w:val="28"/>
          <w:lang w:val="uk-UA"/>
        </w:rPr>
        <w:t>,</w:t>
      </w:r>
      <w:r w:rsidRPr="00064C3B">
        <w:rPr>
          <w:sz w:val="28"/>
          <w:szCs w:val="28"/>
          <w:lang w:val="uk-UA"/>
        </w:rPr>
        <w:t xml:space="preserve"> </w:t>
      </w:r>
      <w:r w:rsidR="00FF0968" w:rsidRPr="00064C3B">
        <w:rPr>
          <w:sz w:val="28"/>
          <w:szCs w:val="28"/>
          <w:lang w:val="uk-UA"/>
        </w:rPr>
        <w:t>п</w:t>
      </w:r>
      <w:r w:rsidRPr="00064C3B">
        <w:rPr>
          <w:sz w:val="28"/>
          <w:szCs w:val="28"/>
          <w:lang w:val="uk-UA"/>
        </w:rPr>
        <w:t>о-друге, побудова інформаційного суспільства є одним з пріоритетних напрямів державної політики.</w:t>
      </w:r>
    </w:p>
    <w:p w:rsidR="0065782D" w:rsidRPr="00064C3B" w:rsidRDefault="0065782D" w:rsidP="00FF0968">
      <w:pPr>
        <w:pStyle w:val="ab"/>
        <w:shd w:val="clear" w:color="auto" w:fill="FFFFFF"/>
        <w:spacing w:before="0" w:beforeAutospacing="0" w:after="0" w:afterAutospacing="0"/>
        <w:ind w:firstLine="708"/>
        <w:jc w:val="both"/>
        <w:textAlignment w:val="baseline"/>
        <w:rPr>
          <w:sz w:val="28"/>
          <w:szCs w:val="28"/>
          <w:lang w:val="uk-UA"/>
        </w:rPr>
      </w:pPr>
      <w:r w:rsidRPr="00064C3B">
        <w:rPr>
          <w:sz w:val="28"/>
          <w:szCs w:val="28"/>
          <w:lang w:val="uk-UA"/>
        </w:rPr>
        <w:t>Побудова інформаційного суспільства є стратегічною метою провідних держав світу — США, Японії, Канади, а також країн-учасниць Європейського Союзу. Розуміючи актуальність та важливість розвитку інформаційної сфери як запоруки конкурентоспроможності, дедалі більше країн обирають аналогічну стратегію, зокрема і Україна.</w:t>
      </w:r>
    </w:p>
    <w:p w:rsidR="0065782D" w:rsidRPr="00064C3B" w:rsidRDefault="0065782D" w:rsidP="00FF0968">
      <w:pPr>
        <w:pStyle w:val="ab"/>
        <w:shd w:val="clear" w:color="auto" w:fill="FFFFFF"/>
        <w:spacing w:before="0" w:beforeAutospacing="0" w:after="0" w:afterAutospacing="0"/>
        <w:ind w:firstLine="708"/>
        <w:jc w:val="both"/>
        <w:textAlignment w:val="baseline"/>
        <w:rPr>
          <w:sz w:val="28"/>
          <w:szCs w:val="28"/>
        </w:rPr>
      </w:pPr>
      <w:r w:rsidRPr="00064C3B">
        <w:rPr>
          <w:sz w:val="28"/>
          <w:szCs w:val="28"/>
        </w:rPr>
        <w:t>Одним з перших концептуальних документів, що визначав стратегію побудови інформаційного суспільства, є прийнятий на 29 сесії Генеральної Конференції </w:t>
      </w:r>
      <w:r w:rsidRPr="00064C3B">
        <w:rPr>
          <w:b/>
          <w:bCs/>
          <w:sz w:val="28"/>
          <w:szCs w:val="28"/>
        </w:rPr>
        <w:t>ЮНЕСКО в 1996році</w:t>
      </w:r>
      <w:r w:rsidRPr="00064C3B">
        <w:rPr>
          <w:sz w:val="28"/>
          <w:szCs w:val="28"/>
        </w:rPr>
        <w:t> документ під назвою </w:t>
      </w:r>
      <w:r w:rsidRPr="00064C3B">
        <w:rPr>
          <w:b/>
          <w:bCs/>
          <w:sz w:val="28"/>
          <w:szCs w:val="28"/>
        </w:rPr>
        <w:t>«Інформаційне суспільство для всіх»</w:t>
      </w:r>
      <w:r w:rsidRPr="00064C3B">
        <w:rPr>
          <w:sz w:val="28"/>
          <w:szCs w:val="28"/>
        </w:rPr>
        <w:t>. Згідно з ним магістральним напрямом міжнародного співробітництва є побудова глобального інформаційного суспільства за особливої ролі ЮНЕСКО. У цьому документі задекларовано, що забезпечення кожній людині міжнародного співтовариства широкого та вільного доступу до інформаційних ресурсів є необхідним для рівноправної участі у житті нової суспільної формації, а також що інформація і знання мають важливе значення для подолання інформаційної нерівності та є глобальним суспільним надбанням як запорукаглобальної демократії.</w:t>
      </w:r>
    </w:p>
    <w:p w:rsidR="0065782D" w:rsidRPr="00064C3B" w:rsidRDefault="0065782D" w:rsidP="00FF0968">
      <w:pPr>
        <w:pStyle w:val="ab"/>
        <w:shd w:val="clear" w:color="auto" w:fill="FFFFFF"/>
        <w:spacing w:before="0" w:beforeAutospacing="0" w:after="0" w:afterAutospacing="0"/>
        <w:ind w:firstLine="708"/>
        <w:jc w:val="both"/>
        <w:textAlignment w:val="baseline"/>
        <w:rPr>
          <w:sz w:val="28"/>
          <w:szCs w:val="28"/>
        </w:rPr>
      </w:pPr>
      <w:r w:rsidRPr="00064C3B">
        <w:rPr>
          <w:sz w:val="28"/>
          <w:szCs w:val="28"/>
        </w:rPr>
        <w:t>Для побудови глобального інформаційного суспільства необхідно подолати ряд проблем:</w:t>
      </w:r>
    </w:p>
    <w:p w:rsidR="0065782D" w:rsidRPr="00064C3B" w:rsidRDefault="0065782D" w:rsidP="00E44D04">
      <w:pPr>
        <w:pStyle w:val="ab"/>
        <w:shd w:val="clear" w:color="auto" w:fill="FFFFFF"/>
        <w:spacing w:before="0" w:beforeAutospacing="0" w:after="0" w:afterAutospacing="0"/>
        <w:jc w:val="both"/>
        <w:textAlignment w:val="baseline"/>
        <w:rPr>
          <w:sz w:val="28"/>
          <w:szCs w:val="28"/>
        </w:rPr>
      </w:pPr>
      <w:r w:rsidRPr="00064C3B">
        <w:rPr>
          <w:sz w:val="28"/>
          <w:szCs w:val="28"/>
        </w:rPr>
        <w:t>1) інформаційно-технологічний дисбаланс та інформаційну ізоляцію окремих регіонів і країн;</w:t>
      </w:r>
    </w:p>
    <w:p w:rsidR="0065782D" w:rsidRPr="00064C3B" w:rsidRDefault="0065782D" w:rsidP="00E44D04">
      <w:pPr>
        <w:pStyle w:val="ab"/>
        <w:shd w:val="clear" w:color="auto" w:fill="FFFFFF"/>
        <w:spacing w:before="0" w:beforeAutospacing="0" w:after="0" w:afterAutospacing="0"/>
        <w:jc w:val="both"/>
        <w:textAlignment w:val="baseline"/>
        <w:rPr>
          <w:sz w:val="28"/>
          <w:szCs w:val="28"/>
        </w:rPr>
      </w:pPr>
      <w:r w:rsidRPr="00064C3B">
        <w:rPr>
          <w:sz w:val="28"/>
          <w:szCs w:val="28"/>
        </w:rPr>
        <w:t>2) негативний вплив комунікаційних та</w:t>
      </w:r>
      <w:r w:rsidR="00FF0968" w:rsidRPr="00064C3B">
        <w:rPr>
          <w:sz w:val="28"/>
          <w:szCs w:val="28"/>
          <w:lang w:val="uk-UA"/>
        </w:rPr>
        <w:t xml:space="preserve"> </w:t>
      </w:r>
      <w:r w:rsidRPr="00064C3B">
        <w:rPr>
          <w:sz w:val="28"/>
          <w:szCs w:val="28"/>
        </w:rPr>
        <w:t>інформаційних технологій;</w:t>
      </w:r>
    </w:p>
    <w:p w:rsidR="0065782D" w:rsidRPr="00064C3B" w:rsidRDefault="0065782D" w:rsidP="00E44D04">
      <w:pPr>
        <w:pStyle w:val="ab"/>
        <w:shd w:val="clear" w:color="auto" w:fill="FFFFFF"/>
        <w:spacing w:before="0" w:beforeAutospacing="0" w:after="0" w:afterAutospacing="0"/>
        <w:jc w:val="both"/>
        <w:textAlignment w:val="baseline"/>
        <w:rPr>
          <w:sz w:val="28"/>
          <w:szCs w:val="28"/>
        </w:rPr>
      </w:pPr>
      <w:r w:rsidRPr="00064C3B">
        <w:rPr>
          <w:sz w:val="28"/>
          <w:szCs w:val="28"/>
        </w:rPr>
        <w:t>3) незабезпеченість інформаційних прав та свобод людини (громадянина), включаючи право на доступ до інформації і конфіденційність.</w:t>
      </w:r>
    </w:p>
    <w:p w:rsidR="0065782D" w:rsidRPr="00064C3B" w:rsidRDefault="0065782D" w:rsidP="00FF0968">
      <w:pPr>
        <w:pStyle w:val="ab"/>
        <w:shd w:val="clear" w:color="auto" w:fill="FFFFFF"/>
        <w:spacing w:before="0" w:beforeAutospacing="0" w:after="0" w:afterAutospacing="0"/>
        <w:ind w:firstLine="708"/>
        <w:jc w:val="both"/>
        <w:textAlignment w:val="baseline"/>
        <w:rPr>
          <w:sz w:val="28"/>
          <w:szCs w:val="28"/>
        </w:rPr>
      </w:pPr>
      <w:r w:rsidRPr="00064C3B">
        <w:rPr>
          <w:sz w:val="28"/>
          <w:szCs w:val="28"/>
        </w:rPr>
        <w:t>ЮНЕСКО у сфері побудови інформаційного суспільства формує міжнародну інформаційну політику, сприяє вільному обміну ідеями, забезпечує формування глобальної інформаційної інфраструктури та міжкультурної комунікації.</w:t>
      </w:r>
    </w:p>
    <w:p w:rsidR="00B1758D" w:rsidRPr="00064C3B" w:rsidRDefault="0065782D" w:rsidP="00B1758D">
      <w:pPr>
        <w:pStyle w:val="ab"/>
        <w:shd w:val="clear" w:color="auto" w:fill="FFFFFF"/>
        <w:spacing w:before="0" w:beforeAutospacing="0" w:after="0" w:afterAutospacing="0"/>
        <w:ind w:firstLine="708"/>
        <w:jc w:val="both"/>
        <w:textAlignment w:val="baseline"/>
        <w:rPr>
          <w:sz w:val="28"/>
          <w:szCs w:val="28"/>
        </w:rPr>
      </w:pPr>
      <w:r w:rsidRPr="00064C3B">
        <w:rPr>
          <w:sz w:val="28"/>
          <w:szCs w:val="28"/>
        </w:rPr>
        <w:t>Серед основних європейських нормативно-правових актів, що регулюють суспільні відносини у сфері побудови інформаційного суспільства —</w:t>
      </w:r>
      <w:r w:rsidR="00B1758D" w:rsidRPr="00064C3B">
        <w:rPr>
          <w:sz w:val="28"/>
          <w:szCs w:val="28"/>
          <w:lang w:val="uk-UA"/>
        </w:rPr>
        <w:t xml:space="preserve"> </w:t>
      </w:r>
      <w:r w:rsidRPr="00064C3B">
        <w:rPr>
          <w:b/>
          <w:bCs/>
          <w:sz w:val="28"/>
          <w:szCs w:val="28"/>
        </w:rPr>
        <w:t>Окінавська хартія глобального інформаційного суспільства від 22 липня 2000 року</w:t>
      </w:r>
      <w:r w:rsidRPr="00064C3B">
        <w:rPr>
          <w:sz w:val="28"/>
          <w:szCs w:val="28"/>
        </w:rPr>
        <w:t>.</w:t>
      </w:r>
      <w:r w:rsidR="00B1758D" w:rsidRPr="00064C3B">
        <w:rPr>
          <w:sz w:val="28"/>
          <w:szCs w:val="28"/>
          <w:lang w:val="uk-UA"/>
        </w:rPr>
        <w:t xml:space="preserve"> </w:t>
      </w:r>
      <w:r w:rsidRPr="00064C3B">
        <w:rPr>
          <w:sz w:val="28"/>
          <w:szCs w:val="28"/>
        </w:rPr>
        <w:t xml:space="preserve">У преамбулі даного міжнародного договору зазначається, що «…інформаційне суспільство дозволяє людям ширше використовувати </w:t>
      </w:r>
      <w:r w:rsidRPr="00064C3B">
        <w:rPr>
          <w:sz w:val="28"/>
          <w:szCs w:val="28"/>
        </w:rPr>
        <w:lastRenderedPageBreak/>
        <w:t>свій потенціал та реалізовувати свої спрямування. Але для цього необхідно, щоб ІТ забезпечували стійке економічне зростання, збільшення суспільного добробуту, стимулювання соціальної згоди та повної реалізації їх потенціалу в сфері зміцнення демократії, транспарентного та відповідального управління, прав людини, розвитку культурного багатоманіття та зміцнення міжнародного миру та стабільності».</w:t>
      </w:r>
    </w:p>
    <w:p w:rsidR="0065782D" w:rsidRPr="00064C3B" w:rsidRDefault="00B1758D" w:rsidP="000D393A">
      <w:pPr>
        <w:pStyle w:val="ab"/>
        <w:shd w:val="clear" w:color="auto" w:fill="FFFFFF"/>
        <w:spacing w:before="0" w:beforeAutospacing="0" w:after="0" w:afterAutospacing="0"/>
        <w:ind w:firstLine="708"/>
        <w:jc w:val="both"/>
        <w:textAlignment w:val="baseline"/>
        <w:rPr>
          <w:sz w:val="28"/>
          <w:szCs w:val="28"/>
          <w:lang w:val="uk-UA"/>
        </w:rPr>
      </w:pPr>
      <w:r w:rsidRPr="00064C3B">
        <w:rPr>
          <w:sz w:val="28"/>
          <w:szCs w:val="28"/>
          <w:lang w:val="uk-UA"/>
        </w:rPr>
        <w:t>О</w:t>
      </w:r>
      <w:r w:rsidR="0065782D" w:rsidRPr="00064C3B">
        <w:rPr>
          <w:sz w:val="28"/>
          <w:szCs w:val="28"/>
          <w:lang w:val="uk-UA"/>
        </w:rPr>
        <w:t>собливе значення для безпеки інформаційного суспільства має забезпечення саме інформаційно-технічної безпеки інформаційного суспільства, зокрема мінімізації шкідливих наслідків від інформаційних зловживань, що загрожують цілісності мережі, та комп’ютерної злочинності.</w:t>
      </w:r>
    </w:p>
    <w:p w:rsidR="0065782D" w:rsidRPr="00064C3B" w:rsidRDefault="0065782D" w:rsidP="00B1758D">
      <w:pPr>
        <w:pStyle w:val="ab"/>
        <w:shd w:val="clear" w:color="auto" w:fill="FFFFFF"/>
        <w:spacing w:before="0" w:beforeAutospacing="0" w:after="0" w:afterAutospacing="0"/>
        <w:ind w:firstLine="708"/>
        <w:jc w:val="both"/>
        <w:textAlignment w:val="baseline"/>
        <w:rPr>
          <w:sz w:val="28"/>
          <w:szCs w:val="28"/>
        </w:rPr>
      </w:pPr>
      <w:r w:rsidRPr="00064C3B">
        <w:rPr>
          <w:sz w:val="28"/>
          <w:szCs w:val="28"/>
        </w:rPr>
        <w:t>Значну увагу в даному документі приділяється допомозі становленню інформаційного суспільства і входженню до глобального інформаційного простору країнам, що розвиваються. Зазначається, що держави, які не встигають за високими темпами розвитку ІТ, позбавлені можливостей у повному обсязі брати участь у житті інформаційного суспільства та економіки. Для вирішення цієї проблеми необхідно враховувати різнорідність умов та потреб цих країн. Важливу роль при цьому мають відігравати власні ініціативи щодо прийняття послідовних національних програм з метою реалізації політичних заходів, спрямованих на підтримку ІТ та конкуренції у цій сфері, а також створення нормативної бази, використання ІТ в інтересах вирішення завдань у сфері розвитку і в соціальній сфері, розвитку людських ресурсів, що мають навички роботи з ІТ.</w:t>
      </w:r>
    </w:p>
    <w:p w:rsidR="0065782D" w:rsidRPr="00064C3B" w:rsidRDefault="0065782D" w:rsidP="00B1758D">
      <w:pPr>
        <w:pStyle w:val="ab"/>
        <w:shd w:val="clear" w:color="auto" w:fill="FFFFFF"/>
        <w:spacing w:before="0" w:beforeAutospacing="0" w:after="0" w:afterAutospacing="0"/>
        <w:ind w:firstLine="708"/>
        <w:jc w:val="both"/>
        <w:textAlignment w:val="baseline"/>
        <w:rPr>
          <w:sz w:val="28"/>
          <w:szCs w:val="28"/>
          <w:lang w:val="uk-UA"/>
        </w:rPr>
      </w:pPr>
      <w:r w:rsidRPr="00064C3B">
        <w:rPr>
          <w:sz w:val="28"/>
          <w:szCs w:val="28"/>
        </w:rPr>
        <w:t>Довгостроковою метою для становлення глобального інформаційного суспільства є подолання міжнародного розриву, що головним чином залежить від ефективного міжнародного двостороннього та багатостороннього співробітництва. Значна роль у цих процесах відводиться міжнародним організаціям та установам — банкам розвитку, Міжнародній мережі телекомунікацій та різноманітним міжнародним фондам.</w:t>
      </w:r>
      <w:r w:rsidR="00B1758D" w:rsidRPr="00064C3B">
        <w:rPr>
          <w:sz w:val="28"/>
          <w:szCs w:val="28"/>
          <w:lang w:val="uk-UA"/>
        </w:rPr>
        <w:t xml:space="preserve"> </w:t>
      </w:r>
      <w:r w:rsidRPr="00064C3B">
        <w:rPr>
          <w:sz w:val="28"/>
          <w:szCs w:val="28"/>
          <w:lang w:val="uk-UA"/>
        </w:rPr>
        <w:t>Зазначається, що країни Європи у подальшому сприятимуть зміцненню зв’язків між розвиненими країнами та країнами, що розвиваються шляхом фінансового, технічного та політичного забезпечення з метою оптимального клімату для використання інформаційних технологій.</w:t>
      </w:r>
    </w:p>
    <w:p w:rsidR="0065782D" w:rsidRPr="00064C3B" w:rsidRDefault="0065782D" w:rsidP="00B1758D">
      <w:pPr>
        <w:pStyle w:val="ab"/>
        <w:shd w:val="clear" w:color="auto" w:fill="FFFFFF"/>
        <w:spacing w:before="0" w:beforeAutospacing="0" w:after="0" w:afterAutospacing="0"/>
        <w:ind w:firstLine="708"/>
        <w:jc w:val="both"/>
        <w:textAlignment w:val="baseline"/>
        <w:rPr>
          <w:sz w:val="28"/>
          <w:szCs w:val="28"/>
        </w:rPr>
      </w:pPr>
      <w:r w:rsidRPr="00064C3B">
        <w:rPr>
          <w:sz w:val="28"/>
          <w:szCs w:val="28"/>
          <w:lang w:val="uk-UA"/>
        </w:rPr>
        <w:t xml:space="preserve">Україна, обравши євроінтеграційний курс, має орієнтуватися на стратегію розвитку країн-учасниць Європейського Союзу в усіх напрямах життєдіяльності суспільства, зокрема в інформаційній сфері. </w:t>
      </w:r>
      <w:r w:rsidRPr="00064C3B">
        <w:rPr>
          <w:sz w:val="28"/>
          <w:szCs w:val="28"/>
        </w:rPr>
        <w:t xml:space="preserve">Саме тому, реалізація стратегії становлення інформаційного суспільства ЄС знаходить своє відображення у відповідних спільних документах Україна – ЄС. Як зазначається у </w:t>
      </w:r>
      <w:r w:rsidR="00B1758D" w:rsidRPr="00064C3B">
        <w:rPr>
          <w:sz w:val="28"/>
          <w:szCs w:val="28"/>
          <w:lang w:val="uk-UA"/>
        </w:rPr>
        <w:t>цих документах</w:t>
      </w:r>
      <w:r w:rsidRPr="00064C3B">
        <w:rPr>
          <w:sz w:val="28"/>
          <w:szCs w:val="28"/>
        </w:rPr>
        <w:t>, Євросоюз та Україна погодилися співпрацювати з метою розвитку інформаційного суспільства в Україні, визнаючи важливість цього для розвитку ефективної ринкової економіки та для забезпечення можливостей якісного працевлаштування.</w:t>
      </w:r>
    </w:p>
    <w:p w:rsidR="0065782D" w:rsidRPr="00064C3B" w:rsidRDefault="0065782D" w:rsidP="00B1758D">
      <w:pPr>
        <w:pStyle w:val="ab"/>
        <w:shd w:val="clear" w:color="auto" w:fill="FFFFFF"/>
        <w:spacing w:before="0" w:beforeAutospacing="0" w:after="0" w:afterAutospacing="0"/>
        <w:ind w:firstLine="708"/>
        <w:jc w:val="both"/>
        <w:textAlignment w:val="baseline"/>
        <w:rPr>
          <w:sz w:val="28"/>
          <w:szCs w:val="28"/>
        </w:rPr>
      </w:pPr>
      <w:r w:rsidRPr="00064C3B">
        <w:rPr>
          <w:sz w:val="28"/>
          <w:szCs w:val="28"/>
        </w:rPr>
        <w:t xml:space="preserve">Українська сторона підтвердила свій намір розвивати програму e-Ukraine, що відповідає потребам українського суспільства, стимулювати розвиток послуг інформаційного суспільства в Україні. У свою чергу, Гендиректорат з питань Інформаційного суспільства надаватиме поради, що ґрунтуються на досвіді, набутому в рамках програми e-Europe, та надаватиме </w:t>
      </w:r>
      <w:r w:rsidRPr="00064C3B">
        <w:rPr>
          <w:sz w:val="28"/>
          <w:szCs w:val="28"/>
        </w:rPr>
        <w:lastRenderedPageBreak/>
        <w:t>можливість Україні брати участь у відповідних заходах кожного разу, коли це буде доцільно. Гендиректорат також зобов’язався надавати поради у відповідь на запити з приводу стратегій інформаційного суспільства, розроблених в Україні, а також надавати експертну і технічну допомогу згідно з існуючими процедурами та правилами.</w:t>
      </w:r>
    </w:p>
    <w:p w:rsidR="0065782D" w:rsidRPr="00064C3B" w:rsidRDefault="0065782D" w:rsidP="00B1758D">
      <w:pPr>
        <w:pStyle w:val="ab"/>
        <w:shd w:val="clear" w:color="auto" w:fill="FFFFFF"/>
        <w:spacing w:before="0" w:beforeAutospacing="0" w:after="0" w:afterAutospacing="0"/>
        <w:ind w:firstLine="708"/>
        <w:jc w:val="both"/>
        <w:textAlignment w:val="baseline"/>
        <w:rPr>
          <w:sz w:val="28"/>
          <w:szCs w:val="28"/>
        </w:rPr>
      </w:pPr>
      <w:r w:rsidRPr="00064C3B">
        <w:rPr>
          <w:sz w:val="28"/>
          <w:szCs w:val="28"/>
        </w:rPr>
        <w:t>У подальшому проблема становлення інформаційного суспільства в Україні порушується у Закон</w:t>
      </w:r>
      <w:r w:rsidR="00B1758D" w:rsidRPr="00064C3B">
        <w:rPr>
          <w:sz w:val="28"/>
          <w:szCs w:val="28"/>
          <w:lang w:val="uk-UA"/>
        </w:rPr>
        <w:t>і</w:t>
      </w:r>
      <w:r w:rsidRPr="00064C3B">
        <w:rPr>
          <w:sz w:val="28"/>
          <w:szCs w:val="28"/>
        </w:rPr>
        <w:t xml:space="preserve"> України «Про Основні засади розвитку інформаційного суспільства в Україні», де визначено завдання, цілі та напрями розвитку інформаційного суспільства в Україні, основоположні засади національної політики у цій сфері тощо. Цим Законом закріплюється, що для забезпечення реалізації Основних засад розвитку інформаційного суспільства в Україні визначальне значення має політика міжнародної співпраці України та її участь у розвитку глобального інформаційного суспільства.</w:t>
      </w:r>
    </w:p>
    <w:p w:rsidR="0065782D" w:rsidRPr="00064C3B" w:rsidRDefault="0065782D" w:rsidP="00B1758D">
      <w:pPr>
        <w:pStyle w:val="ab"/>
        <w:shd w:val="clear" w:color="auto" w:fill="FFFFFF"/>
        <w:spacing w:before="0" w:beforeAutospacing="0" w:after="0" w:afterAutospacing="0"/>
        <w:ind w:firstLine="708"/>
        <w:jc w:val="both"/>
        <w:textAlignment w:val="baseline"/>
        <w:rPr>
          <w:sz w:val="28"/>
          <w:szCs w:val="28"/>
        </w:rPr>
      </w:pPr>
      <w:r w:rsidRPr="00064C3B">
        <w:rPr>
          <w:sz w:val="28"/>
          <w:szCs w:val="28"/>
        </w:rPr>
        <w:t>Конкретизацію ці положення знайшли в Розпорядженні Кабінету Міністрів України «Про схвалення Стратегії розвитку інформаційного суспільства в Україні», зокрема вказується: «Розвинуті держави світу поставили собі за мету прискорений перехід до нового етапу розвитку – інформаційного суспільства, що дасть змогу забезпечити рівень суспільного добробуту, здійснити перехід від економіки з паливно-сировинною спрямованістю до економіки, заснованої на знаннях, досягти скорочення числа загроз національній безпеці, залучити громадян до всіх благ інформаційного суспільства».</w:t>
      </w:r>
    </w:p>
    <w:p w:rsidR="0065782D" w:rsidRPr="00064C3B" w:rsidRDefault="0065782D" w:rsidP="00FE3373">
      <w:pPr>
        <w:pStyle w:val="ab"/>
        <w:shd w:val="clear" w:color="auto" w:fill="FFFFFF"/>
        <w:spacing w:before="0" w:beforeAutospacing="0" w:after="0" w:afterAutospacing="0"/>
        <w:ind w:firstLine="708"/>
        <w:jc w:val="both"/>
        <w:textAlignment w:val="baseline"/>
        <w:rPr>
          <w:sz w:val="28"/>
          <w:szCs w:val="28"/>
        </w:rPr>
      </w:pPr>
      <w:r w:rsidRPr="00064C3B">
        <w:rPr>
          <w:sz w:val="28"/>
          <w:szCs w:val="28"/>
        </w:rPr>
        <w:t>Отже, нині в Україні створено необхідне законодавче підґрунтя для побудови інф</w:t>
      </w:r>
      <w:r w:rsidR="00FE3373" w:rsidRPr="00064C3B">
        <w:rPr>
          <w:sz w:val="28"/>
          <w:szCs w:val="28"/>
        </w:rPr>
        <w:t>ормаційного суспільства. Однак</w:t>
      </w:r>
      <w:r w:rsidRPr="00064C3B">
        <w:rPr>
          <w:sz w:val="28"/>
          <w:szCs w:val="28"/>
        </w:rPr>
        <w:t xml:space="preserve"> реалізація національних програм інформаційного суспільства залежить від усвідомленого політичного і суспільного вибору</w:t>
      </w:r>
      <w:r w:rsidR="00FE3373" w:rsidRPr="00064C3B">
        <w:rPr>
          <w:sz w:val="28"/>
          <w:szCs w:val="28"/>
          <w:lang w:val="uk-UA"/>
        </w:rPr>
        <w:t>,</w:t>
      </w:r>
      <w:r w:rsidRPr="00064C3B">
        <w:rPr>
          <w:sz w:val="28"/>
          <w:szCs w:val="28"/>
        </w:rPr>
        <w:t xml:space="preserve"> міжнародних відносин, наявності відповідної інфраструктури та психологічної</w:t>
      </w:r>
      <w:r w:rsidR="00FE3373" w:rsidRPr="00064C3B">
        <w:rPr>
          <w:sz w:val="28"/>
          <w:szCs w:val="28"/>
        </w:rPr>
        <w:t xml:space="preserve"> готовності суспільства до змін</w:t>
      </w:r>
      <w:r w:rsidRPr="00064C3B">
        <w:rPr>
          <w:sz w:val="28"/>
          <w:szCs w:val="28"/>
        </w:rPr>
        <w:t>.</w:t>
      </w:r>
    </w:p>
    <w:p w:rsidR="0065782D" w:rsidRPr="00064C3B" w:rsidRDefault="0065782D" w:rsidP="00E44D04">
      <w:pPr>
        <w:pStyle w:val="ab"/>
        <w:shd w:val="clear" w:color="auto" w:fill="FFFFFF"/>
        <w:spacing w:before="0" w:beforeAutospacing="0" w:after="0" w:afterAutospacing="0"/>
        <w:jc w:val="both"/>
        <w:textAlignment w:val="baseline"/>
        <w:rPr>
          <w:sz w:val="28"/>
          <w:szCs w:val="28"/>
        </w:rPr>
      </w:pPr>
      <w:r w:rsidRPr="00064C3B">
        <w:rPr>
          <w:sz w:val="28"/>
          <w:szCs w:val="28"/>
        </w:rPr>
        <w:t xml:space="preserve">Це ті фактори, що </w:t>
      </w:r>
      <w:r w:rsidR="00FE3373" w:rsidRPr="00064C3B">
        <w:rPr>
          <w:sz w:val="28"/>
          <w:szCs w:val="28"/>
          <w:lang w:val="uk-UA"/>
        </w:rPr>
        <w:t xml:space="preserve">можуть </w:t>
      </w:r>
      <w:r w:rsidRPr="00064C3B">
        <w:rPr>
          <w:sz w:val="28"/>
          <w:szCs w:val="28"/>
        </w:rPr>
        <w:t>унеможлив</w:t>
      </w:r>
      <w:r w:rsidR="00FE3373" w:rsidRPr="00064C3B">
        <w:rPr>
          <w:sz w:val="28"/>
          <w:szCs w:val="28"/>
          <w:lang w:val="uk-UA"/>
        </w:rPr>
        <w:t>ити</w:t>
      </w:r>
      <w:r w:rsidRPr="00064C3B">
        <w:rPr>
          <w:sz w:val="28"/>
          <w:szCs w:val="28"/>
        </w:rPr>
        <w:t xml:space="preserve"> подальш</w:t>
      </w:r>
      <w:r w:rsidR="00FE3373" w:rsidRPr="00064C3B">
        <w:rPr>
          <w:sz w:val="28"/>
          <w:szCs w:val="28"/>
          <w:lang w:val="uk-UA"/>
        </w:rPr>
        <w:t>у</w:t>
      </w:r>
      <w:r w:rsidRPr="00064C3B">
        <w:rPr>
          <w:sz w:val="28"/>
          <w:szCs w:val="28"/>
        </w:rPr>
        <w:t xml:space="preserve"> інтенсифікаці</w:t>
      </w:r>
      <w:r w:rsidR="00FE3373" w:rsidRPr="00064C3B">
        <w:rPr>
          <w:sz w:val="28"/>
          <w:szCs w:val="28"/>
          <w:lang w:val="uk-UA"/>
        </w:rPr>
        <w:t>ю</w:t>
      </w:r>
      <w:r w:rsidRPr="00064C3B">
        <w:rPr>
          <w:sz w:val="28"/>
          <w:szCs w:val="28"/>
        </w:rPr>
        <w:t xml:space="preserve"> у цій сфері. Адже, нині в Україні відсутні адекватні навички володіння та можливості придбання і застосування сучасних інформаційно-телекомунікаційних технологій та засобів зв’язку.</w:t>
      </w:r>
    </w:p>
    <w:p w:rsidR="00FE3373" w:rsidRPr="00064C3B" w:rsidRDefault="00FE3373" w:rsidP="00E44D04">
      <w:pPr>
        <w:pStyle w:val="ab"/>
        <w:shd w:val="clear" w:color="auto" w:fill="FFFFFF"/>
        <w:spacing w:before="0" w:beforeAutospacing="0" w:after="0" w:afterAutospacing="0"/>
        <w:jc w:val="both"/>
        <w:textAlignment w:val="baseline"/>
        <w:rPr>
          <w:sz w:val="28"/>
          <w:szCs w:val="28"/>
        </w:rPr>
      </w:pPr>
    </w:p>
    <w:p w:rsidR="00FE3373" w:rsidRPr="00064C3B" w:rsidRDefault="00FE3373" w:rsidP="00FE3373">
      <w:pPr>
        <w:shd w:val="clear" w:color="auto" w:fill="FFFFFF"/>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t>ВИСНОВКИ З ПЕРШОГО ПИТАННЯ</w:t>
      </w:r>
    </w:p>
    <w:p w:rsidR="00FE3373" w:rsidRPr="00064C3B" w:rsidRDefault="00FE3373" w:rsidP="00E44D04">
      <w:pPr>
        <w:pStyle w:val="ab"/>
        <w:shd w:val="clear" w:color="auto" w:fill="FFFFFF"/>
        <w:spacing w:before="0" w:beforeAutospacing="0" w:after="0" w:afterAutospacing="0"/>
        <w:jc w:val="both"/>
        <w:textAlignment w:val="baseline"/>
        <w:rPr>
          <w:sz w:val="28"/>
          <w:szCs w:val="28"/>
        </w:rPr>
      </w:pPr>
    </w:p>
    <w:p w:rsidR="0065782D" w:rsidRPr="00064C3B" w:rsidRDefault="00FE3373" w:rsidP="00FE3373">
      <w:pPr>
        <w:pStyle w:val="ab"/>
        <w:shd w:val="clear" w:color="auto" w:fill="FFFFFF"/>
        <w:spacing w:before="0" w:beforeAutospacing="0" w:after="0" w:afterAutospacing="0"/>
        <w:ind w:firstLine="708"/>
        <w:jc w:val="both"/>
        <w:textAlignment w:val="baseline"/>
        <w:rPr>
          <w:sz w:val="28"/>
          <w:szCs w:val="28"/>
        </w:rPr>
      </w:pPr>
      <w:r w:rsidRPr="00064C3B">
        <w:rPr>
          <w:sz w:val="28"/>
          <w:szCs w:val="28"/>
          <w:lang w:val="uk-UA"/>
        </w:rPr>
        <w:t>Н</w:t>
      </w:r>
      <w:r w:rsidR="0065782D" w:rsidRPr="00064C3B">
        <w:rPr>
          <w:sz w:val="28"/>
          <w:szCs w:val="28"/>
        </w:rPr>
        <w:t xml:space="preserve">агальною потребою </w:t>
      </w:r>
      <w:r w:rsidR="005700E5" w:rsidRPr="00064C3B">
        <w:rPr>
          <w:sz w:val="28"/>
          <w:szCs w:val="28"/>
          <w:lang w:val="uk-UA"/>
        </w:rPr>
        <w:t xml:space="preserve">у прискоренні </w:t>
      </w:r>
      <w:r w:rsidR="005700E5" w:rsidRPr="00064C3B">
        <w:rPr>
          <w:sz w:val="28"/>
          <w:szCs w:val="28"/>
        </w:rPr>
        <w:t xml:space="preserve">побудови інформаційного суспільства </w:t>
      </w:r>
      <w:r w:rsidR="005700E5" w:rsidRPr="00064C3B">
        <w:rPr>
          <w:sz w:val="28"/>
          <w:szCs w:val="28"/>
          <w:lang w:val="uk-UA"/>
        </w:rPr>
        <w:t>в Україні</w:t>
      </w:r>
      <w:r w:rsidR="0065782D" w:rsidRPr="00064C3B">
        <w:rPr>
          <w:sz w:val="28"/>
          <w:szCs w:val="28"/>
        </w:rPr>
        <w:t xml:space="preserve"> є </w:t>
      </w:r>
      <w:r w:rsidRPr="00064C3B">
        <w:rPr>
          <w:sz w:val="28"/>
          <w:szCs w:val="28"/>
          <w:lang w:val="uk-UA"/>
        </w:rPr>
        <w:t xml:space="preserve">розробка і </w:t>
      </w:r>
      <w:r w:rsidR="0065782D" w:rsidRPr="00064C3B">
        <w:rPr>
          <w:sz w:val="28"/>
          <w:szCs w:val="28"/>
        </w:rPr>
        <w:t>визначення подальших нормативно-правових засад становлення інформаційного суспільства, а науковців – розроблення конкретних пропозицій щодо удосконалення використання потенційних переваг інформаційної стадії розвитку суспільства.</w:t>
      </w:r>
    </w:p>
    <w:p w:rsidR="0065782D" w:rsidRPr="00064C3B" w:rsidRDefault="0065782D" w:rsidP="00E44D04">
      <w:pPr>
        <w:pStyle w:val="ab"/>
        <w:shd w:val="clear" w:color="auto" w:fill="FFFFFF"/>
        <w:spacing w:before="0" w:beforeAutospacing="0" w:after="0" w:afterAutospacing="0"/>
        <w:jc w:val="both"/>
        <w:textAlignment w:val="baseline"/>
        <w:rPr>
          <w:b/>
          <w:bCs/>
          <w:i/>
          <w:iCs/>
          <w:sz w:val="28"/>
          <w:szCs w:val="28"/>
        </w:rPr>
      </w:pPr>
      <w:r w:rsidRPr="00064C3B">
        <w:rPr>
          <w:b/>
          <w:bCs/>
          <w:i/>
          <w:iCs/>
          <w:sz w:val="28"/>
          <w:szCs w:val="28"/>
        </w:rPr>
        <w:t> </w:t>
      </w:r>
    </w:p>
    <w:p w:rsidR="00FE3373" w:rsidRPr="00064C3B" w:rsidRDefault="00FE3373">
      <w:pPr>
        <w:rPr>
          <w:rFonts w:ascii="Times New Roman" w:eastAsia="Times New Roman" w:hAnsi="Times New Roman" w:cs="Times New Roman"/>
          <w:b/>
          <w:bCs/>
          <w:i/>
          <w:iCs/>
          <w:sz w:val="28"/>
          <w:szCs w:val="28"/>
          <w:lang w:eastAsia="ru-RU"/>
        </w:rPr>
      </w:pPr>
      <w:r w:rsidRPr="00064C3B">
        <w:rPr>
          <w:b/>
          <w:bCs/>
          <w:i/>
          <w:iCs/>
          <w:sz w:val="28"/>
          <w:szCs w:val="28"/>
        </w:rPr>
        <w:br w:type="page"/>
      </w:r>
    </w:p>
    <w:p w:rsidR="0065782D" w:rsidRPr="00064C3B" w:rsidRDefault="00FE3373" w:rsidP="00FE3373">
      <w:pPr>
        <w:shd w:val="clear" w:color="auto" w:fill="FFFFFF"/>
        <w:ind w:firstLine="720"/>
        <w:jc w:val="center"/>
        <w:rPr>
          <w:rFonts w:ascii="Times New Roman" w:hAnsi="Times New Roman" w:cs="Times New Roman"/>
          <w:bCs/>
          <w:sz w:val="28"/>
          <w:szCs w:val="28"/>
        </w:rPr>
      </w:pPr>
      <w:r w:rsidRPr="00064C3B">
        <w:rPr>
          <w:rFonts w:ascii="Times New Roman" w:hAnsi="Times New Roman" w:cs="Times New Roman"/>
          <w:b/>
          <w:caps/>
          <w:sz w:val="28"/>
          <w:szCs w:val="28"/>
        </w:rPr>
        <w:lastRenderedPageBreak/>
        <w:t>ІІ. ПИТАННЯ</w:t>
      </w:r>
    </w:p>
    <w:p w:rsidR="00714530" w:rsidRPr="00064C3B" w:rsidRDefault="00714530" w:rsidP="00714530">
      <w:pPr>
        <w:pStyle w:val="a3"/>
        <w:numPr>
          <w:ilvl w:val="0"/>
          <w:numId w:val="36"/>
        </w:numPr>
        <w:spacing w:after="0" w:line="240" w:lineRule="auto"/>
        <w:jc w:val="center"/>
        <w:rPr>
          <w:rFonts w:ascii="Times New Roman" w:hAnsi="Times New Roman" w:cs="Times New Roman"/>
          <w:b/>
          <w:sz w:val="28"/>
          <w:szCs w:val="28"/>
        </w:rPr>
      </w:pPr>
      <w:r w:rsidRPr="00064C3B">
        <w:rPr>
          <w:rFonts w:ascii="Times New Roman" w:hAnsi="Times New Roman" w:cs="Times New Roman"/>
          <w:b/>
          <w:sz w:val="28"/>
          <w:szCs w:val="28"/>
        </w:rPr>
        <w:t>Історія та термінологія хмарних технологій</w:t>
      </w:r>
    </w:p>
    <w:p w:rsidR="0073689B" w:rsidRPr="00064C3B" w:rsidRDefault="0073689B" w:rsidP="00E44D04">
      <w:pPr>
        <w:spacing w:after="0" w:line="240" w:lineRule="auto"/>
        <w:jc w:val="both"/>
        <w:rPr>
          <w:rFonts w:ascii="Times New Roman" w:hAnsi="Times New Roman" w:cs="Times New Roman"/>
          <w:bCs/>
          <w:sz w:val="28"/>
          <w:szCs w:val="28"/>
          <w:lang w:val="uk-UA"/>
        </w:rPr>
      </w:pPr>
    </w:p>
    <w:p w:rsidR="00962EF1" w:rsidRPr="00064C3B" w:rsidRDefault="00962EF1" w:rsidP="00962EF1">
      <w:pPr>
        <w:spacing w:after="0" w:line="240" w:lineRule="auto"/>
        <w:ind w:firstLine="360"/>
        <w:jc w:val="both"/>
        <w:rPr>
          <w:rFonts w:ascii="Times New Roman" w:hAnsi="Times New Roman" w:cs="Times New Roman"/>
          <w:sz w:val="28"/>
          <w:szCs w:val="28"/>
        </w:rPr>
      </w:pPr>
      <w:r w:rsidRPr="00064C3B">
        <w:rPr>
          <w:rFonts w:ascii="Times New Roman" w:hAnsi="Times New Roman" w:cs="Times New Roman"/>
          <w:sz w:val="28"/>
          <w:szCs w:val="28"/>
        </w:rPr>
        <w:t xml:space="preserve">Історія хмарних технологій почалася досить давно. До 70-х – 80-х років відносять перші ідеї, які побічно торкалися того, що згодом і стало хмарними обчисленнями. Але </w:t>
      </w:r>
      <w:proofErr w:type="gramStart"/>
      <w:r w:rsidRPr="00064C3B">
        <w:rPr>
          <w:rFonts w:ascii="Times New Roman" w:hAnsi="Times New Roman" w:cs="Times New Roman"/>
          <w:sz w:val="28"/>
          <w:szCs w:val="28"/>
        </w:rPr>
        <w:t>все таки</w:t>
      </w:r>
      <w:proofErr w:type="gramEnd"/>
      <w:r w:rsidRPr="00064C3B">
        <w:rPr>
          <w:rFonts w:ascii="Times New Roman" w:hAnsi="Times New Roman" w:cs="Times New Roman"/>
          <w:sz w:val="28"/>
          <w:szCs w:val="28"/>
        </w:rPr>
        <w:t xml:space="preserve"> датою відліку сучасної історії cloud computing став 2006 рік, коли компанія Amazon, яка вже на той момент була однією з найбільших, презентувала свою інфраструктуру веб-сервісів, яка була здатна забезпечити користувачеві не лише хостинг, а й надати віддалені обчислювальні потужності клієнтові. Новинку сприйняли і схвалили такі гіганти, як Google, Sun і IBM, а в 2008 році про свій інтерес у цій галузі заявила корпорація Microsoft.</w:t>
      </w:r>
    </w:p>
    <w:p w:rsidR="00962EF1" w:rsidRPr="00064C3B" w:rsidRDefault="00962EF1" w:rsidP="00962EF1">
      <w:pPr>
        <w:spacing w:after="0" w:line="240" w:lineRule="auto"/>
        <w:ind w:firstLine="360"/>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пропонують масштабовану інфраструктуру і програмні засоби без прямої прив’язки до фізичних машин, при цьому економлячи витрати, серверні потужності і енергоспоживання під час простоювання. Хмарні технології – це можливість безлічі фізичних серверів бути єдиним обчислювальним середовищем. В цілому, сервіси хмарних обчислень є додатками, доступ до яких забезпечується через Інтернет за допомогою браузера або інших мережевих застосувань, наприклад, FTP-клієнта. Головна відмінність від звичного методу роботи з ПЗ полягає в тому, що користувач використовує не ресурси свого комп’ютера, або сервера своєї локальної мережі, а потужності, які надаються йому як Інтернет-послуга. При цьому користувач має повний доступ до власних даних і можливість роботи з ними з будь-якої точки світу і з будь-якого пристрою, але не обтяжений управлінням операційною системою, програмною базою, обчислювальними потужностями, за допомогою яких ця робота відбувається. Зберігання в хмарі не лише даних, а й додатків змінює обчислювальну парадигму в бік традиційної клієнт-серверної моделі, при якій на стороні користувача зберігається мінімально необхідна функціональність. Таким чином, необхідність встановлювати необхідні оновлення програмного забезпечення, проводити перевірку на віруси й інше обслуговування покладається на провайдера хмарного сервісу. Це також означає, що загальний доступ, управління версіями, спільне редагування стають набагато простішими, ніж коли додатки і дані розміщені на призначених для користувача комп’ютерах.</w:t>
      </w:r>
    </w:p>
    <w:p w:rsidR="00962EF1" w:rsidRPr="00064C3B" w:rsidRDefault="00962EF1" w:rsidP="00962EF1">
      <w:pPr>
        <w:spacing w:after="0" w:line="240" w:lineRule="auto"/>
        <w:ind w:firstLine="360"/>
        <w:jc w:val="both"/>
        <w:rPr>
          <w:rFonts w:ascii="Times New Roman" w:hAnsi="Times New Roman" w:cs="Times New Roman"/>
          <w:sz w:val="28"/>
          <w:szCs w:val="28"/>
        </w:rPr>
      </w:pPr>
      <w:r w:rsidRPr="00064C3B">
        <w:rPr>
          <w:rFonts w:ascii="Times New Roman" w:hAnsi="Times New Roman" w:cs="Times New Roman"/>
          <w:sz w:val="28"/>
          <w:szCs w:val="28"/>
        </w:rPr>
        <w:t>Розглянемо основні визначення:</w:t>
      </w:r>
    </w:p>
    <w:p w:rsidR="00962EF1" w:rsidRPr="00064C3B" w:rsidRDefault="00962EF1" w:rsidP="00962EF1">
      <w:pPr>
        <w:spacing w:after="0" w:line="240" w:lineRule="auto"/>
        <w:ind w:firstLine="360"/>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 це технології обробки даних, в яких комп’ютерні ресурси надаються Інтернет користувачеві як онлайн сервіс, одна велика концепція, що включає в себе багато різних понять, що надають послуги.</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Хмарний сервіс – послуга надання хмарних ресурсів за допомогою технологій «хмарних обчислень».</w:t>
      </w:r>
    </w:p>
    <w:p w:rsidR="00962EF1" w:rsidRPr="00064C3B" w:rsidRDefault="00962EF1" w:rsidP="00962EF1">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 xml:space="preserve">Хмарні обчислення (англ. cloud computing) – це програмно-апаратне забезпечення, доступне користувачеві через Інтернет або локальну мережу у вигляді сервісу, що дозволяє використовувати зручний інтерфейс для віддаленого доступу до виділених ресурсів (обчислювальних ресурсів, програм і даних). Комп’ютер користувача виступає при цьому рядовим </w:t>
      </w:r>
      <w:r w:rsidRPr="00064C3B">
        <w:rPr>
          <w:rFonts w:ascii="Times New Roman" w:hAnsi="Times New Roman" w:cs="Times New Roman"/>
          <w:sz w:val="28"/>
          <w:szCs w:val="28"/>
        </w:rPr>
        <w:lastRenderedPageBreak/>
        <w:t>терміналом, підключеним до Мережі. Комп’ютери, які здійснюють cloud computing, називаються «обчислювальною хмарою». При цьому навантаження між комп’ютерами, що входять в «обчислювальну хмару», розподіляється автоматично.</w:t>
      </w:r>
    </w:p>
    <w:p w:rsidR="00962EF1" w:rsidRPr="00064C3B" w:rsidRDefault="00962EF1" w:rsidP="00962EF1">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Хмарні обчислення – це модель надання зручного мережевого доступу в режимі «на вимогу» до колективно використовуваного набору налаштовуваних параметрів обчислювальних ресурсів (наприклад, мереж, серверів, сховищ даних, додатків і / або сервісів), які користувач може оперативно задіяти під свої задачі і вивільняти при зведенні до мінімуму числа взаємодій з постачальником послуги або власних управлінських зусиль. Ця модель спрямована на підвищення доступності обчислювальних ресурсів і поєднує в собі п’ять головних характеристик, три моделі обслуговування і чотири моделі розгортання.</w:t>
      </w:r>
    </w:p>
    <w:p w:rsidR="006F2657" w:rsidRPr="00064C3B" w:rsidRDefault="006F2657" w:rsidP="000D393A">
      <w:pPr>
        <w:spacing w:after="0" w:line="240" w:lineRule="auto"/>
        <w:ind w:firstLine="708"/>
        <w:jc w:val="both"/>
        <w:rPr>
          <w:rFonts w:ascii="Times New Roman" w:hAnsi="Times New Roman" w:cs="Times New Roman"/>
          <w:sz w:val="28"/>
          <w:szCs w:val="28"/>
        </w:rPr>
      </w:pPr>
    </w:p>
    <w:p w:rsidR="0073295F" w:rsidRPr="00064C3B" w:rsidRDefault="0073295F" w:rsidP="0073295F">
      <w:pPr>
        <w:spacing w:after="0" w:line="240" w:lineRule="auto"/>
        <w:ind w:firstLine="708"/>
        <w:jc w:val="both"/>
        <w:rPr>
          <w:rFonts w:ascii="Times New Roman" w:hAnsi="Times New Roman" w:cs="Times New Roman"/>
          <w:sz w:val="28"/>
          <w:szCs w:val="28"/>
        </w:rPr>
      </w:pPr>
    </w:p>
    <w:p w:rsidR="0073295F" w:rsidRPr="00064C3B" w:rsidRDefault="0073295F" w:rsidP="0073295F">
      <w:pPr>
        <w:shd w:val="clear" w:color="auto" w:fill="FFFFFF"/>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t xml:space="preserve">ВИСНОВКИ З </w:t>
      </w:r>
      <w:r w:rsidRPr="00064C3B">
        <w:rPr>
          <w:rFonts w:ascii="Times New Roman" w:hAnsi="Times New Roman" w:cs="Times New Roman"/>
          <w:b/>
          <w:caps/>
          <w:sz w:val="28"/>
          <w:szCs w:val="28"/>
          <w:lang w:val="uk-UA"/>
        </w:rPr>
        <w:t>другого</w:t>
      </w:r>
      <w:r w:rsidRPr="00064C3B">
        <w:rPr>
          <w:rFonts w:ascii="Times New Roman" w:hAnsi="Times New Roman" w:cs="Times New Roman"/>
          <w:b/>
          <w:caps/>
          <w:sz w:val="28"/>
          <w:szCs w:val="28"/>
        </w:rPr>
        <w:t xml:space="preserve"> ПИТАННЯ</w:t>
      </w:r>
    </w:p>
    <w:p w:rsidR="00DF5460" w:rsidRPr="00064C3B" w:rsidRDefault="00DF5460" w:rsidP="00DF5460">
      <w:pPr>
        <w:spacing w:after="0" w:line="240" w:lineRule="auto"/>
        <w:ind w:firstLine="708"/>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Хмарні технології (англ. Сloud Technology) передбачають віддалену обробку та зберігання даних. Ця технологія надає користувачам мережі Інтернет, доступ до комп'ютерних ресурсів сервера і використання програмного забезпечення як онлайн-сервіса. Тобто якщо є підключення до Інтернету, то можна виконувати складні обчислення, опрацьовувати дані використовуючи потужності віддаленого сервера.</w:t>
      </w:r>
    </w:p>
    <w:p w:rsidR="006F2657" w:rsidRPr="00064C3B" w:rsidRDefault="006F2657" w:rsidP="00E44D04">
      <w:pPr>
        <w:spacing w:after="0" w:line="240" w:lineRule="auto"/>
        <w:jc w:val="both"/>
        <w:rPr>
          <w:rFonts w:ascii="Times New Roman" w:hAnsi="Times New Roman" w:cs="Times New Roman"/>
          <w:sz w:val="28"/>
          <w:szCs w:val="28"/>
          <w:lang w:val="uk-UA"/>
        </w:rPr>
      </w:pPr>
    </w:p>
    <w:p w:rsidR="00DF5460" w:rsidRPr="00064C3B" w:rsidRDefault="00DF5460" w:rsidP="00E44D04">
      <w:pPr>
        <w:spacing w:after="0" w:line="240" w:lineRule="auto"/>
        <w:jc w:val="both"/>
        <w:rPr>
          <w:rFonts w:ascii="Times New Roman" w:hAnsi="Times New Roman" w:cs="Times New Roman"/>
          <w:sz w:val="28"/>
          <w:szCs w:val="28"/>
          <w:lang w:val="uk-UA"/>
        </w:rPr>
      </w:pPr>
    </w:p>
    <w:p w:rsidR="00011A2F" w:rsidRPr="00064C3B" w:rsidRDefault="00011A2F">
      <w:pPr>
        <w:rPr>
          <w:rFonts w:ascii="Times New Roman" w:hAnsi="Times New Roman" w:cs="Times New Roman"/>
          <w:sz w:val="28"/>
          <w:szCs w:val="28"/>
          <w:lang w:val="uk-UA"/>
        </w:rPr>
      </w:pPr>
      <w:r w:rsidRPr="00064C3B">
        <w:rPr>
          <w:rFonts w:ascii="Times New Roman" w:hAnsi="Times New Roman" w:cs="Times New Roman"/>
          <w:sz w:val="28"/>
          <w:szCs w:val="28"/>
          <w:lang w:val="uk-UA"/>
        </w:rPr>
        <w:br w:type="page"/>
      </w:r>
    </w:p>
    <w:p w:rsidR="00011A2F" w:rsidRPr="00064C3B" w:rsidRDefault="00011A2F" w:rsidP="00011A2F">
      <w:pPr>
        <w:shd w:val="clear" w:color="auto" w:fill="FFFFFF"/>
        <w:ind w:firstLine="720"/>
        <w:jc w:val="center"/>
        <w:rPr>
          <w:rFonts w:ascii="Times New Roman" w:hAnsi="Times New Roman" w:cs="Times New Roman"/>
          <w:bCs/>
          <w:sz w:val="28"/>
          <w:szCs w:val="28"/>
        </w:rPr>
      </w:pPr>
      <w:r w:rsidRPr="00064C3B">
        <w:rPr>
          <w:rFonts w:ascii="Times New Roman" w:hAnsi="Times New Roman" w:cs="Times New Roman"/>
          <w:b/>
          <w:caps/>
          <w:sz w:val="28"/>
          <w:szCs w:val="28"/>
          <w:lang w:val="uk-UA"/>
        </w:rPr>
        <w:lastRenderedPageBreak/>
        <w:t>І</w:t>
      </w:r>
      <w:r w:rsidRPr="00064C3B">
        <w:rPr>
          <w:rFonts w:ascii="Times New Roman" w:hAnsi="Times New Roman" w:cs="Times New Roman"/>
          <w:b/>
          <w:caps/>
          <w:sz w:val="28"/>
          <w:szCs w:val="28"/>
        </w:rPr>
        <w:t>ІІ. ПИТАННЯ</w:t>
      </w:r>
    </w:p>
    <w:p w:rsidR="006F2657" w:rsidRPr="00064C3B" w:rsidRDefault="006F2657" w:rsidP="00E44D04">
      <w:pPr>
        <w:spacing w:after="0" w:line="240" w:lineRule="auto"/>
        <w:jc w:val="both"/>
        <w:rPr>
          <w:rFonts w:ascii="Times New Roman" w:hAnsi="Times New Roman" w:cs="Times New Roman"/>
          <w:sz w:val="28"/>
          <w:szCs w:val="28"/>
          <w:lang w:val="uk-UA"/>
        </w:rPr>
      </w:pPr>
    </w:p>
    <w:p w:rsidR="00962EF1" w:rsidRPr="00064C3B" w:rsidRDefault="00962EF1" w:rsidP="00011A2F">
      <w:pPr>
        <w:pStyle w:val="a3"/>
        <w:spacing w:after="0" w:line="240" w:lineRule="auto"/>
        <w:ind w:left="0"/>
        <w:jc w:val="center"/>
        <w:rPr>
          <w:rFonts w:ascii="Times New Roman" w:hAnsi="Times New Roman" w:cs="Times New Roman"/>
          <w:b/>
          <w:sz w:val="28"/>
          <w:szCs w:val="28"/>
        </w:rPr>
      </w:pPr>
      <w:r w:rsidRPr="00064C3B">
        <w:rPr>
          <w:rFonts w:ascii="Times New Roman" w:hAnsi="Times New Roman" w:cs="Times New Roman"/>
          <w:b/>
          <w:sz w:val="28"/>
          <w:szCs w:val="28"/>
        </w:rPr>
        <w:t>Загальні відомості та характеристики хмарних технологій</w:t>
      </w:r>
    </w:p>
    <w:p w:rsidR="00962EF1" w:rsidRPr="00064C3B" w:rsidRDefault="00962EF1" w:rsidP="00011A2F">
      <w:pPr>
        <w:pStyle w:val="a3"/>
        <w:spacing w:after="0" w:line="240" w:lineRule="auto"/>
        <w:ind w:left="0"/>
        <w:jc w:val="center"/>
        <w:rPr>
          <w:rFonts w:ascii="Times New Roman" w:hAnsi="Times New Roman" w:cs="Times New Roman"/>
          <w:b/>
          <w:sz w:val="28"/>
          <w:szCs w:val="28"/>
        </w:rPr>
      </w:pPr>
    </w:p>
    <w:p w:rsidR="00962EF1" w:rsidRPr="00064C3B" w:rsidRDefault="00962EF1" w:rsidP="00962EF1">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Суть хмарних технологій, таким чином, полягає в перенесенні обробки даних з персональних комп’ютерів і робочих станцій на сервери всесвітньої мережі. В області комп’ютерного моделювання це означає розгортання програмних комплексів на ресурсах Інтернет. Користувач стає не покупцем обчислювальних програм і комплексів, а їх орендарем, якому надаються різноманітні послуги. Форма купівлі–продажу товару з відчуженням прав власності від продавця до покупця змінюється на форму оренди, в даному випадку – продажу не продукту, а послуг з його використання клієнтом без зміни власника продукту. При цьому забезпечена повна відповідність виробничих потужностей інфраструктури фактичним потребам користувача.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Хоча термін “хмарні технології” є сталим, в українській мові він має інше значення, ніж оригінал. “Cloud” окрім хмари має й інше значення – розсіяний; власне значення “розсіяний” і мається на увазі в англомовній термінології.</w:t>
      </w:r>
    </w:p>
    <w:p w:rsidR="00962EF1" w:rsidRPr="00064C3B" w:rsidRDefault="00962EF1" w:rsidP="00962EF1">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Хмарна обробка даних як концепція включає поняття:</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•інфраструктура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•платформа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•програмне забезпечення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•дані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•робоче місце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•інші технологічні тенденції, загальною рисою яких є впевненість, що мережа Інтернет у змозі задовільнити потреби користувачів в обробці даних.</w:t>
      </w:r>
    </w:p>
    <w:p w:rsidR="00962EF1" w:rsidRPr="00064C3B" w:rsidRDefault="00962EF1" w:rsidP="00FA57C4">
      <w:pPr>
        <w:spacing w:after="0" w:line="240" w:lineRule="auto"/>
        <w:ind w:firstLine="708"/>
        <w:jc w:val="both"/>
        <w:rPr>
          <w:rFonts w:ascii="Times New Roman" w:hAnsi="Times New Roman" w:cs="Times New Roman"/>
          <w:sz w:val="28"/>
          <w:szCs w:val="28"/>
          <w:lang w:val="uk-UA"/>
        </w:rPr>
      </w:pPr>
      <w:r w:rsidRPr="00064C3B">
        <w:rPr>
          <w:rFonts w:ascii="Times New Roman" w:hAnsi="Times New Roman" w:cs="Times New Roman"/>
          <w:sz w:val="28"/>
          <w:szCs w:val="28"/>
        </w:rPr>
        <w:t>Характеристики хмарних обчислень</w:t>
      </w:r>
      <w:r w:rsidR="00FA57C4" w:rsidRPr="00064C3B">
        <w:rPr>
          <w:rFonts w:ascii="Times New Roman" w:hAnsi="Times New Roman" w:cs="Times New Roman"/>
          <w:sz w:val="28"/>
          <w:szCs w:val="28"/>
          <w:lang w:val="uk-UA"/>
        </w:rPr>
        <w:t>:</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Самообслуговування на вимогу</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Споживач, коли це йому необхідно, може самостійно задіяти обчислювальні можливості, такі як серверний час або мережеве сховище даних, в автоматичному режимі, без взаємодій з персоналом постачальника послуг.</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Широка доступність через мережу (Інтернет)</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Можливості доступні через мережу; доступ до них здійснюється на основі стандартних механізмів, що забезпечує використання різнорідних тонких і товстих клієнтських платформ (наприклад, мобільних телефонів, ноутбуків, КПК).</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Об’єднання ресурсів в пул</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xml:space="preserve">Постачальник об’єднує свої обчислювальні ресурси в пул для обслуговування великого числа споживачів, використовуючи принцип множинної оренди (Multi-tenancy). Різні фізичні і віртуальні ресурси динамічно розподіляються і перерозподіляються відповідно до потреб користувачів. Виникає відчуття незалежності від місця розташування, коли замовник не знає і не контролює, де конкретно знаходяться обчислювальні ресурси, якими він користується, але, можливо, може визначити їх розташування на більш абстрактному рівні (наприклад, країна, регіон або дата-центр). Прикладом ресурсів можуть бути </w:t>
      </w:r>
      <w:r w:rsidRPr="00064C3B">
        <w:rPr>
          <w:rFonts w:ascii="Times New Roman" w:hAnsi="Times New Roman" w:cs="Times New Roman"/>
          <w:sz w:val="28"/>
          <w:szCs w:val="28"/>
        </w:rPr>
        <w:lastRenderedPageBreak/>
        <w:t>сховище даних, обчислювальна потужність, оперативна пам’ять, пропускна здатність, віртуальні машини.</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Здатність до швидкої адаптації</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xml:space="preserve">Обчислювальні можливості можуть швидко і гнучко резервуватися (часто автоматично) для оперативного масштабування під завдання замовника, і також швидко звільнятися. З точки зору споживача доступні можливості часто виглядають нічим не обмеженими і можуть бути придбані </w:t>
      </w:r>
      <w:proofErr w:type="gramStart"/>
      <w:r w:rsidRPr="00064C3B">
        <w:rPr>
          <w:rFonts w:ascii="Times New Roman" w:hAnsi="Times New Roman" w:cs="Times New Roman"/>
          <w:sz w:val="28"/>
          <w:szCs w:val="28"/>
        </w:rPr>
        <w:t>в будь</w:t>
      </w:r>
      <w:proofErr w:type="gramEnd"/>
      <w:r w:rsidRPr="00064C3B">
        <w:rPr>
          <w:rFonts w:ascii="Times New Roman" w:hAnsi="Times New Roman" w:cs="Times New Roman"/>
          <w:sz w:val="28"/>
          <w:szCs w:val="28"/>
        </w:rPr>
        <w:t>-якій кількості в будь-який час.</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Вимірюваність послуги</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Хмарні системи автоматично контролюють і оптимізують використання ресурсів через вимір деяких абстрактних параметрів. Параметри варіюються в залежності від типу послуги. Наприклад, це можуть бути: розмір сховища даних, обчислювальна потужність, пропускна здатність і / або число активних записів користувача. Використання ресурсів відстежується, контролюється; формуються звіти. Таким чином і постачальник, і споживач отримують прозору інформацію про обсяг наданих (спожитих) послуг.</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З точки зору постачальника, завдяки об’єднанню ресурсів і непостійному характеру споживання з боку споживачів, хмарні обчислення дозволяють економити на масштабах, використовуючи менші апаратні ресурси, ніж вимагалися б у виділених апаратних потужностях для кожного споживача, а за рахунок автоматизації процедур модифікації виділення ресурсів істотно знижуються витрати на абонентське обслуговування.</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З точки зору споживача, ці характеристики дозволяють отримати послуги з високим рівнем доступності (англ. high availability) і низькими показниками непрацездатності, забезпечити швидке масштабування обчислювальної системи завдяки еластичності без необхідності створення, обслуговування і модернізації власної апаратної інфраструктури.</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Зручність і універсальність доступу забезпечується широкою доступністю послуг і підтримкою різного класу термінальних пристроїв (персональних комп’ютерів, мобільних телефонів, інтернет-планшетів).</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Для демонстрації різниці між звичайними і хмарними сервісами можна розглянути послуги, що надаються хостинг-провайдером. При традиційному (звичайному) підході провайдер на місячній основі отримує фіксовану винагороду за використання його обчислювальних ресурсів (CPU, RAM, HDD і ін.). При цьому не має значення, чи використовував клієнт виділені йому ресурси в повному обсязі впродовж усього місяця чи тільки декілька днів, а решта часу обчислювальні ресурси простоювали.</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 xml:space="preserve">У випадку надання хмарного сервісу використовується тип оплати “плата за використання”. Зазвичай за одиницю виміру часу роботи береться хвилина або година користування ресурсами. Під час оцінювання обсягів даних за одиницю виміру береться Мегабайт інформації, що зберігається. В цьому випадку користувач оплачує тільки той об’єм ресурсів, який ним в реальності використовувався протягом певного часу. Крім того, хмарна інфраструктура надає користувачеві можливість за необхідності збільшувати чи зменшувати максимальні ліміти виділених ресурсів, користуючись тим самим еластичністю сервісу, що надається. Користувачеві хмарних сервісів не </w:t>
      </w:r>
      <w:r w:rsidRPr="00064C3B">
        <w:rPr>
          <w:rFonts w:ascii="Times New Roman" w:hAnsi="Times New Roman" w:cs="Times New Roman"/>
          <w:sz w:val="28"/>
          <w:szCs w:val="28"/>
        </w:rPr>
        <w:lastRenderedPageBreak/>
        <w:t>потрібно піклуватися про інфраструктуру, яка забезпечує працездатність сервісів, що надаються йому. Усі завдання по налаштуванню, усуненню несправностей, розширенню інфраструктури і ін. бере на себе сервіс-провайдер.</w:t>
      </w:r>
    </w:p>
    <w:p w:rsidR="00962EF1" w:rsidRPr="00064C3B" w:rsidRDefault="00962EF1" w:rsidP="00011A2F">
      <w:pPr>
        <w:pStyle w:val="a3"/>
        <w:spacing w:after="0" w:line="240" w:lineRule="auto"/>
        <w:ind w:left="0"/>
        <w:jc w:val="center"/>
        <w:rPr>
          <w:rFonts w:ascii="Times New Roman" w:hAnsi="Times New Roman" w:cs="Times New Roman"/>
          <w:b/>
          <w:sz w:val="28"/>
          <w:szCs w:val="28"/>
        </w:rPr>
      </w:pPr>
    </w:p>
    <w:p w:rsidR="00962EF1" w:rsidRPr="00064C3B" w:rsidRDefault="00962EF1" w:rsidP="00011A2F">
      <w:pPr>
        <w:pStyle w:val="a3"/>
        <w:spacing w:after="0" w:line="240" w:lineRule="auto"/>
        <w:ind w:left="0"/>
        <w:jc w:val="center"/>
        <w:rPr>
          <w:rFonts w:ascii="Times New Roman" w:hAnsi="Times New Roman" w:cs="Times New Roman"/>
          <w:b/>
          <w:sz w:val="28"/>
          <w:szCs w:val="28"/>
        </w:rPr>
      </w:pPr>
    </w:p>
    <w:p w:rsidR="00FA57C4" w:rsidRPr="00064C3B" w:rsidRDefault="00FA57C4" w:rsidP="00FA57C4">
      <w:pPr>
        <w:shd w:val="clear" w:color="auto" w:fill="FFFFFF"/>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t xml:space="preserve">ВИСНОВКИ З </w:t>
      </w:r>
      <w:r w:rsidRPr="00064C3B">
        <w:rPr>
          <w:rFonts w:ascii="Times New Roman" w:hAnsi="Times New Roman" w:cs="Times New Roman"/>
          <w:b/>
          <w:caps/>
          <w:sz w:val="28"/>
          <w:szCs w:val="28"/>
          <w:lang w:val="uk-UA"/>
        </w:rPr>
        <w:t>ТРЕТЬОГО</w:t>
      </w:r>
      <w:r w:rsidRPr="00064C3B">
        <w:rPr>
          <w:rFonts w:ascii="Times New Roman" w:hAnsi="Times New Roman" w:cs="Times New Roman"/>
          <w:b/>
          <w:caps/>
          <w:sz w:val="28"/>
          <w:szCs w:val="28"/>
        </w:rPr>
        <w:t xml:space="preserve"> ПИТАННЯ</w:t>
      </w:r>
    </w:p>
    <w:p w:rsidR="00DF5460" w:rsidRPr="00064C3B" w:rsidRDefault="00DF5460" w:rsidP="00DF5460">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lang w:val="uk-UA"/>
        </w:rPr>
        <w:t xml:space="preserve">Перевагами хмарних обчислень є те, що користувач має можливість не купувати потужні комп’ютери. Зокрема, і організації можуть відмовлятися від придбання потужних серверів і йти “в хмари”. </w:t>
      </w:r>
      <w:r w:rsidRPr="00064C3B">
        <w:rPr>
          <w:rFonts w:ascii="Times New Roman" w:hAnsi="Times New Roman" w:cs="Times New Roman"/>
          <w:sz w:val="28"/>
          <w:szCs w:val="28"/>
        </w:rPr>
        <w:t>Для розробника – контрольованість усього процесу. У разі виникнення проблеми їм істотно простіше буде змоделювати ситуацію, що викликала помилку, – адже усі дані і так зберігаються в них. Користувач оплачує послугу тільки тоді коли вона йому потрібна, а найголовніше він платить тільки за те, що використовує.</w:t>
      </w:r>
    </w:p>
    <w:p w:rsidR="00DF5460" w:rsidRPr="00064C3B" w:rsidRDefault="00DF5460" w:rsidP="00DF5460">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дозволяють економити на придбанні, підтримці, модернізації ПЗ і устаткування.</w:t>
      </w:r>
    </w:p>
    <w:p w:rsidR="00DF5460" w:rsidRPr="00064C3B" w:rsidRDefault="00DF5460" w:rsidP="00FA57C4">
      <w:pPr>
        <w:spacing w:after="0" w:line="240" w:lineRule="auto"/>
        <w:ind w:firstLine="708"/>
        <w:jc w:val="both"/>
        <w:rPr>
          <w:rFonts w:ascii="Times New Roman" w:hAnsi="Times New Roman" w:cs="Times New Roman"/>
          <w:sz w:val="28"/>
          <w:szCs w:val="28"/>
        </w:rPr>
      </w:pPr>
    </w:p>
    <w:p w:rsidR="00DF5460" w:rsidRPr="00064C3B" w:rsidRDefault="00DF5460" w:rsidP="00FA57C4">
      <w:pPr>
        <w:spacing w:after="0" w:line="240" w:lineRule="auto"/>
        <w:ind w:firstLine="708"/>
        <w:jc w:val="both"/>
        <w:rPr>
          <w:rFonts w:ascii="Times New Roman" w:hAnsi="Times New Roman" w:cs="Times New Roman"/>
          <w:sz w:val="28"/>
          <w:szCs w:val="28"/>
        </w:rPr>
      </w:pPr>
    </w:p>
    <w:p w:rsidR="00DF5460" w:rsidRPr="00064C3B" w:rsidRDefault="00DF5460" w:rsidP="00FA57C4">
      <w:pPr>
        <w:spacing w:after="0" w:line="240" w:lineRule="auto"/>
        <w:ind w:firstLine="708"/>
        <w:jc w:val="both"/>
        <w:rPr>
          <w:rFonts w:ascii="Times New Roman" w:hAnsi="Times New Roman" w:cs="Times New Roman"/>
          <w:sz w:val="28"/>
          <w:szCs w:val="28"/>
        </w:rPr>
      </w:pPr>
    </w:p>
    <w:p w:rsidR="00962EF1" w:rsidRPr="00064C3B" w:rsidRDefault="00962EF1" w:rsidP="00011A2F">
      <w:pPr>
        <w:pStyle w:val="a3"/>
        <w:spacing w:after="0" w:line="240" w:lineRule="auto"/>
        <w:ind w:left="0"/>
        <w:jc w:val="center"/>
        <w:rPr>
          <w:rFonts w:ascii="Times New Roman" w:hAnsi="Times New Roman" w:cs="Times New Roman"/>
          <w:b/>
          <w:sz w:val="28"/>
          <w:szCs w:val="28"/>
          <w:lang w:val="uk-UA"/>
        </w:rPr>
      </w:pPr>
    </w:p>
    <w:p w:rsidR="00FA57C4" w:rsidRPr="00064C3B" w:rsidRDefault="00FA57C4">
      <w:pPr>
        <w:rPr>
          <w:rFonts w:ascii="Times New Roman" w:hAnsi="Times New Roman" w:cs="Times New Roman"/>
          <w:b/>
          <w:sz w:val="28"/>
          <w:szCs w:val="28"/>
          <w:lang w:val="uk-UA"/>
        </w:rPr>
      </w:pPr>
      <w:r w:rsidRPr="00064C3B">
        <w:rPr>
          <w:rFonts w:ascii="Times New Roman" w:hAnsi="Times New Roman" w:cs="Times New Roman"/>
          <w:b/>
          <w:sz w:val="28"/>
          <w:szCs w:val="28"/>
          <w:lang w:val="uk-UA"/>
        </w:rPr>
        <w:br w:type="page"/>
      </w:r>
    </w:p>
    <w:p w:rsidR="00FA57C4" w:rsidRPr="00064C3B" w:rsidRDefault="00FA57C4" w:rsidP="00FA57C4">
      <w:pPr>
        <w:shd w:val="clear" w:color="auto" w:fill="FFFFFF"/>
        <w:ind w:firstLine="720"/>
        <w:jc w:val="center"/>
        <w:rPr>
          <w:rFonts w:ascii="Times New Roman" w:hAnsi="Times New Roman" w:cs="Times New Roman"/>
          <w:bCs/>
          <w:sz w:val="28"/>
          <w:szCs w:val="28"/>
        </w:rPr>
      </w:pPr>
      <w:r w:rsidRPr="00064C3B">
        <w:rPr>
          <w:rFonts w:ascii="Times New Roman" w:hAnsi="Times New Roman" w:cs="Times New Roman"/>
          <w:b/>
          <w:caps/>
          <w:sz w:val="28"/>
          <w:szCs w:val="28"/>
          <w:lang w:val="uk-UA"/>
        </w:rPr>
        <w:lastRenderedPageBreak/>
        <w:t>І</w:t>
      </w:r>
      <w:r w:rsidRPr="00064C3B">
        <w:rPr>
          <w:rFonts w:ascii="Times New Roman" w:hAnsi="Times New Roman" w:cs="Times New Roman"/>
          <w:b/>
          <w:caps/>
          <w:sz w:val="28"/>
          <w:szCs w:val="28"/>
          <w:lang w:val="en-US"/>
        </w:rPr>
        <w:t>V</w:t>
      </w:r>
      <w:r w:rsidRPr="00064C3B">
        <w:rPr>
          <w:rFonts w:ascii="Times New Roman" w:hAnsi="Times New Roman" w:cs="Times New Roman"/>
          <w:b/>
          <w:caps/>
          <w:sz w:val="28"/>
          <w:szCs w:val="28"/>
        </w:rPr>
        <w:t xml:space="preserve"> ПИТАННЯ</w:t>
      </w:r>
    </w:p>
    <w:p w:rsidR="00FA57C4" w:rsidRPr="00064C3B" w:rsidRDefault="00FA57C4" w:rsidP="00FA57C4">
      <w:pPr>
        <w:pStyle w:val="a3"/>
        <w:spacing w:after="0" w:line="240" w:lineRule="auto"/>
        <w:ind w:left="0"/>
        <w:jc w:val="center"/>
        <w:rPr>
          <w:rFonts w:ascii="Times New Roman" w:hAnsi="Times New Roman" w:cs="Times New Roman"/>
          <w:b/>
          <w:sz w:val="28"/>
          <w:szCs w:val="28"/>
        </w:rPr>
      </w:pPr>
      <w:r w:rsidRPr="00064C3B">
        <w:rPr>
          <w:rFonts w:ascii="Times New Roman" w:hAnsi="Times New Roman" w:cs="Times New Roman"/>
          <w:b/>
          <w:sz w:val="28"/>
          <w:szCs w:val="28"/>
        </w:rPr>
        <w:t>Моделі хмарного розміщення</w:t>
      </w:r>
    </w:p>
    <w:p w:rsidR="00962EF1" w:rsidRPr="00064C3B" w:rsidRDefault="00962EF1" w:rsidP="00011A2F">
      <w:pPr>
        <w:pStyle w:val="a3"/>
        <w:spacing w:after="0" w:line="240" w:lineRule="auto"/>
        <w:ind w:left="0"/>
        <w:jc w:val="center"/>
        <w:rPr>
          <w:rFonts w:ascii="Times New Roman" w:hAnsi="Times New Roman" w:cs="Times New Roman"/>
          <w:b/>
          <w:sz w:val="28"/>
          <w:szCs w:val="28"/>
          <w:lang w:val="uk-UA"/>
        </w:rPr>
      </w:pP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У сучасному світі існує декілька типів хмар. Завдання полягає в тому, щоб зрозуміти, яка модель краще всього підходить конкретній організації в конкретних умовах, а потім вибрати оптимальний спосіб підключення до інших хмарних ресурсів, щоб реалізувати увесь потенціал цієї технології.</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Класифікувати хмарні обчислення можна таким чином: загальна “хмара”, публічна “хмара” (public cloud), приватна “хмара” (private cloud) і гібридна “хмара”.</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Розглянемо основні відмінності типів хмар.</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Приватна хмара (англ. private cloud) – інфраструктура, призначена для використання однією організацією, що включає декілька споживачів (наприклад, підрозділів однієї організації), можливо також клієнтами і підрядчиками цієї організації. Приватна хмара може знаходитися у власності, управлінні і експлуатації як самої організації, так і третьої сторони (чи яких-небудь їх комбінацій), і вона може фізично існувати як усередині, так і поза юрисдикцією власника.</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Публічна хмара (англ. public cloud) – інфраструктура, призначена для вільного використання широкою публікою. Публічна хмара може знаходитися у власності, управлінні і експлуатації комерційних, наукових і урядових організацій (чи яких-небудь їх комбінацій). Публічна хмара фізично існує в юрисдикції власника – постачальника послуг. Загальнодоступна хмара – модель, коли незалежний провайдер надає в оренду ПЗ, інфраструктуру або платформи хмарних обчислень за принципом “ПЗ як послуга” (SaaS), “інфраструктура як послуга” (IaaS) або “платформа як послуга” (PaaS).</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Гібридна хмара (англ. hybrid cloud) – це комбінація з двох або більше різних хмарних інфраструктур (приватних, публічних або громадських), що залишаються унікальними об’єктами, але пов’язані між собою стандартизованими або приватними технологіями передачі даних і додатків (наприклад, короткочасне використання ресурсів публічних хмар для балансування навантаження між хмарами). Гібридна хмара – архітектура, що поєднує в собі риси приватних і громадських моделей хмарних обчислень. В цьому випадку критично важливі додатки або конфіденційні дані зберігаються в приватній хмарі, що належить самій компанії. У загальнодоступній же частині хмари розміщуються усі інші додатки, особливо складні, які нерегулярно використовуються або вимагають частого оновлення.</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Громадська хмара (англ. community cloud) – вид інфраструктури, призначений для використання конкретним співтовариством споживачів з організацій, що мають загальні завдання (наприклад, місії вимог безпеки, політики, і відповідності різним вимогам). Громадська хмара може знаходитися в кооперативній (спільній) власності, управлінні і експлуатації однієї або більше організацій, співтовариств або третьої сторони (чи яких-небудь їх комбінацій), і вона може фізично існувати як усередині, так і поза юрисдикцією власника.</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lastRenderedPageBreak/>
        <w:t>Приватні системи хмарних обчислень відрізняються високим рівнем безпеки і керованості, недосяжним для загальнодоступних хмар, і при цьому обходяться набагато дешевше. З іншого боку, в них може бути відсутньою можливість швидкого масштабування, характерна для загальнодоступних хмар. Зрозуміло, свої недоліки є і у останніх: стандартизовані застосування або платформи не дозволяють встановити індивідуальні налаштування. Крім того, користувачам доведеться змиритися з додатковими ризиками, оскільки конфіденційна інформація буде довірена сторонній компанії. Оптимальним рішенням для більшості організацій служать гібридні системи. Їх застосування зводить до мінімуму можливі ризики, оскільки найбільш важливі застосування залишаються під контролем власника, а менш важливі програми з нерівномірним коефіцієнтом використання зберігаються на серверних фермах.</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Розглянемо основні відмінності хмар від традиційних хостинг-рішень:</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на відміну від dedicated-серверів, установка і налаштування яких займає багато часу, хмарні сервіси повинні бути доступні для використання відразу після покупки, те ж саме стосується більшості класичних послуг дата-центрів;</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на відміну від shared-хостингу, в хмарах є можливість нарощувати обсяг закуплених потужностей миттєво, без звернення до служби технічної підтримки оператора;</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xml:space="preserve">• на відміну від того, що було </w:t>
      </w:r>
      <w:proofErr w:type="gramStart"/>
      <w:r w:rsidRPr="00064C3B">
        <w:rPr>
          <w:rFonts w:ascii="Times New Roman" w:hAnsi="Times New Roman" w:cs="Times New Roman"/>
          <w:sz w:val="28"/>
          <w:szCs w:val="28"/>
        </w:rPr>
        <w:t>на ринку</w:t>
      </w:r>
      <w:proofErr w:type="gramEnd"/>
      <w:r w:rsidRPr="00064C3B">
        <w:rPr>
          <w:rFonts w:ascii="Times New Roman" w:hAnsi="Times New Roman" w:cs="Times New Roman"/>
          <w:sz w:val="28"/>
          <w:szCs w:val="28"/>
        </w:rPr>
        <w:t xml:space="preserve"> хостингу до хмар, хмарні продукти надають схему оплати за фактом, тобто оплату тільки тієї потужності, яку користувач дійсно використовує з досить коротким проміжком тарифікації.</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Це основні принципи, за якими можна чітко відрізняти хмарні продукти. Однак, вони досить широкі, хоч і строгі. У поняття хмарного продукту вкладається три види поставки продукту користувачеві за ступенем гнучкості. Це надання інфраструктури як сервісу (в оренду), платформи як сервісу або програми як сервісу.</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Хмарні обчислення нині включають наступні технології:</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SaaS: Software as a Service, “Програмне забезпечення як послуга”;</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PaaS: Platform as a Serviсe, “Платформа як послуга”;</w:t>
      </w:r>
    </w:p>
    <w:p w:rsidR="00FA57C4" w:rsidRPr="00064C3B" w:rsidRDefault="00FA57C4" w:rsidP="00FA57C4">
      <w:pPr>
        <w:spacing w:after="0" w:line="240" w:lineRule="auto"/>
        <w:jc w:val="both"/>
        <w:rPr>
          <w:rFonts w:ascii="Times New Roman" w:hAnsi="Times New Roman" w:cs="Times New Roman"/>
          <w:sz w:val="28"/>
          <w:szCs w:val="28"/>
          <w:lang w:val="en-US"/>
        </w:rPr>
      </w:pPr>
      <w:r w:rsidRPr="00064C3B">
        <w:rPr>
          <w:rFonts w:ascii="Times New Roman" w:hAnsi="Times New Roman" w:cs="Times New Roman"/>
          <w:sz w:val="28"/>
          <w:szCs w:val="28"/>
          <w:lang w:val="en-US"/>
        </w:rPr>
        <w:t>IaaS: Infrastructure as a Service, “</w:t>
      </w:r>
      <w:r w:rsidRPr="00064C3B">
        <w:rPr>
          <w:rFonts w:ascii="Times New Roman" w:hAnsi="Times New Roman" w:cs="Times New Roman"/>
          <w:sz w:val="28"/>
          <w:szCs w:val="28"/>
        </w:rPr>
        <w:t>Інфраструктура</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як</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послуга</w:t>
      </w:r>
      <w:r w:rsidRPr="00064C3B">
        <w:rPr>
          <w:rFonts w:ascii="Times New Roman" w:hAnsi="Times New Roman" w:cs="Times New Roman"/>
          <w:sz w:val="28"/>
          <w:szCs w:val="28"/>
          <w:lang w:val="en-US"/>
        </w:rPr>
        <w:t>”;</w:t>
      </w:r>
    </w:p>
    <w:p w:rsidR="00FA57C4" w:rsidRPr="00064C3B" w:rsidRDefault="00FA57C4" w:rsidP="00FA57C4">
      <w:pPr>
        <w:spacing w:after="0" w:line="240" w:lineRule="auto"/>
        <w:jc w:val="both"/>
        <w:rPr>
          <w:rFonts w:ascii="Times New Roman" w:hAnsi="Times New Roman" w:cs="Times New Roman"/>
          <w:sz w:val="28"/>
          <w:szCs w:val="28"/>
          <w:lang w:val="en-US"/>
        </w:rPr>
      </w:pPr>
      <w:r w:rsidRPr="00064C3B">
        <w:rPr>
          <w:rFonts w:ascii="Times New Roman" w:hAnsi="Times New Roman" w:cs="Times New Roman"/>
          <w:sz w:val="28"/>
          <w:szCs w:val="28"/>
          <w:lang w:val="en-US"/>
        </w:rPr>
        <w:t>DaaS: Data as a Service, “</w:t>
      </w:r>
      <w:r w:rsidRPr="00064C3B">
        <w:rPr>
          <w:rFonts w:ascii="Times New Roman" w:hAnsi="Times New Roman" w:cs="Times New Roman"/>
          <w:sz w:val="28"/>
          <w:szCs w:val="28"/>
        </w:rPr>
        <w:t>Дані</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як</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послуга</w:t>
      </w:r>
      <w:r w:rsidRPr="00064C3B">
        <w:rPr>
          <w:rFonts w:ascii="Times New Roman" w:hAnsi="Times New Roman" w:cs="Times New Roman"/>
          <w:sz w:val="28"/>
          <w:szCs w:val="28"/>
          <w:lang w:val="en-US"/>
        </w:rPr>
        <w:t>”;</w:t>
      </w:r>
    </w:p>
    <w:p w:rsidR="00FA57C4" w:rsidRPr="00064C3B" w:rsidRDefault="00FA57C4" w:rsidP="00FA57C4">
      <w:pPr>
        <w:spacing w:after="0" w:line="240" w:lineRule="auto"/>
        <w:jc w:val="both"/>
        <w:rPr>
          <w:rFonts w:ascii="Times New Roman" w:hAnsi="Times New Roman" w:cs="Times New Roman"/>
          <w:sz w:val="28"/>
          <w:szCs w:val="28"/>
          <w:lang w:val="en-US"/>
        </w:rPr>
      </w:pPr>
      <w:r w:rsidRPr="00064C3B">
        <w:rPr>
          <w:rFonts w:ascii="Times New Roman" w:hAnsi="Times New Roman" w:cs="Times New Roman"/>
          <w:sz w:val="28"/>
          <w:szCs w:val="28"/>
          <w:lang w:val="en-US"/>
        </w:rPr>
        <w:t>WaaS: Workplace as a Service, “</w:t>
      </w:r>
      <w:r w:rsidRPr="00064C3B">
        <w:rPr>
          <w:rFonts w:ascii="Times New Roman" w:hAnsi="Times New Roman" w:cs="Times New Roman"/>
          <w:sz w:val="28"/>
          <w:szCs w:val="28"/>
        </w:rPr>
        <w:t>Робоче</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місце</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як</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послуга</w:t>
      </w:r>
      <w:r w:rsidRPr="00064C3B">
        <w:rPr>
          <w:rFonts w:ascii="Times New Roman" w:hAnsi="Times New Roman" w:cs="Times New Roman"/>
          <w:sz w:val="28"/>
          <w:szCs w:val="28"/>
          <w:lang w:val="en-US"/>
        </w:rPr>
        <w:t>”;</w:t>
      </w:r>
    </w:p>
    <w:p w:rsidR="00FA57C4" w:rsidRPr="00064C3B" w:rsidRDefault="00FA57C4" w:rsidP="00FA57C4">
      <w:pPr>
        <w:spacing w:after="0" w:line="240" w:lineRule="auto"/>
        <w:jc w:val="both"/>
        <w:rPr>
          <w:rFonts w:ascii="Times New Roman" w:hAnsi="Times New Roman" w:cs="Times New Roman"/>
          <w:sz w:val="28"/>
          <w:szCs w:val="28"/>
          <w:lang w:val="en-US"/>
        </w:rPr>
      </w:pPr>
      <w:r w:rsidRPr="00064C3B">
        <w:rPr>
          <w:rFonts w:ascii="Times New Roman" w:hAnsi="Times New Roman" w:cs="Times New Roman"/>
          <w:sz w:val="28"/>
          <w:szCs w:val="28"/>
          <w:lang w:val="en-US"/>
        </w:rPr>
        <w:t>AaaS: All as a Service, “</w:t>
      </w:r>
      <w:r w:rsidRPr="00064C3B">
        <w:rPr>
          <w:rFonts w:ascii="Times New Roman" w:hAnsi="Times New Roman" w:cs="Times New Roman"/>
          <w:sz w:val="28"/>
          <w:szCs w:val="28"/>
        </w:rPr>
        <w:t>Усе</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як</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послуга</w:t>
      </w:r>
      <w:r w:rsidRPr="00064C3B">
        <w:rPr>
          <w:rFonts w:ascii="Times New Roman" w:hAnsi="Times New Roman" w:cs="Times New Roman"/>
          <w:sz w:val="28"/>
          <w:szCs w:val="28"/>
          <w:lang w:val="en-US"/>
        </w:rPr>
        <w:t>”.</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SaaS – це модель використання бізнес-додатків в форматі інтернет-сервісів.</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SaaS додатки працюють на сервері SaaS-провайдера, а користувачі отримують до них доступ через інтернет-браузер. Користувач не купує SaaS-додаток, а орендує його – платить за його використання деяку суму в місяць. Таким чином досягається економічний ефект, який вважається одним з головних переваг SaaS.</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SaaS провайдер піклується про працездатність додатків, здійснює технічну підтримку користувачів, самостійно встановлює оновлення. Таким чином, користувач менше думає про технічну сторону питання, а зосереджується на своїх бізнес-цілях.</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 xml:space="preserve">PaaS – модель надання хмарних обчислень, при якій споживач отримує доступ до використання інформаційно-технологічних платформ: операційних </w:t>
      </w:r>
      <w:r w:rsidRPr="00064C3B">
        <w:rPr>
          <w:rFonts w:ascii="Times New Roman" w:hAnsi="Times New Roman" w:cs="Times New Roman"/>
          <w:sz w:val="28"/>
          <w:szCs w:val="28"/>
        </w:rPr>
        <w:lastRenderedPageBreak/>
        <w:t>систем, систем управління базами даних, зв’язного програмного забезпечення, засобів розробки і тестування розміщених у хмарних провайдерах. У цій моделі вся інформаційно-технологічна інфраструктура, включаючи обчислювальні мережі, сервери, системи зберігання, цілком керується провайдером, ним же визначається набір доступних для споживачів видів платформ та набір керованих параметрів платформ, а споживачеві надається можливість використовувати платформи, створювати їх віртуальні екземпляри, встановлювати, розробляти, тестувати, експлуатувати на них прикладне програмне забезпечення, при цьому динамічно змінюючи кількість споживаних обчислювальних ресурсів.</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Провайдер хмарної платформи може стягувати плату зі споживачів залежно від рівня споживання, тарифікація можлива за часом роботи додатків споживача, за обсягом оброблювальних даних і кількості транзакцій над ними, по мережному трафіку. Провайдери хмарних платформ досягають економічного ефекту за рахунок використання віртуалізації та економії на масштабах, коли з безлічі споживачів в один і той же час лише частина з них активно використовує обчислювальні ресурси, споживачі – за рахунок відмови від капітальних вкладень в інфраструктуру і платформи, розрахованих під пікову потужність і непрофільних витрат на безпосереднє обслуговування всього комплексу.</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 xml:space="preserve">IaaS – це модель обслуговування, в межах якої споживачу надається можливість керувати засобами обробки та збереження, комунікаційними мережами, та іншими фундаментальними обчислювальними ресурсами, на базі яких споживач може розгортати та виконувати довільне програмне забезпечення, </w:t>
      </w:r>
      <w:proofErr w:type="gramStart"/>
      <w:r w:rsidRPr="00064C3B">
        <w:rPr>
          <w:rFonts w:ascii="Times New Roman" w:hAnsi="Times New Roman" w:cs="Times New Roman"/>
          <w:sz w:val="28"/>
          <w:szCs w:val="28"/>
        </w:rPr>
        <w:t>до складу</w:t>
      </w:r>
      <w:proofErr w:type="gramEnd"/>
      <w:r w:rsidRPr="00064C3B">
        <w:rPr>
          <w:rFonts w:ascii="Times New Roman" w:hAnsi="Times New Roman" w:cs="Times New Roman"/>
          <w:sz w:val="28"/>
          <w:szCs w:val="28"/>
        </w:rPr>
        <w:t xml:space="preserve"> якого можуть входити операційні системи та прикладні програми. Споживач не керує фізичною та віртуальною інфраструктурою, що лежить в основі хмари, проте він контролює операційні системи, системи збереження, встановлені програми та, можливо, має обмежений контроль над деякими мережевими компонентами (наприклад, мережевими екранами вузлів).</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IaaS складається з трьох основних компонентів:</w:t>
      </w:r>
    </w:p>
    <w:p w:rsidR="00FA57C4" w:rsidRPr="00064C3B" w:rsidRDefault="00FA57C4" w:rsidP="00FA57C4">
      <w:pPr>
        <w:pStyle w:val="a3"/>
        <w:numPr>
          <w:ilvl w:val="0"/>
          <w:numId w:val="37"/>
        </w:num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Апаратні засоби (сервери, системи зберігання даних, клієнтські системи, мережеве обладнання);</w:t>
      </w:r>
    </w:p>
    <w:p w:rsidR="00FA57C4" w:rsidRPr="00064C3B" w:rsidRDefault="00FA57C4" w:rsidP="00FA57C4">
      <w:pPr>
        <w:pStyle w:val="a3"/>
        <w:numPr>
          <w:ilvl w:val="0"/>
          <w:numId w:val="37"/>
        </w:num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Операційні системи та системне ПЗ (засоби віртуалізації, автоматизації, основні засоби управління ресурсами);</w:t>
      </w:r>
    </w:p>
    <w:p w:rsidR="00FA57C4" w:rsidRPr="00064C3B" w:rsidRDefault="00FA57C4" w:rsidP="00FA57C4">
      <w:pPr>
        <w:pStyle w:val="a3"/>
        <w:numPr>
          <w:ilvl w:val="0"/>
          <w:numId w:val="37"/>
        </w:num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Зв’язуюче ПЗ (наприклад, для управління системами).</w:t>
      </w:r>
    </w:p>
    <w:p w:rsidR="00962EF1" w:rsidRPr="00064C3B" w:rsidRDefault="00962EF1" w:rsidP="00011A2F">
      <w:pPr>
        <w:pStyle w:val="a3"/>
        <w:spacing w:after="0" w:line="240" w:lineRule="auto"/>
        <w:ind w:left="0"/>
        <w:jc w:val="center"/>
        <w:rPr>
          <w:rFonts w:ascii="Times New Roman" w:hAnsi="Times New Roman" w:cs="Times New Roman"/>
          <w:b/>
          <w:sz w:val="28"/>
          <w:szCs w:val="28"/>
        </w:rPr>
      </w:pPr>
    </w:p>
    <w:p w:rsidR="00FA57C4" w:rsidRPr="00064C3B" w:rsidRDefault="00FA57C4" w:rsidP="00FA57C4">
      <w:pPr>
        <w:shd w:val="clear" w:color="auto" w:fill="FFFFFF"/>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t xml:space="preserve">ВИСНОВКИ З </w:t>
      </w:r>
      <w:r w:rsidRPr="00064C3B">
        <w:rPr>
          <w:rFonts w:ascii="Times New Roman" w:hAnsi="Times New Roman" w:cs="Times New Roman"/>
          <w:b/>
          <w:caps/>
          <w:sz w:val="28"/>
          <w:szCs w:val="28"/>
          <w:lang w:val="uk-UA"/>
        </w:rPr>
        <w:t>ЧЕТВЕРТОГО</w:t>
      </w:r>
      <w:r w:rsidRPr="00064C3B">
        <w:rPr>
          <w:rFonts w:ascii="Times New Roman" w:hAnsi="Times New Roman" w:cs="Times New Roman"/>
          <w:b/>
          <w:caps/>
          <w:sz w:val="28"/>
          <w:szCs w:val="28"/>
        </w:rPr>
        <w:t xml:space="preserve"> ПИТАННЯ</w:t>
      </w:r>
    </w:p>
    <w:p w:rsidR="00DF5460" w:rsidRPr="00064C3B" w:rsidRDefault="00DF5460" w:rsidP="00DF5460">
      <w:pPr>
        <w:spacing w:after="0" w:line="240" w:lineRule="auto"/>
        <w:ind w:firstLine="708"/>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Хмарні технології настільки полегшили життя, що люди перестали встановлювати собі програми на комп'ютери і працюють з програмами безпосередньо в хмарі без установки. Можна знімати відео, записувати аудіо, все це  заливати в хмару і не займати місце на телефоні, планшеті або комп</w:t>
      </w:r>
      <w:r w:rsidRPr="00064C3B">
        <w:rPr>
          <w:rFonts w:ascii="Times New Roman" w:hAnsi="Times New Roman" w:cs="Times New Roman"/>
          <w:sz w:val="28"/>
          <w:szCs w:val="28"/>
        </w:rPr>
        <w:t>’</w:t>
      </w:r>
      <w:r w:rsidRPr="00064C3B">
        <w:rPr>
          <w:rFonts w:ascii="Times New Roman" w:hAnsi="Times New Roman" w:cs="Times New Roman"/>
          <w:sz w:val="28"/>
          <w:szCs w:val="28"/>
          <w:lang w:val="uk-UA"/>
        </w:rPr>
        <w:t>ютері.</w:t>
      </w:r>
    </w:p>
    <w:p w:rsidR="00DF5460" w:rsidRPr="00064C3B" w:rsidRDefault="00DF5460" w:rsidP="00DF5460">
      <w:pPr>
        <w:spacing w:after="0" w:line="240" w:lineRule="auto"/>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В хмари переходить робота над проектами, обробка масивів даних і навіть взаємовідносини з державою.</w:t>
      </w:r>
    </w:p>
    <w:p w:rsidR="00427E3F" w:rsidRPr="00064C3B" w:rsidRDefault="00DF5460" w:rsidP="00DF5460">
      <w:pPr>
        <w:spacing w:after="0" w:line="240" w:lineRule="auto"/>
        <w:ind w:firstLine="708"/>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lastRenderedPageBreak/>
        <w:t>Х</w:t>
      </w:r>
      <w:r w:rsidR="00427E3F" w:rsidRPr="00064C3B">
        <w:rPr>
          <w:rFonts w:ascii="Times New Roman" w:hAnsi="Times New Roman" w:cs="Times New Roman"/>
          <w:sz w:val="28"/>
          <w:szCs w:val="28"/>
          <w:lang w:val="uk-UA"/>
        </w:rPr>
        <w:t>марний сервіс включає три основні характеристики, які відрізняють його від звичайного сервісу:</w:t>
      </w:r>
    </w:p>
    <w:p w:rsidR="00427E3F" w:rsidRPr="00064C3B" w:rsidRDefault="00427E3F" w:rsidP="00427E3F">
      <w:pPr>
        <w:spacing w:after="0" w:line="240" w:lineRule="auto"/>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 режим "ресурси за запитом";</w:t>
      </w:r>
    </w:p>
    <w:p w:rsidR="00427E3F" w:rsidRPr="00064C3B" w:rsidRDefault="00427E3F" w:rsidP="00427E3F">
      <w:pPr>
        <w:spacing w:after="0" w:line="240" w:lineRule="auto"/>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 еластичність;</w:t>
      </w:r>
    </w:p>
    <w:p w:rsidR="00427E3F" w:rsidRPr="00064C3B" w:rsidRDefault="00427E3F" w:rsidP="00427E3F">
      <w:pPr>
        <w:spacing w:after="0" w:line="240" w:lineRule="auto"/>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 незалежність від елементів управління інфраструктурою.</w:t>
      </w:r>
    </w:p>
    <w:p w:rsidR="00962EF1" w:rsidRPr="00064C3B" w:rsidRDefault="00962EF1" w:rsidP="00011A2F">
      <w:pPr>
        <w:pStyle w:val="a3"/>
        <w:spacing w:after="0" w:line="240" w:lineRule="auto"/>
        <w:ind w:left="0"/>
        <w:jc w:val="center"/>
        <w:rPr>
          <w:rFonts w:ascii="Times New Roman" w:hAnsi="Times New Roman" w:cs="Times New Roman"/>
          <w:b/>
          <w:sz w:val="28"/>
          <w:szCs w:val="28"/>
          <w:lang w:val="uk-UA"/>
        </w:rPr>
      </w:pPr>
    </w:p>
    <w:p w:rsidR="00064C3B" w:rsidRDefault="00064C3B">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427E3F" w:rsidRPr="00064C3B" w:rsidRDefault="00427E3F" w:rsidP="00427E3F">
      <w:pPr>
        <w:pStyle w:val="FR2"/>
        <w:ind w:firstLine="720"/>
        <w:jc w:val="center"/>
        <w:rPr>
          <w:rFonts w:ascii="Times New Roman" w:hAnsi="Times New Roman"/>
          <w:b/>
          <w:bCs/>
          <w:sz w:val="28"/>
          <w:szCs w:val="28"/>
        </w:rPr>
      </w:pPr>
      <w:r w:rsidRPr="00064C3B">
        <w:rPr>
          <w:rFonts w:ascii="Times New Roman" w:hAnsi="Times New Roman"/>
          <w:b/>
          <w:bCs/>
          <w:sz w:val="28"/>
          <w:szCs w:val="28"/>
        </w:rPr>
        <w:lastRenderedPageBreak/>
        <w:t>ВИСНОВКИ З ТЕМИ</w:t>
      </w:r>
    </w:p>
    <w:p w:rsidR="00427E3F" w:rsidRPr="00064C3B" w:rsidRDefault="00427E3F" w:rsidP="00427E3F">
      <w:pPr>
        <w:pStyle w:val="FR2"/>
        <w:ind w:firstLine="720"/>
        <w:jc w:val="center"/>
        <w:rPr>
          <w:rFonts w:ascii="Times New Roman" w:hAnsi="Times New Roman"/>
          <w:b/>
          <w:bCs/>
          <w:sz w:val="28"/>
          <w:szCs w:val="28"/>
        </w:rPr>
      </w:pPr>
    </w:p>
    <w:p w:rsidR="00427E3F" w:rsidRPr="00064C3B" w:rsidRDefault="00427E3F" w:rsidP="00427E3F">
      <w:pPr>
        <w:shd w:val="clear" w:color="auto" w:fill="FFFFFF"/>
        <w:spacing w:after="0"/>
        <w:ind w:firstLine="851"/>
        <w:jc w:val="both"/>
        <w:rPr>
          <w:rFonts w:ascii="Times New Roman" w:hAnsi="Times New Roman"/>
          <w:sz w:val="28"/>
          <w:szCs w:val="28"/>
          <w:lang w:val="uk-UA"/>
        </w:rPr>
      </w:pPr>
      <w:r w:rsidRPr="00064C3B">
        <w:rPr>
          <w:rFonts w:ascii="Times New Roman" w:hAnsi="Times New Roman"/>
          <w:sz w:val="28"/>
          <w:szCs w:val="28"/>
          <w:lang w:val="uk-UA"/>
        </w:rPr>
        <w:t xml:space="preserve">Сьогодні Ви отримали перші зведення стосовно стану та перспектив становлення інформаційного суспільства за кордоном та в Україні, познайомилися з основами хмарних технологій. </w:t>
      </w:r>
      <w:r w:rsidRPr="00064C3B">
        <w:rPr>
          <w:rFonts w:ascii="Times New Roman" w:hAnsi="Times New Roman" w:cs="Times New Roman"/>
          <w:sz w:val="28"/>
          <w:szCs w:val="28"/>
          <w:lang w:val="uk-UA"/>
        </w:rPr>
        <w:t xml:space="preserve">На основі вищезазначеного можна констатувати, що впровадження хмарних технологій сприяє якісному оновленню процесів обробки даних, покращює ефективность професійної діяльності та надає можливості реалізації переваг новітніх технологій у </w:t>
      </w:r>
      <w:r w:rsidRPr="00064C3B">
        <w:rPr>
          <w:rFonts w:ascii="Times New Roman" w:hAnsi="Times New Roman"/>
          <w:sz w:val="28"/>
          <w:szCs w:val="28"/>
          <w:lang w:val="uk-UA"/>
        </w:rPr>
        <w:t>організаційній діяльності.</w:t>
      </w:r>
    </w:p>
    <w:p w:rsidR="00DF5460" w:rsidRPr="00064C3B" w:rsidRDefault="00427E3F" w:rsidP="00DF5460">
      <w:pPr>
        <w:spacing w:after="0" w:line="240" w:lineRule="auto"/>
        <w:ind w:firstLine="696"/>
        <w:jc w:val="both"/>
        <w:rPr>
          <w:rFonts w:ascii="Times New Roman" w:hAnsi="Times New Roman"/>
          <w:sz w:val="28"/>
          <w:szCs w:val="28"/>
          <w:lang w:val="uk-UA"/>
        </w:rPr>
      </w:pPr>
      <w:r w:rsidRPr="00064C3B">
        <w:rPr>
          <w:rFonts w:ascii="Times New Roman" w:hAnsi="Times New Roman"/>
          <w:sz w:val="28"/>
          <w:szCs w:val="28"/>
          <w:lang w:val="uk-UA"/>
        </w:rPr>
        <w:t>Хмарні сервіси, які дозволяють перенести обчислювальні ресурси й дані на віддалені інтернет-сервери, в останні роки стали одним з основних трендів розвитку IT-технологій. Познайомилися з новітніми інструментами обробки та збереження інформації в Google, які мають нові властивості, є перспективними і з успіхом можуть вирішувати цілий комплекс завдань, що стоять в економічній сфері.</w:t>
      </w:r>
    </w:p>
    <w:p w:rsidR="00427E3F" w:rsidRPr="00064C3B" w:rsidRDefault="00DF5460" w:rsidP="00064C3B">
      <w:pPr>
        <w:spacing w:after="0" w:line="240" w:lineRule="auto"/>
        <w:ind w:firstLine="696"/>
        <w:jc w:val="both"/>
        <w:rPr>
          <w:rFonts w:ascii="Times New Roman" w:hAnsi="Times New Roman"/>
          <w:sz w:val="28"/>
          <w:szCs w:val="28"/>
        </w:rPr>
      </w:pPr>
      <w:r w:rsidRPr="00064C3B">
        <w:rPr>
          <w:rFonts w:ascii="Times New Roman" w:hAnsi="Times New Roman"/>
          <w:sz w:val="28"/>
          <w:szCs w:val="28"/>
          <w:lang w:val="uk-UA"/>
        </w:rPr>
        <w:t>Яким буде подальший розвиток хмарних технологій? Швидше за все, ми отримаємо сервіс, який остаточно перенесе всі функції комп'ютера в хмару, а у нас в руці залишиться тільки невеликий пульт для доступу в інтернет в будь-якому місці в будь-який час з невичерпними потужностями і можливостями.</w:t>
      </w:r>
    </w:p>
    <w:sectPr w:rsidR="00427E3F" w:rsidRPr="00064C3B" w:rsidSect="0088337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07D3"/>
    <w:multiLevelType w:val="multilevel"/>
    <w:tmpl w:val="A36E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B633E"/>
    <w:multiLevelType w:val="hybridMultilevel"/>
    <w:tmpl w:val="3962B3DC"/>
    <w:lvl w:ilvl="0" w:tplc="7F205AAE">
      <w:start w:val="1"/>
      <w:numFmt w:val="decimal"/>
      <w:lvlText w:val="%1."/>
      <w:lvlJc w:val="left"/>
      <w:pPr>
        <w:ind w:left="1875" w:hanging="456"/>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15:restartNumberingAfterBreak="0">
    <w:nsid w:val="05C62EA3"/>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A1798E"/>
    <w:multiLevelType w:val="multilevel"/>
    <w:tmpl w:val="3672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7E0E44"/>
    <w:multiLevelType w:val="multilevel"/>
    <w:tmpl w:val="0E08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4205AB"/>
    <w:multiLevelType w:val="multilevel"/>
    <w:tmpl w:val="26EC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5671C"/>
    <w:multiLevelType w:val="multilevel"/>
    <w:tmpl w:val="E58C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1906AC"/>
    <w:multiLevelType w:val="multilevel"/>
    <w:tmpl w:val="6F9C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456192"/>
    <w:multiLevelType w:val="multilevel"/>
    <w:tmpl w:val="F446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7918D5"/>
    <w:multiLevelType w:val="multilevel"/>
    <w:tmpl w:val="C6B0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5B23B5"/>
    <w:multiLevelType w:val="multilevel"/>
    <w:tmpl w:val="3816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AA4CFF"/>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341EB9"/>
    <w:multiLevelType w:val="hybridMultilevel"/>
    <w:tmpl w:val="CD2A75E0"/>
    <w:lvl w:ilvl="0" w:tplc="E7BC96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4CF5227"/>
    <w:multiLevelType w:val="multilevel"/>
    <w:tmpl w:val="E580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B16CD6"/>
    <w:multiLevelType w:val="multilevel"/>
    <w:tmpl w:val="280C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2E159F"/>
    <w:multiLevelType w:val="multilevel"/>
    <w:tmpl w:val="39EC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67031D"/>
    <w:multiLevelType w:val="multilevel"/>
    <w:tmpl w:val="43465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7103AB"/>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5732CF"/>
    <w:multiLevelType w:val="multilevel"/>
    <w:tmpl w:val="F884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101F96"/>
    <w:multiLevelType w:val="hybridMultilevel"/>
    <w:tmpl w:val="06565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BC3AD2"/>
    <w:multiLevelType w:val="multilevel"/>
    <w:tmpl w:val="B364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C34A98"/>
    <w:multiLevelType w:val="multilevel"/>
    <w:tmpl w:val="ED206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D83A95"/>
    <w:multiLevelType w:val="hybridMultilevel"/>
    <w:tmpl w:val="553AF6F4"/>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15:restartNumberingAfterBreak="0">
    <w:nsid w:val="44C57350"/>
    <w:multiLevelType w:val="multilevel"/>
    <w:tmpl w:val="21AA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0E7C1A"/>
    <w:multiLevelType w:val="hybridMultilevel"/>
    <w:tmpl w:val="73723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5909EA"/>
    <w:multiLevelType w:val="hybridMultilevel"/>
    <w:tmpl w:val="046C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DE0929"/>
    <w:multiLevelType w:val="hybridMultilevel"/>
    <w:tmpl w:val="139A3F8A"/>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15:restartNumberingAfterBreak="0">
    <w:nsid w:val="586434EF"/>
    <w:multiLevelType w:val="hybridMultilevel"/>
    <w:tmpl w:val="F2E6E62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8" w15:restartNumberingAfterBreak="0">
    <w:nsid w:val="5D304E23"/>
    <w:multiLevelType w:val="hybridMultilevel"/>
    <w:tmpl w:val="95CAE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DD5E63"/>
    <w:multiLevelType w:val="multilevel"/>
    <w:tmpl w:val="8326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FF15F3"/>
    <w:multiLevelType w:val="multilevel"/>
    <w:tmpl w:val="7164A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140564"/>
    <w:multiLevelType w:val="multilevel"/>
    <w:tmpl w:val="FF4E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1706FA"/>
    <w:multiLevelType w:val="multilevel"/>
    <w:tmpl w:val="A932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3130B4"/>
    <w:multiLevelType w:val="hybridMultilevel"/>
    <w:tmpl w:val="3BEC36A2"/>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15:restartNumberingAfterBreak="0">
    <w:nsid w:val="70F9522B"/>
    <w:multiLevelType w:val="hybridMultilevel"/>
    <w:tmpl w:val="F3C8D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4F7800"/>
    <w:multiLevelType w:val="multilevel"/>
    <w:tmpl w:val="C18E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AE395E"/>
    <w:multiLevelType w:val="multilevel"/>
    <w:tmpl w:val="15EE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6"/>
  </w:num>
  <w:num w:numId="3">
    <w:abstractNumId w:val="33"/>
  </w:num>
  <w:num w:numId="4">
    <w:abstractNumId w:val="22"/>
  </w:num>
  <w:num w:numId="5">
    <w:abstractNumId w:val="1"/>
  </w:num>
  <w:num w:numId="6">
    <w:abstractNumId w:val="25"/>
  </w:num>
  <w:num w:numId="7">
    <w:abstractNumId w:val="24"/>
  </w:num>
  <w:num w:numId="8">
    <w:abstractNumId w:val="2"/>
  </w:num>
  <w:num w:numId="9">
    <w:abstractNumId w:val="17"/>
  </w:num>
  <w:num w:numId="10">
    <w:abstractNumId w:val="11"/>
  </w:num>
  <w:num w:numId="11">
    <w:abstractNumId w:val="8"/>
  </w:num>
  <w:num w:numId="12">
    <w:abstractNumId w:val="4"/>
  </w:num>
  <w:num w:numId="13">
    <w:abstractNumId w:val="7"/>
  </w:num>
  <w:num w:numId="14">
    <w:abstractNumId w:val="15"/>
  </w:num>
  <w:num w:numId="15">
    <w:abstractNumId w:val="9"/>
  </w:num>
  <w:num w:numId="16">
    <w:abstractNumId w:val="35"/>
  </w:num>
  <w:num w:numId="17">
    <w:abstractNumId w:val="32"/>
  </w:num>
  <w:num w:numId="18">
    <w:abstractNumId w:val="18"/>
  </w:num>
  <w:num w:numId="19">
    <w:abstractNumId w:val="20"/>
  </w:num>
  <w:num w:numId="20">
    <w:abstractNumId w:val="23"/>
  </w:num>
  <w:num w:numId="21">
    <w:abstractNumId w:val="10"/>
  </w:num>
  <w:num w:numId="22">
    <w:abstractNumId w:val="14"/>
  </w:num>
  <w:num w:numId="23">
    <w:abstractNumId w:val="3"/>
  </w:num>
  <w:num w:numId="24">
    <w:abstractNumId w:val="36"/>
  </w:num>
  <w:num w:numId="25">
    <w:abstractNumId w:val="31"/>
  </w:num>
  <w:num w:numId="26">
    <w:abstractNumId w:val="29"/>
  </w:num>
  <w:num w:numId="27">
    <w:abstractNumId w:val="6"/>
  </w:num>
  <w:num w:numId="28">
    <w:abstractNumId w:val="16"/>
  </w:num>
  <w:num w:numId="29">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5"/>
  </w:num>
  <w:num w:numId="32">
    <w:abstractNumId w:val="21"/>
  </w:num>
  <w:num w:numId="33">
    <w:abstractNumId w:val="30"/>
  </w:num>
  <w:num w:numId="34">
    <w:abstractNumId w:val="19"/>
  </w:num>
  <w:num w:numId="35">
    <w:abstractNumId w:val="27"/>
  </w:num>
  <w:num w:numId="36">
    <w:abstractNumId w:val="3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E94"/>
    <w:rsid w:val="00011A2F"/>
    <w:rsid w:val="00040B80"/>
    <w:rsid w:val="00045864"/>
    <w:rsid w:val="000617E9"/>
    <w:rsid w:val="00064C3B"/>
    <w:rsid w:val="000D393A"/>
    <w:rsid w:val="000F481E"/>
    <w:rsid w:val="00190F24"/>
    <w:rsid w:val="001B4F14"/>
    <w:rsid w:val="001D6DFC"/>
    <w:rsid w:val="00203B0F"/>
    <w:rsid w:val="002A7561"/>
    <w:rsid w:val="003516E7"/>
    <w:rsid w:val="00364DF2"/>
    <w:rsid w:val="00427E3F"/>
    <w:rsid w:val="005300BF"/>
    <w:rsid w:val="005700E5"/>
    <w:rsid w:val="00647525"/>
    <w:rsid w:val="0065782D"/>
    <w:rsid w:val="006C301C"/>
    <w:rsid w:val="006F2657"/>
    <w:rsid w:val="00714530"/>
    <w:rsid w:val="0073295F"/>
    <w:rsid w:val="0073689B"/>
    <w:rsid w:val="00754B6F"/>
    <w:rsid w:val="0079648D"/>
    <w:rsid w:val="007D20BB"/>
    <w:rsid w:val="008306AC"/>
    <w:rsid w:val="00883373"/>
    <w:rsid w:val="008E1C76"/>
    <w:rsid w:val="00933A80"/>
    <w:rsid w:val="00936909"/>
    <w:rsid w:val="00942E94"/>
    <w:rsid w:val="00962EF1"/>
    <w:rsid w:val="00977136"/>
    <w:rsid w:val="009923A3"/>
    <w:rsid w:val="009E580E"/>
    <w:rsid w:val="00A13E1B"/>
    <w:rsid w:val="00B1758D"/>
    <w:rsid w:val="00B20FAA"/>
    <w:rsid w:val="00B87EDF"/>
    <w:rsid w:val="00B9743E"/>
    <w:rsid w:val="00C5553A"/>
    <w:rsid w:val="00C603AC"/>
    <w:rsid w:val="00C62F1B"/>
    <w:rsid w:val="00D03957"/>
    <w:rsid w:val="00DD6277"/>
    <w:rsid w:val="00DF5460"/>
    <w:rsid w:val="00E44D04"/>
    <w:rsid w:val="00FA57C4"/>
    <w:rsid w:val="00FC1B31"/>
    <w:rsid w:val="00FE3373"/>
    <w:rsid w:val="00FF0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B8574-E798-478B-931A-7A4E7C34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83373"/>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83373"/>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3373"/>
    <w:pPr>
      <w:keepNext/>
      <w:spacing w:after="0" w:line="240" w:lineRule="auto"/>
      <w:outlineLvl w:val="2"/>
    </w:pPr>
    <w:rPr>
      <w:rFonts w:ascii="Times New Roman" w:eastAsia="Times New Roman" w:hAnsi="Times New Roman" w:cs="Times New Roman"/>
      <w:sz w:val="36"/>
      <w:szCs w:val="20"/>
      <w:lang w:val="uk-UA" w:eastAsia="ru-RU"/>
    </w:rPr>
  </w:style>
  <w:style w:type="paragraph" w:styleId="6">
    <w:name w:val="heading 6"/>
    <w:basedOn w:val="a"/>
    <w:next w:val="a"/>
    <w:link w:val="60"/>
    <w:qFormat/>
    <w:rsid w:val="00883373"/>
    <w:pPr>
      <w:keepNext/>
      <w:spacing w:after="0" w:line="240" w:lineRule="auto"/>
      <w:ind w:left="4962"/>
      <w:outlineLvl w:val="5"/>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01C"/>
    <w:pPr>
      <w:ind w:left="720"/>
      <w:contextualSpacing/>
    </w:pPr>
  </w:style>
  <w:style w:type="paragraph" w:styleId="a4">
    <w:name w:val="Body Text"/>
    <w:basedOn w:val="a"/>
    <w:link w:val="a5"/>
    <w:uiPriority w:val="99"/>
    <w:rsid w:val="000617E9"/>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uiPriority w:val="99"/>
    <w:rsid w:val="000617E9"/>
    <w:rPr>
      <w:rFonts w:ascii="Times New Roman" w:eastAsia="Times New Roman" w:hAnsi="Times New Roman" w:cs="Times New Roman"/>
      <w:sz w:val="28"/>
      <w:szCs w:val="24"/>
      <w:lang w:val="uk-UA" w:eastAsia="ru-RU"/>
    </w:rPr>
  </w:style>
  <w:style w:type="paragraph" w:styleId="a6">
    <w:name w:val="Body Text Indent"/>
    <w:basedOn w:val="a"/>
    <w:link w:val="a7"/>
    <w:uiPriority w:val="99"/>
    <w:rsid w:val="000617E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uiPriority w:val="99"/>
    <w:rsid w:val="000617E9"/>
    <w:rPr>
      <w:rFonts w:ascii="Times New Roman" w:eastAsia="Times New Roman" w:hAnsi="Times New Roman" w:cs="Times New Roman"/>
      <w:sz w:val="28"/>
      <w:szCs w:val="24"/>
      <w:lang w:val="uk-UA" w:eastAsia="ru-RU"/>
    </w:rPr>
  </w:style>
  <w:style w:type="paragraph" w:styleId="a8">
    <w:name w:val="Title"/>
    <w:aliases w:val="Мой стиль"/>
    <w:basedOn w:val="a"/>
    <w:link w:val="a9"/>
    <w:uiPriority w:val="99"/>
    <w:qFormat/>
    <w:rsid w:val="000617E9"/>
    <w:pPr>
      <w:spacing w:after="0" w:line="240" w:lineRule="auto"/>
      <w:jc w:val="center"/>
    </w:pPr>
    <w:rPr>
      <w:rFonts w:ascii="Times New Roman" w:eastAsia="Times New Roman" w:hAnsi="Times New Roman" w:cs="Times New Roman"/>
      <w:sz w:val="28"/>
      <w:szCs w:val="20"/>
      <w:lang w:val="uk-UA" w:eastAsia="ru-RU"/>
    </w:rPr>
  </w:style>
  <w:style w:type="character" w:customStyle="1" w:styleId="a9">
    <w:name w:val="Заголовок Знак"/>
    <w:aliases w:val="Мой стиль Знак"/>
    <w:basedOn w:val="a0"/>
    <w:link w:val="a8"/>
    <w:uiPriority w:val="99"/>
    <w:rsid w:val="000617E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unhideWhenUsed/>
    <w:rsid w:val="00883373"/>
    <w:pPr>
      <w:spacing w:after="120"/>
    </w:pPr>
    <w:rPr>
      <w:sz w:val="16"/>
      <w:szCs w:val="16"/>
    </w:rPr>
  </w:style>
  <w:style w:type="character" w:customStyle="1" w:styleId="32">
    <w:name w:val="Основной текст 3 Знак"/>
    <w:basedOn w:val="a0"/>
    <w:link w:val="31"/>
    <w:uiPriority w:val="99"/>
    <w:semiHidden/>
    <w:rsid w:val="00883373"/>
    <w:rPr>
      <w:sz w:val="16"/>
      <w:szCs w:val="16"/>
    </w:rPr>
  </w:style>
  <w:style w:type="character" w:customStyle="1" w:styleId="10">
    <w:name w:val="Заголовок 1 Знак"/>
    <w:basedOn w:val="a0"/>
    <w:link w:val="1"/>
    <w:rsid w:val="008833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8337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83373"/>
    <w:rPr>
      <w:rFonts w:ascii="Times New Roman" w:eastAsia="Times New Roman" w:hAnsi="Times New Roman" w:cs="Times New Roman"/>
      <w:sz w:val="36"/>
      <w:szCs w:val="20"/>
      <w:lang w:val="uk-UA" w:eastAsia="ru-RU"/>
    </w:rPr>
  </w:style>
  <w:style w:type="character" w:customStyle="1" w:styleId="60">
    <w:name w:val="Заголовок 6 Знак"/>
    <w:basedOn w:val="a0"/>
    <w:link w:val="6"/>
    <w:rsid w:val="00883373"/>
    <w:rPr>
      <w:rFonts w:ascii="Times New Roman" w:eastAsia="Times New Roman" w:hAnsi="Times New Roman" w:cs="Times New Roman"/>
      <w:sz w:val="32"/>
      <w:szCs w:val="20"/>
      <w:lang w:val="uk-UA" w:eastAsia="ru-RU"/>
    </w:rPr>
  </w:style>
  <w:style w:type="paragraph" w:customStyle="1" w:styleId="11">
    <w:name w:val="Обычный1"/>
    <w:rsid w:val="008833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a">
    <w:name w:val="Название Знак"/>
    <w:rsid w:val="00883373"/>
    <w:rPr>
      <w:b/>
      <w:sz w:val="44"/>
      <w:lang w:val="uk-UA"/>
    </w:rPr>
  </w:style>
  <w:style w:type="paragraph" w:styleId="ab">
    <w:name w:val="Normal (Web)"/>
    <w:basedOn w:val="a"/>
    <w:uiPriority w:val="99"/>
    <w:unhideWhenUsed/>
    <w:rsid w:val="0065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44D04"/>
  </w:style>
  <w:style w:type="character" w:styleId="ac">
    <w:name w:val="Strong"/>
    <w:basedOn w:val="a0"/>
    <w:uiPriority w:val="22"/>
    <w:qFormat/>
    <w:rsid w:val="008E1C76"/>
    <w:rPr>
      <w:b/>
      <w:bCs/>
    </w:rPr>
  </w:style>
  <w:style w:type="paragraph" w:customStyle="1" w:styleId="15">
    <w:name w:val="Знак Знак Знак Знак Знак Знак1 Знак Знак Знак5 Знак Знак Знак Знак"/>
    <w:basedOn w:val="a"/>
    <w:rsid w:val="00FE33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FR2">
    <w:name w:val="FR2"/>
    <w:rsid w:val="0079648D"/>
    <w:pPr>
      <w:widowControl w:val="0"/>
      <w:spacing w:after="0" w:line="240" w:lineRule="auto"/>
      <w:jc w:val="right"/>
    </w:pPr>
    <w:rPr>
      <w:rFonts w:ascii="Arial" w:eastAsia="Times New Roman" w:hAnsi="Arial" w:cs="Times New Roman"/>
      <w:snapToGrid w:val="0"/>
      <w:sz w:val="12"/>
      <w:szCs w:val="20"/>
      <w:lang w:val="uk-UA" w:eastAsia="ru-RU"/>
    </w:rPr>
  </w:style>
  <w:style w:type="character" w:styleId="ad">
    <w:name w:val="Hyperlink"/>
    <w:uiPriority w:val="99"/>
    <w:rsid w:val="0071453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58157">
      <w:bodyDiv w:val="1"/>
      <w:marLeft w:val="0"/>
      <w:marRight w:val="0"/>
      <w:marTop w:val="0"/>
      <w:marBottom w:val="0"/>
      <w:divBdr>
        <w:top w:val="none" w:sz="0" w:space="0" w:color="auto"/>
        <w:left w:val="none" w:sz="0" w:space="0" w:color="auto"/>
        <w:bottom w:val="none" w:sz="0" w:space="0" w:color="auto"/>
        <w:right w:val="none" w:sz="0" w:space="0" w:color="auto"/>
      </w:divBdr>
    </w:div>
    <w:div w:id="228541927">
      <w:bodyDiv w:val="1"/>
      <w:marLeft w:val="0"/>
      <w:marRight w:val="0"/>
      <w:marTop w:val="0"/>
      <w:marBottom w:val="0"/>
      <w:divBdr>
        <w:top w:val="none" w:sz="0" w:space="0" w:color="auto"/>
        <w:left w:val="none" w:sz="0" w:space="0" w:color="auto"/>
        <w:bottom w:val="none" w:sz="0" w:space="0" w:color="auto"/>
        <w:right w:val="none" w:sz="0" w:space="0" w:color="auto"/>
      </w:divBdr>
      <w:divsChild>
        <w:div w:id="1240750805">
          <w:marLeft w:val="120"/>
          <w:marRight w:val="0"/>
          <w:marTop w:val="0"/>
          <w:marBottom w:val="120"/>
          <w:divBdr>
            <w:top w:val="none" w:sz="0" w:space="0" w:color="auto"/>
            <w:left w:val="none" w:sz="0" w:space="0" w:color="auto"/>
            <w:bottom w:val="none" w:sz="0" w:space="0" w:color="auto"/>
            <w:right w:val="none" w:sz="0" w:space="0" w:color="auto"/>
          </w:divBdr>
        </w:div>
      </w:divsChild>
    </w:div>
    <w:div w:id="484206638">
      <w:bodyDiv w:val="1"/>
      <w:marLeft w:val="0"/>
      <w:marRight w:val="0"/>
      <w:marTop w:val="0"/>
      <w:marBottom w:val="0"/>
      <w:divBdr>
        <w:top w:val="none" w:sz="0" w:space="0" w:color="auto"/>
        <w:left w:val="none" w:sz="0" w:space="0" w:color="auto"/>
        <w:bottom w:val="none" w:sz="0" w:space="0" w:color="auto"/>
        <w:right w:val="none" w:sz="0" w:space="0" w:color="auto"/>
      </w:divBdr>
      <w:divsChild>
        <w:div w:id="1986084555">
          <w:marLeft w:val="0"/>
          <w:marRight w:val="0"/>
          <w:marTop w:val="0"/>
          <w:marBottom w:val="0"/>
          <w:divBdr>
            <w:top w:val="none" w:sz="0" w:space="0" w:color="auto"/>
            <w:left w:val="none" w:sz="0" w:space="0" w:color="auto"/>
            <w:bottom w:val="none" w:sz="0" w:space="0" w:color="auto"/>
            <w:right w:val="none" w:sz="0" w:space="0" w:color="auto"/>
          </w:divBdr>
        </w:div>
      </w:divsChild>
    </w:div>
    <w:div w:id="551816205">
      <w:bodyDiv w:val="1"/>
      <w:marLeft w:val="0"/>
      <w:marRight w:val="0"/>
      <w:marTop w:val="0"/>
      <w:marBottom w:val="0"/>
      <w:divBdr>
        <w:top w:val="none" w:sz="0" w:space="0" w:color="auto"/>
        <w:left w:val="none" w:sz="0" w:space="0" w:color="auto"/>
        <w:bottom w:val="none" w:sz="0" w:space="0" w:color="auto"/>
        <w:right w:val="none" w:sz="0" w:space="0" w:color="auto"/>
      </w:divBdr>
      <w:divsChild>
        <w:div w:id="250358185">
          <w:marLeft w:val="120"/>
          <w:marRight w:val="0"/>
          <w:marTop w:val="0"/>
          <w:marBottom w:val="120"/>
          <w:divBdr>
            <w:top w:val="none" w:sz="0" w:space="0" w:color="auto"/>
            <w:left w:val="none" w:sz="0" w:space="0" w:color="auto"/>
            <w:bottom w:val="none" w:sz="0" w:space="0" w:color="auto"/>
            <w:right w:val="none" w:sz="0" w:space="0" w:color="auto"/>
          </w:divBdr>
        </w:div>
      </w:divsChild>
    </w:div>
    <w:div w:id="1425154297">
      <w:bodyDiv w:val="1"/>
      <w:marLeft w:val="0"/>
      <w:marRight w:val="0"/>
      <w:marTop w:val="0"/>
      <w:marBottom w:val="0"/>
      <w:divBdr>
        <w:top w:val="none" w:sz="0" w:space="0" w:color="auto"/>
        <w:left w:val="none" w:sz="0" w:space="0" w:color="auto"/>
        <w:bottom w:val="none" w:sz="0" w:space="0" w:color="auto"/>
        <w:right w:val="none" w:sz="0" w:space="0" w:color="auto"/>
      </w:divBdr>
      <w:divsChild>
        <w:div w:id="205143102">
          <w:marLeft w:val="0"/>
          <w:marRight w:val="0"/>
          <w:marTop w:val="0"/>
          <w:marBottom w:val="0"/>
          <w:divBdr>
            <w:top w:val="none" w:sz="0" w:space="0" w:color="auto"/>
            <w:left w:val="none" w:sz="0" w:space="0" w:color="auto"/>
            <w:bottom w:val="none" w:sz="0" w:space="0" w:color="auto"/>
            <w:right w:val="none" w:sz="0" w:space="0" w:color="auto"/>
          </w:divBdr>
        </w:div>
        <w:div w:id="841286828">
          <w:marLeft w:val="0"/>
          <w:marRight w:val="0"/>
          <w:marTop w:val="0"/>
          <w:marBottom w:val="0"/>
          <w:divBdr>
            <w:top w:val="none" w:sz="0" w:space="0" w:color="auto"/>
            <w:left w:val="none" w:sz="0" w:space="0" w:color="auto"/>
            <w:bottom w:val="none" w:sz="0" w:space="0" w:color="auto"/>
            <w:right w:val="none" w:sz="0" w:space="0" w:color="auto"/>
          </w:divBdr>
        </w:div>
        <w:div w:id="489175750">
          <w:marLeft w:val="0"/>
          <w:marRight w:val="0"/>
          <w:marTop w:val="0"/>
          <w:marBottom w:val="0"/>
          <w:divBdr>
            <w:top w:val="none" w:sz="0" w:space="0" w:color="auto"/>
            <w:left w:val="none" w:sz="0" w:space="0" w:color="auto"/>
            <w:bottom w:val="none" w:sz="0" w:space="0" w:color="auto"/>
            <w:right w:val="none" w:sz="0" w:space="0" w:color="auto"/>
          </w:divBdr>
          <w:divsChild>
            <w:div w:id="1286932550">
              <w:marLeft w:val="0"/>
              <w:marRight w:val="0"/>
              <w:marTop w:val="0"/>
              <w:marBottom w:val="0"/>
              <w:divBdr>
                <w:top w:val="none" w:sz="0" w:space="0" w:color="auto"/>
                <w:left w:val="none" w:sz="0" w:space="0" w:color="auto"/>
                <w:bottom w:val="none" w:sz="0" w:space="0" w:color="auto"/>
                <w:right w:val="none" w:sz="0" w:space="0" w:color="auto"/>
              </w:divBdr>
            </w:div>
            <w:div w:id="1760757881">
              <w:marLeft w:val="0"/>
              <w:marRight w:val="0"/>
              <w:marTop w:val="0"/>
              <w:marBottom w:val="0"/>
              <w:divBdr>
                <w:top w:val="none" w:sz="0" w:space="0" w:color="auto"/>
                <w:left w:val="none" w:sz="0" w:space="0" w:color="auto"/>
                <w:bottom w:val="none" w:sz="0" w:space="0" w:color="auto"/>
                <w:right w:val="none" w:sz="0" w:space="0" w:color="auto"/>
              </w:divBdr>
            </w:div>
            <w:div w:id="201066135">
              <w:marLeft w:val="0"/>
              <w:marRight w:val="0"/>
              <w:marTop w:val="0"/>
              <w:marBottom w:val="0"/>
              <w:divBdr>
                <w:top w:val="none" w:sz="0" w:space="0" w:color="auto"/>
                <w:left w:val="none" w:sz="0" w:space="0" w:color="auto"/>
                <w:bottom w:val="none" w:sz="0" w:space="0" w:color="auto"/>
                <w:right w:val="none" w:sz="0" w:space="0" w:color="auto"/>
              </w:divBdr>
            </w:div>
            <w:div w:id="1290697788">
              <w:marLeft w:val="0"/>
              <w:marRight w:val="0"/>
              <w:marTop w:val="0"/>
              <w:marBottom w:val="0"/>
              <w:divBdr>
                <w:top w:val="none" w:sz="0" w:space="0" w:color="auto"/>
                <w:left w:val="none" w:sz="0" w:space="0" w:color="auto"/>
                <w:bottom w:val="none" w:sz="0" w:space="0" w:color="auto"/>
                <w:right w:val="none" w:sz="0" w:space="0" w:color="auto"/>
              </w:divBdr>
            </w:div>
            <w:div w:id="839464382">
              <w:marLeft w:val="0"/>
              <w:marRight w:val="0"/>
              <w:marTop w:val="0"/>
              <w:marBottom w:val="0"/>
              <w:divBdr>
                <w:top w:val="none" w:sz="0" w:space="0" w:color="auto"/>
                <w:left w:val="none" w:sz="0" w:space="0" w:color="auto"/>
                <w:bottom w:val="none" w:sz="0" w:space="0" w:color="auto"/>
                <w:right w:val="none" w:sz="0" w:space="0" w:color="auto"/>
              </w:divBdr>
            </w:div>
            <w:div w:id="1330215483">
              <w:marLeft w:val="0"/>
              <w:marRight w:val="0"/>
              <w:marTop w:val="0"/>
              <w:marBottom w:val="0"/>
              <w:divBdr>
                <w:top w:val="none" w:sz="0" w:space="0" w:color="auto"/>
                <w:left w:val="none" w:sz="0" w:space="0" w:color="auto"/>
                <w:bottom w:val="none" w:sz="0" w:space="0" w:color="auto"/>
                <w:right w:val="none" w:sz="0" w:space="0" w:color="auto"/>
              </w:divBdr>
            </w:div>
            <w:div w:id="1296109242">
              <w:marLeft w:val="0"/>
              <w:marRight w:val="0"/>
              <w:marTop w:val="0"/>
              <w:marBottom w:val="0"/>
              <w:divBdr>
                <w:top w:val="none" w:sz="0" w:space="0" w:color="auto"/>
                <w:left w:val="none" w:sz="0" w:space="0" w:color="auto"/>
                <w:bottom w:val="none" w:sz="0" w:space="0" w:color="auto"/>
                <w:right w:val="none" w:sz="0" w:space="0" w:color="auto"/>
              </w:divBdr>
            </w:div>
            <w:div w:id="1867521792">
              <w:marLeft w:val="0"/>
              <w:marRight w:val="0"/>
              <w:marTop w:val="0"/>
              <w:marBottom w:val="0"/>
              <w:divBdr>
                <w:top w:val="none" w:sz="0" w:space="0" w:color="auto"/>
                <w:left w:val="none" w:sz="0" w:space="0" w:color="auto"/>
                <w:bottom w:val="none" w:sz="0" w:space="0" w:color="auto"/>
                <w:right w:val="none" w:sz="0" w:space="0" w:color="auto"/>
              </w:divBdr>
            </w:div>
            <w:div w:id="1233927435">
              <w:marLeft w:val="0"/>
              <w:marRight w:val="0"/>
              <w:marTop w:val="0"/>
              <w:marBottom w:val="0"/>
              <w:divBdr>
                <w:top w:val="none" w:sz="0" w:space="0" w:color="auto"/>
                <w:left w:val="none" w:sz="0" w:space="0" w:color="auto"/>
                <w:bottom w:val="none" w:sz="0" w:space="0" w:color="auto"/>
                <w:right w:val="none" w:sz="0" w:space="0" w:color="auto"/>
              </w:divBdr>
            </w:div>
            <w:div w:id="1828401650">
              <w:marLeft w:val="0"/>
              <w:marRight w:val="0"/>
              <w:marTop w:val="0"/>
              <w:marBottom w:val="0"/>
              <w:divBdr>
                <w:top w:val="none" w:sz="0" w:space="0" w:color="auto"/>
                <w:left w:val="none" w:sz="0" w:space="0" w:color="auto"/>
                <w:bottom w:val="none" w:sz="0" w:space="0" w:color="auto"/>
                <w:right w:val="none" w:sz="0" w:space="0" w:color="auto"/>
              </w:divBdr>
            </w:div>
          </w:divsChild>
        </w:div>
        <w:div w:id="1668286449">
          <w:marLeft w:val="0"/>
          <w:marRight w:val="0"/>
          <w:marTop w:val="0"/>
          <w:marBottom w:val="0"/>
          <w:divBdr>
            <w:top w:val="none" w:sz="0" w:space="0" w:color="auto"/>
            <w:left w:val="none" w:sz="0" w:space="0" w:color="auto"/>
            <w:bottom w:val="none" w:sz="0" w:space="0" w:color="auto"/>
            <w:right w:val="none" w:sz="0" w:space="0" w:color="auto"/>
          </w:divBdr>
        </w:div>
        <w:div w:id="2127431257">
          <w:marLeft w:val="0"/>
          <w:marRight w:val="0"/>
          <w:marTop w:val="0"/>
          <w:marBottom w:val="0"/>
          <w:divBdr>
            <w:top w:val="none" w:sz="0" w:space="0" w:color="auto"/>
            <w:left w:val="none" w:sz="0" w:space="0" w:color="auto"/>
            <w:bottom w:val="none" w:sz="0" w:space="0" w:color="auto"/>
            <w:right w:val="none" w:sz="0" w:space="0" w:color="auto"/>
          </w:divBdr>
          <w:divsChild>
            <w:div w:id="709257777">
              <w:marLeft w:val="0"/>
              <w:marRight w:val="0"/>
              <w:marTop w:val="0"/>
              <w:marBottom w:val="0"/>
              <w:divBdr>
                <w:top w:val="none" w:sz="0" w:space="0" w:color="auto"/>
                <w:left w:val="none" w:sz="0" w:space="0" w:color="auto"/>
                <w:bottom w:val="none" w:sz="0" w:space="0" w:color="auto"/>
                <w:right w:val="none" w:sz="0" w:space="0" w:color="auto"/>
              </w:divBdr>
            </w:div>
          </w:divsChild>
        </w:div>
        <w:div w:id="1724215345">
          <w:marLeft w:val="0"/>
          <w:marRight w:val="0"/>
          <w:marTop w:val="0"/>
          <w:marBottom w:val="0"/>
          <w:divBdr>
            <w:top w:val="none" w:sz="0" w:space="0" w:color="auto"/>
            <w:left w:val="none" w:sz="0" w:space="0" w:color="auto"/>
            <w:bottom w:val="none" w:sz="0" w:space="0" w:color="auto"/>
            <w:right w:val="none" w:sz="0" w:space="0" w:color="auto"/>
          </w:divBdr>
          <w:divsChild>
            <w:div w:id="112557980">
              <w:marLeft w:val="0"/>
              <w:marRight w:val="0"/>
              <w:marTop w:val="0"/>
              <w:marBottom w:val="0"/>
              <w:divBdr>
                <w:top w:val="none" w:sz="0" w:space="0" w:color="auto"/>
                <w:left w:val="none" w:sz="0" w:space="0" w:color="auto"/>
                <w:bottom w:val="none" w:sz="0" w:space="0" w:color="auto"/>
                <w:right w:val="none" w:sz="0" w:space="0" w:color="auto"/>
              </w:divBdr>
            </w:div>
            <w:div w:id="643629179">
              <w:marLeft w:val="0"/>
              <w:marRight w:val="0"/>
              <w:marTop w:val="0"/>
              <w:marBottom w:val="0"/>
              <w:divBdr>
                <w:top w:val="none" w:sz="0" w:space="0" w:color="auto"/>
                <w:left w:val="none" w:sz="0" w:space="0" w:color="auto"/>
                <w:bottom w:val="none" w:sz="0" w:space="0" w:color="auto"/>
                <w:right w:val="none" w:sz="0" w:space="0" w:color="auto"/>
              </w:divBdr>
            </w:div>
            <w:div w:id="275601118">
              <w:marLeft w:val="0"/>
              <w:marRight w:val="0"/>
              <w:marTop w:val="0"/>
              <w:marBottom w:val="0"/>
              <w:divBdr>
                <w:top w:val="none" w:sz="0" w:space="0" w:color="auto"/>
                <w:left w:val="none" w:sz="0" w:space="0" w:color="auto"/>
                <w:bottom w:val="none" w:sz="0" w:space="0" w:color="auto"/>
                <w:right w:val="none" w:sz="0" w:space="0" w:color="auto"/>
              </w:divBdr>
              <w:divsChild>
                <w:div w:id="1688285769">
                  <w:marLeft w:val="0"/>
                  <w:marRight w:val="0"/>
                  <w:marTop w:val="0"/>
                  <w:marBottom w:val="0"/>
                  <w:divBdr>
                    <w:top w:val="none" w:sz="0" w:space="0" w:color="auto"/>
                    <w:left w:val="none" w:sz="0" w:space="0" w:color="auto"/>
                    <w:bottom w:val="none" w:sz="0" w:space="0" w:color="auto"/>
                    <w:right w:val="none" w:sz="0" w:space="0" w:color="auto"/>
                  </w:divBdr>
                </w:div>
                <w:div w:id="676156516">
                  <w:marLeft w:val="0"/>
                  <w:marRight w:val="0"/>
                  <w:marTop w:val="0"/>
                  <w:marBottom w:val="0"/>
                  <w:divBdr>
                    <w:top w:val="none" w:sz="0" w:space="0" w:color="auto"/>
                    <w:left w:val="none" w:sz="0" w:space="0" w:color="auto"/>
                    <w:bottom w:val="none" w:sz="0" w:space="0" w:color="auto"/>
                    <w:right w:val="none" w:sz="0" w:space="0" w:color="auto"/>
                  </w:divBdr>
                </w:div>
                <w:div w:id="490099126">
                  <w:marLeft w:val="0"/>
                  <w:marRight w:val="0"/>
                  <w:marTop w:val="0"/>
                  <w:marBottom w:val="0"/>
                  <w:divBdr>
                    <w:top w:val="none" w:sz="0" w:space="0" w:color="auto"/>
                    <w:left w:val="none" w:sz="0" w:space="0" w:color="auto"/>
                    <w:bottom w:val="none" w:sz="0" w:space="0" w:color="auto"/>
                    <w:right w:val="none" w:sz="0" w:space="0" w:color="auto"/>
                  </w:divBdr>
                </w:div>
                <w:div w:id="1233739187">
                  <w:marLeft w:val="0"/>
                  <w:marRight w:val="0"/>
                  <w:marTop w:val="0"/>
                  <w:marBottom w:val="0"/>
                  <w:divBdr>
                    <w:top w:val="none" w:sz="0" w:space="0" w:color="auto"/>
                    <w:left w:val="none" w:sz="0" w:space="0" w:color="auto"/>
                    <w:bottom w:val="none" w:sz="0" w:space="0" w:color="auto"/>
                    <w:right w:val="none" w:sz="0" w:space="0" w:color="auto"/>
                  </w:divBdr>
                </w:div>
                <w:div w:id="1386905384">
                  <w:marLeft w:val="0"/>
                  <w:marRight w:val="0"/>
                  <w:marTop w:val="0"/>
                  <w:marBottom w:val="0"/>
                  <w:divBdr>
                    <w:top w:val="none" w:sz="0" w:space="0" w:color="auto"/>
                    <w:left w:val="none" w:sz="0" w:space="0" w:color="auto"/>
                    <w:bottom w:val="none" w:sz="0" w:space="0" w:color="auto"/>
                    <w:right w:val="none" w:sz="0" w:space="0" w:color="auto"/>
                  </w:divBdr>
                </w:div>
                <w:div w:id="1292202452">
                  <w:marLeft w:val="0"/>
                  <w:marRight w:val="0"/>
                  <w:marTop w:val="0"/>
                  <w:marBottom w:val="0"/>
                  <w:divBdr>
                    <w:top w:val="none" w:sz="0" w:space="0" w:color="auto"/>
                    <w:left w:val="none" w:sz="0" w:space="0" w:color="auto"/>
                    <w:bottom w:val="none" w:sz="0" w:space="0" w:color="auto"/>
                    <w:right w:val="none" w:sz="0" w:space="0" w:color="auto"/>
                  </w:divBdr>
                </w:div>
                <w:div w:id="2007973789">
                  <w:marLeft w:val="0"/>
                  <w:marRight w:val="0"/>
                  <w:marTop w:val="0"/>
                  <w:marBottom w:val="0"/>
                  <w:divBdr>
                    <w:top w:val="none" w:sz="0" w:space="0" w:color="auto"/>
                    <w:left w:val="none" w:sz="0" w:space="0" w:color="auto"/>
                    <w:bottom w:val="none" w:sz="0" w:space="0" w:color="auto"/>
                    <w:right w:val="none" w:sz="0" w:space="0" w:color="auto"/>
                  </w:divBdr>
                </w:div>
                <w:div w:id="293944855">
                  <w:marLeft w:val="0"/>
                  <w:marRight w:val="0"/>
                  <w:marTop w:val="0"/>
                  <w:marBottom w:val="0"/>
                  <w:divBdr>
                    <w:top w:val="none" w:sz="0" w:space="0" w:color="auto"/>
                    <w:left w:val="none" w:sz="0" w:space="0" w:color="auto"/>
                    <w:bottom w:val="none" w:sz="0" w:space="0" w:color="auto"/>
                    <w:right w:val="none" w:sz="0" w:space="0" w:color="auto"/>
                  </w:divBdr>
                </w:div>
              </w:divsChild>
            </w:div>
            <w:div w:id="368066983">
              <w:marLeft w:val="0"/>
              <w:marRight w:val="0"/>
              <w:marTop w:val="0"/>
              <w:marBottom w:val="0"/>
              <w:divBdr>
                <w:top w:val="none" w:sz="0" w:space="0" w:color="auto"/>
                <w:left w:val="none" w:sz="0" w:space="0" w:color="auto"/>
                <w:bottom w:val="none" w:sz="0" w:space="0" w:color="auto"/>
                <w:right w:val="none" w:sz="0" w:space="0" w:color="auto"/>
              </w:divBdr>
            </w:div>
            <w:div w:id="741415658">
              <w:marLeft w:val="0"/>
              <w:marRight w:val="0"/>
              <w:marTop w:val="0"/>
              <w:marBottom w:val="0"/>
              <w:divBdr>
                <w:top w:val="none" w:sz="0" w:space="0" w:color="auto"/>
                <w:left w:val="none" w:sz="0" w:space="0" w:color="auto"/>
                <w:bottom w:val="none" w:sz="0" w:space="0" w:color="auto"/>
                <w:right w:val="none" w:sz="0" w:space="0" w:color="auto"/>
              </w:divBdr>
            </w:div>
            <w:div w:id="360253953">
              <w:marLeft w:val="0"/>
              <w:marRight w:val="0"/>
              <w:marTop w:val="0"/>
              <w:marBottom w:val="0"/>
              <w:divBdr>
                <w:top w:val="none" w:sz="0" w:space="0" w:color="auto"/>
                <w:left w:val="none" w:sz="0" w:space="0" w:color="auto"/>
                <w:bottom w:val="none" w:sz="0" w:space="0" w:color="auto"/>
                <w:right w:val="none" w:sz="0" w:space="0" w:color="auto"/>
              </w:divBdr>
            </w:div>
            <w:div w:id="158494870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sChild>
        </w:div>
        <w:div w:id="1113942283">
          <w:marLeft w:val="0"/>
          <w:marRight w:val="0"/>
          <w:marTop w:val="0"/>
          <w:marBottom w:val="0"/>
          <w:divBdr>
            <w:top w:val="none" w:sz="0" w:space="0" w:color="auto"/>
            <w:left w:val="none" w:sz="0" w:space="0" w:color="auto"/>
            <w:bottom w:val="none" w:sz="0" w:space="0" w:color="auto"/>
            <w:right w:val="none" w:sz="0" w:space="0" w:color="auto"/>
          </w:divBdr>
        </w:div>
        <w:div w:id="980844123">
          <w:marLeft w:val="0"/>
          <w:marRight w:val="0"/>
          <w:marTop w:val="0"/>
          <w:marBottom w:val="0"/>
          <w:divBdr>
            <w:top w:val="none" w:sz="0" w:space="0" w:color="auto"/>
            <w:left w:val="none" w:sz="0" w:space="0" w:color="auto"/>
            <w:bottom w:val="none" w:sz="0" w:space="0" w:color="auto"/>
            <w:right w:val="none" w:sz="0" w:space="0" w:color="auto"/>
          </w:divBdr>
          <w:divsChild>
            <w:div w:id="1312753038">
              <w:marLeft w:val="0"/>
              <w:marRight w:val="0"/>
              <w:marTop w:val="0"/>
              <w:marBottom w:val="0"/>
              <w:divBdr>
                <w:top w:val="none" w:sz="0" w:space="0" w:color="auto"/>
                <w:left w:val="none" w:sz="0" w:space="0" w:color="auto"/>
                <w:bottom w:val="none" w:sz="0" w:space="0" w:color="auto"/>
                <w:right w:val="none" w:sz="0" w:space="0" w:color="auto"/>
              </w:divBdr>
              <w:divsChild>
                <w:div w:id="2022773711">
                  <w:marLeft w:val="0"/>
                  <w:marRight w:val="0"/>
                  <w:marTop w:val="0"/>
                  <w:marBottom w:val="0"/>
                  <w:divBdr>
                    <w:top w:val="none" w:sz="0" w:space="0" w:color="auto"/>
                    <w:left w:val="none" w:sz="0" w:space="0" w:color="auto"/>
                    <w:bottom w:val="none" w:sz="0" w:space="0" w:color="auto"/>
                    <w:right w:val="none" w:sz="0" w:space="0" w:color="auto"/>
                  </w:divBdr>
                </w:div>
                <w:div w:id="1999263083">
                  <w:marLeft w:val="0"/>
                  <w:marRight w:val="0"/>
                  <w:marTop w:val="0"/>
                  <w:marBottom w:val="0"/>
                  <w:divBdr>
                    <w:top w:val="none" w:sz="0" w:space="0" w:color="auto"/>
                    <w:left w:val="none" w:sz="0" w:space="0" w:color="auto"/>
                    <w:bottom w:val="none" w:sz="0" w:space="0" w:color="auto"/>
                    <w:right w:val="none" w:sz="0" w:space="0" w:color="auto"/>
                  </w:divBdr>
                </w:div>
                <w:div w:id="289363472">
                  <w:marLeft w:val="0"/>
                  <w:marRight w:val="0"/>
                  <w:marTop w:val="0"/>
                  <w:marBottom w:val="0"/>
                  <w:divBdr>
                    <w:top w:val="none" w:sz="0" w:space="0" w:color="auto"/>
                    <w:left w:val="none" w:sz="0" w:space="0" w:color="auto"/>
                    <w:bottom w:val="none" w:sz="0" w:space="0" w:color="auto"/>
                    <w:right w:val="none" w:sz="0" w:space="0" w:color="auto"/>
                  </w:divBdr>
                </w:div>
                <w:div w:id="1349715338">
                  <w:marLeft w:val="0"/>
                  <w:marRight w:val="0"/>
                  <w:marTop w:val="0"/>
                  <w:marBottom w:val="0"/>
                  <w:divBdr>
                    <w:top w:val="none" w:sz="0" w:space="0" w:color="auto"/>
                    <w:left w:val="none" w:sz="0" w:space="0" w:color="auto"/>
                    <w:bottom w:val="none" w:sz="0" w:space="0" w:color="auto"/>
                    <w:right w:val="none" w:sz="0" w:space="0" w:color="auto"/>
                  </w:divBdr>
                </w:div>
                <w:div w:id="69428223">
                  <w:marLeft w:val="0"/>
                  <w:marRight w:val="0"/>
                  <w:marTop w:val="0"/>
                  <w:marBottom w:val="0"/>
                  <w:divBdr>
                    <w:top w:val="none" w:sz="0" w:space="0" w:color="auto"/>
                    <w:left w:val="none" w:sz="0" w:space="0" w:color="auto"/>
                    <w:bottom w:val="none" w:sz="0" w:space="0" w:color="auto"/>
                    <w:right w:val="none" w:sz="0" w:space="0" w:color="auto"/>
                  </w:divBdr>
                </w:div>
                <w:div w:id="1544563278">
                  <w:marLeft w:val="0"/>
                  <w:marRight w:val="0"/>
                  <w:marTop w:val="0"/>
                  <w:marBottom w:val="0"/>
                  <w:divBdr>
                    <w:top w:val="none" w:sz="0" w:space="0" w:color="auto"/>
                    <w:left w:val="none" w:sz="0" w:space="0" w:color="auto"/>
                    <w:bottom w:val="none" w:sz="0" w:space="0" w:color="auto"/>
                    <w:right w:val="none" w:sz="0" w:space="0" w:color="auto"/>
                  </w:divBdr>
                </w:div>
                <w:div w:id="248273640">
                  <w:marLeft w:val="0"/>
                  <w:marRight w:val="0"/>
                  <w:marTop w:val="0"/>
                  <w:marBottom w:val="0"/>
                  <w:divBdr>
                    <w:top w:val="none" w:sz="0" w:space="0" w:color="auto"/>
                    <w:left w:val="none" w:sz="0" w:space="0" w:color="auto"/>
                    <w:bottom w:val="none" w:sz="0" w:space="0" w:color="auto"/>
                    <w:right w:val="none" w:sz="0" w:space="0" w:color="auto"/>
                  </w:divBdr>
                </w:div>
                <w:div w:id="506482095">
                  <w:marLeft w:val="0"/>
                  <w:marRight w:val="0"/>
                  <w:marTop w:val="0"/>
                  <w:marBottom w:val="0"/>
                  <w:divBdr>
                    <w:top w:val="none" w:sz="0" w:space="0" w:color="auto"/>
                    <w:left w:val="none" w:sz="0" w:space="0" w:color="auto"/>
                    <w:bottom w:val="none" w:sz="0" w:space="0" w:color="auto"/>
                    <w:right w:val="none" w:sz="0" w:space="0" w:color="auto"/>
                  </w:divBdr>
                </w:div>
                <w:div w:id="1150251614">
                  <w:marLeft w:val="0"/>
                  <w:marRight w:val="0"/>
                  <w:marTop w:val="0"/>
                  <w:marBottom w:val="0"/>
                  <w:divBdr>
                    <w:top w:val="none" w:sz="0" w:space="0" w:color="auto"/>
                    <w:left w:val="none" w:sz="0" w:space="0" w:color="auto"/>
                    <w:bottom w:val="none" w:sz="0" w:space="0" w:color="auto"/>
                    <w:right w:val="none" w:sz="0" w:space="0" w:color="auto"/>
                  </w:divBdr>
                </w:div>
                <w:div w:id="856575486">
                  <w:marLeft w:val="0"/>
                  <w:marRight w:val="0"/>
                  <w:marTop w:val="0"/>
                  <w:marBottom w:val="0"/>
                  <w:divBdr>
                    <w:top w:val="none" w:sz="0" w:space="0" w:color="auto"/>
                    <w:left w:val="none" w:sz="0" w:space="0" w:color="auto"/>
                    <w:bottom w:val="none" w:sz="0" w:space="0" w:color="auto"/>
                    <w:right w:val="none" w:sz="0" w:space="0" w:color="auto"/>
                  </w:divBdr>
                </w:div>
                <w:div w:id="7108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4330">
          <w:marLeft w:val="0"/>
          <w:marRight w:val="0"/>
          <w:marTop w:val="0"/>
          <w:marBottom w:val="0"/>
          <w:divBdr>
            <w:top w:val="none" w:sz="0" w:space="0" w:color="auto"/>
            <w:left w:val="none" w:sz="0" w:space="0" w:color="auto"/>
            <w:bottom w:val="none" w:sz="0" w:space="0" w:color="auto"/>
            <w:right w:val="none" w:sz="0" w:space="0" w:color="auto"/>
          </w:divBdr>
        </w:div>
        <w:div w:id="1950891923">
          <w:marLeft w:val="0"/>
          <w:marRight w:val="0"/>
          <w:marTop w:val="0"/>
          <w:marBottom w:val="0"/>
          <w:divBdr>
            <w:top w:val="none" w:sz="0" w:space="0" w:color="auto"/>
            <w:left w:val="none" w:sz="0" w:space="0" w:color="auto"/>
            <w:bottom w:val="none" w:sz="0" w:space="0" w:color="auto"/>
            <w:right w:val="none" w:sz="0" w:space="0" w:color="auto"/>
          </w:divBdr>
        </w:div>
        <w:div w:id="1924414872">
          <w:marLeft w:val="0"/>
          <w:marRight w:val="0"/>
          <w:marTop w:val="0"/>
          <w:marBottom w:val="0"/>
          <w:divBdr>
            <w:top w:val="none" w:sz="0" w:space="0" w:color="auto"/>
            <w:left w:val="none" w:sz="0" w:space="0" w:color="auto"/>
            <w:bottom w:val="none" w:sz="0" w:space="0" w:color="auto"/>
            <w:right w:val="none" w:sz="0" w:space="0" w:color="auto"/>
          </w:divBdr>
        </w:div>
        <w:div w:id="141194962">
          <w:marLeft w:val="0"/>
          <w:marRight w:val="0"/>
          <w:marTop w:val="0"/>
          <w:marBottom w:val="0"/>
          <w:divBdr>
            <w:top w:val="none" w:sz="0" w:space="0" w:color="auto"/>
            <w:left w:val="none" w:sz="0" w:space="0" w:color="auto"/>
            <w:bottom w:val="none" w:sz="0" w:space="0" w:color="auto"/>
            <w:right w:val="none" w:sz="0" w:space="0" w:color="auto"/>
          </w:divBdr>
        </w:div>
        <w:div w:id="100801266">
          <w:marLeft w:val="0"/>
          <w:marRight w:val="0"/>
          <w:marTop w:val="0"/>
          <w:marBottom w:val="0"/>
          <w:divBdr>
            <w:top w:val="none" w:sz="0" w:space="0" w:color="auto"/>
            <w:left w:val="none" w:sz="0" w:space="0" w:color="auto"/>
            <w:bottom w:val="none" w:sz="0" w:space="0" w:color="auto"/>
            <w:right w:val="none" w:sz="0" w:space="0" w:color="auto"/>
          </w:divBdr>
        </w:div>
        <w:div w:id="1287128528">
          <w:marLeft w:val="0"/>
          <w:marRight w:val="0"/>
          <w:marTop w:val="0"/>
          <w:marBottom w:val="0"/>
          <w:divBdr>
            <w:top w:val="none" w:sz="0" w:space="0" w:color="auto"/>
            <w:left w:val="none" w:sz="0" w:space="0" w:color="auto"/>
            <w:bottom w:val="none" w:sz="0" w:space="0" w:color="auto"/>
            <w:right w:val="none" w:sz="0" w:space="0" w:color="auto"/>
          </w:divBdr>
        </w:div>
        <w:div w:id="363332186">
          <w:marLeft w:val="0"/>
          <w:marRight w:val="0"/>
          <w:marTop w:val="0"/>
          <w:marBottom w:val="0"/>
          <w:divBdr>
            <w:top w:val="none" w:sz="0" w:space="0" w:color="auto"/>
            <w:left w:val="none" w:sz="0" w:space="0" w:color="auto"/>
            <w:bottom w:val="none" w:sz="0" w:space="0" w:color="auto"/>
            <w:right w:val="none" w:sz="0" w:space="0" w:color="auto"/>
          </w:divBdr>
        </w:div>
        <w:div w:id="1258561948">
          <w:marLeft w:val="0"/>
          <w:marRight w:val="0"/>
          <w:marTop w:val="0"/>
          <w:marBottom w:val="0"/>
          <w:divBdr>
            <w:top w:val="none" w:sz="0" w:space="0" w:color="auto"/>
            <w:left w:val="none" w:sz="0" w:space="0" w:color="auto"/>
            <w:bottom w:val="none" w:sz="0" w:space="0" w:color="auto"/>
            <w:right w:val="none" w:sz="0" w:space="0" w:color="auto"/>
          </w:divBdr>
        </w:div>
        <w:div w:id="1898859232">
          <w:marLeft w:val="0"/>
          <w:marRight w:val="0"/>
          <w:marTop w:val="0"/>
          <w:marBottom w:val="0"/>
          <w:divBdr>
            <w:top w:val="none" w:sz="0" w:space="0" w:color="auto"/>
            <w:left w:val="none" w:sz="0" w:space="0" w:color="auto"/>
            <w:bottom w:val="none" w:sz="0" w:space="0" w:color="auto"/>
            <w:right w:val="none" w:sz="0" w:space="0" w:color="auto"/>
          </w:divBdr>
        </w:div>
        <w:div w:id="541408665">
          <w:marLeft w:val="0"/>
          <w:marRight w:val="0"/>
          <w:marTop w:val="0"/>
          <w:marBottom w:val="0"/>
          <w:divBdr>
            <w:top w:val="none" w:sz="0" w:space="0" w:color="auto"/>
            <w:left w:val="none" w:sz="0" w:space="0" w:color="auto"/>
            <w:bottom w:val="none" w:sz="0" w:space="0" w:color="auto"/>
            <w:right w:val="none" w:sz="0" w:space="0" w:color="auto"/>
          </w:divBdr>
        </w:div>
        <w:div w:id="710423510">
          <w:marLeft w:val="0"/>
          <w:marRight w:val="0"/>
          <w:marTop w:val="0"/>
          <w:marBottom w:val="0"/>
          <w:divBdr>
            <w:top w:val="none" w:sz="0" w:space="0" w:color="auto"/>
            <w:left w:val="none" w:sz="0" w:space="0" w:color="auto"/>
            <w:bottom w:val="none" w:sz="0" w:space="0" w:color="auto"/>
            <w:right w:val="none" w:sz="0" w:space="0" w:color="auto"/>
          </w:divBdr>
        </w:div>
        <w:div w:id="755514643">
          <w:marLeft w:val="0"/>
          <w:marRight w:val="0"/>
          <w:marTop w:val="0"/>
          <w:marBottom w:val="0"/>
          <w:divBdr>
            <w:top w:val="none" w:sz="0" w:space="0" w:color="auto"/>
            <w:left w:val="none" w:sz="0" w:space="0" w:color="auto"/>
            <w:bottom w:val="none" w:sz="0" w:space="0" w:color="auto"/>
            <w:right w:val="none" w:sz="0" w:space="0" w:color="auto"/>
          </w:divBdr>
        </w:div>
        <w:div w:id="688876029">
          <w:marLeft w:val="0"/>
          <w:marRight w:val="0"/>
          <w:marTop w:val="0"/>
          <w:marBottom w:val="0"/>
          <w:divBdr>
            <w:top w:val="none" w:sz="0" w:space="0" w:color="auto"/>
            <w:left w:val="none" w:sz="0" w:space="0" w:color="auto"/>
            <w:bottom w:val="none" w:sz="0" w:space="0" w:color="auto"/>
            <w:right w:val="none" w:sz="0" w:space="0" w:color="auto"/>
          </w:divBdr>
        </w:div>
        <w:div w:id="1084766861">
          <w:marLeft w:val="0"/>
          <w:marRight w:val="0"/>
          <w:marTop w:val="0"/>
          <w:marBottom w:val="0"/>
          <w:divBdr>
            <w:top w:val="none" w:sz="0" w:space="0" w:color="auto"/>
            <w:left w:val="none" w:sz="0" w:space="0" w:color="auto"/>
            <w:bottom w:val="none" w:sz="0" w:space="0" w:color="auto"/>
            <w:right w:val="none" w:sz="0" w:space="0" w:color="auto"/>
          </w:divBdr>
        </w:div>
        <w:div w:id="1190532283">
          <w:marLeft w:val="0"/>
          <w:marRight w:val="0"/>
          <w:marTop w:val="0"/>
          <w:marBottom w:val="0"/>
          <w:divBdr>
            <w:top w:val="none" w:sz="0" w:space="0" w:color="auto"/>
            <w:left w:val="none" w:sz="0" w:space="0" w:color="auto"/>
            <w:bottom w:val="none" w:sz="0" w:space="0" w:color="auto"/>
            <w:right w:val="none" w:sz="0" w:space="0" w:color="auto"/>
          </w:divBdr>
        </w:div>
        <w:div w:id="1592814690">
          <w:marLeft w:val="0"/>
          <w:marRight w:val="0"/>
          <w:marTop w:val="0"/>
          <w:marBottom w:val="0"/>
          <w:divBdr>
            <w:top w:val="none" w:sz="0" w:space="0" w:color="auto"/>
            <w:left w:val="none" w:sz="0" w:space="0" w:color="auto"/>
            <w:bottom w:val="none" w:sz="0" w:space="0" w:color="auto"/>
            <w:right w:val="none" w:sz="0" w:space="0" w:color="auto"/>
          </w:divBdr>
        </w:div>
        <w:div w:id="180825027">
          <w:marLeft w:val="0"/>
          <w:marRight w:val="0"/>
          <w:marTop w:val="0"/>
          <w:marBottom w:val="0"/>
          <w:divBdr>
            <w:top w:val="none" w:sz="0" w:space="0" w:color="auto"/>
            <w:left w:val="none" w:sz="0" w:space="0" w:color="auto"/>
            <w:bottom w:val="none" w:sz="0" w:space="0" w:color="auto"/>
            <w:right w:val="none" w:sz="0" w:space="0" w:color="auto"/>
          </w:divBdr>
        </w:div>
        <w:div w:id="1562982379">
          <w:marLeft w:val="0"/>
          <w:marRight w:val="0"/>
          <w:marTop w:val="0"/>
          <w:marBottom w:val="0"/>
          <w:divBdr>
            <w:top w:val="none" w:sz="0" w:space="0" w:color="auto"/>
            <w:left w:val="none" w:sz="0" w:space="0" w:color="auto"/>
            <w:bottom w:val="none" w:sz="0" w:space="0" w:color="auto"/>
            <w:right w:val="none" w:sz="0" w:space="0" w:color="auto"/>
          </w:divBdr>
        </w:div>
        <w:div w:id="1354501096">
          <w:marLeft w:val="0"/>
          <w:marRight w:val="0"/>
          <w:marTop w:val="0"/>
          <w:marBottom w:val="0"/>
          <w:divBdr>
            <w:top w:val="none" w:sz="0" w:space="0" w:color="auto"/>
            <w:left w:val="none" w:sz="0" w:space="0" w:color="auto"/>
            <w:bottom w:val="none" w:sz="0" w:space="0" w:color="auto"/>
            <w:right w:val="none" w:sz="0" w:space="0" w:color="auto"/>
          </w:divBdr>
        </w:div>
        <w:div w:id="259142755">
          <w:marLeft w:val="0"/>
          <w:marRight w:val="0"/>
          <w:marTop w:val="0"/>
          <w:marBottom w:val="0"/>
          <w:divBdr>
            <w:top w:val="none" w:sz="0" w:space="0" w:color="auto"/>
            <w:left w:val="none" w:sz="0" w:space="0" w:color="auto"/>
            <w:bottom w:val="none" w:sz="0" w:space="0" w:color="auto"/>
            <w:right w:val="none" w:sz="0" w:space="0" w:color="auto"/>
          </w:divBdr>
        </w:div>
        <w:div w:id="1561675663">
          <w:marLeft w:val="0"/>
          <w:marRight w:val="0"/>
          <w:marTop w:val="0"/>
          <w:marBottom w:val="0"/>
          <w:divBdr>
            <w:top w:val="none" w:sz="0" w:space="0" w:color="auto"/>
            <w:left w:val="none" w:sz="0" w:space="0" w:color="auto"/>
            <w:bottom w:val="none" w:sz="0" w:space="0" w:color="auto"/>
            <w:right w:val="none" w:sz="0" w:space="0" w:color="auto"/>
          </w:divBdr>
        </w:div>
        <w:div w:id="1504854703">
          <w:marLeft w:val="0"/>
          <w:marRight w:val="0"/>
          <w:marTop w:val="0"/>
          <w:marBottom w:val="0"/>
          <w:divBdr>
            <w:top w:val="none" w:sz="0" w:space="0" w:color="auto"/>
            <w:left w:val="none" w:sz="0" w:space="0" w:color="auto"/>
            <w:bottom w:val="none" w:sz="0" w:space="0" w:color="auto"/>
            <w:right w:val="none" w:sz="0" w:space="0" w:color="auto"/>
          </w:divBdr>
        </w:div>
        <w:div w:id="1096025271">
          <w:marLeft w:val="0"/>
          <w:marRight w:val="0"/>
          <w:marTop w:val="0"/>
          <w:marBottom w:val="0"/>
          <w:divBdr>
            <w:top w:val="none" w:sz="0" w:space="0" w:color="auto"/>
            <w:left w:val="none" w:sz="0" w:space="0" w:color="auto"/>
            <w:bottom w:val="none" w:sz="0" w:space="0" w:color="auto"/>
            <w:right w:val="none" w:sz="0" w:space="0" w:color="auto"/>
          </w:divBdr>
        </w:div>
        <w:div w:id="1696882548">
          <w:marLeft w:val="0"/>
          <w:marRight w:val="0"/>
          <w:marTop w:val="0"/>
          <w:marBottom w:val="0"/>
          <w:divBdr>
            <w:top w:val="none" w:sz="0" w:space="0" w:color="auto"/>
            <w:left w:val="none" w:sz="0" w:space="0" w:color="auto"/>
            <w:bottom w:val="none" w:sz="0" w:space="0" w:color="auto"/>
            <w:right w:val="none" w:sz="0" w:space="0" w:color="auto"/>
          </w:divBdr>
        </w:div>
        <w:div w:id="364140943">
          <w:marLeft w:val="0"/>
          <w:marRight w:val="0"/>
          <w:marTop w:val="0"/>
          <w:marBottom w:val="0"/>
          <w:divBdr>
            <w:top w:val="none" w:sz="0" w:space="0" w:color="auto"/>
            <w:left w:val="none" w:sz="0" w:space="0" w:color="auto"/>
            <w:bottom w:val="none" w:sz="0" w:space="0" w:color="auto"/>
            <w:right w:val="none" w:sz="0" w:space="0" w:color="auto"/>
          </w:divBdr>
        </w:div>
        <w:div w:id="1533104664">
          <w:marLeft w:val="0"/>
          <w:marRight w:val="0"/>
          <w:marTop w:val="0"/>
          <w:marBottom w:val="0"/>
          <w:divBdr>
            <w:top w:val="none" w:sz="0" w:space="0" w:color="auto"/>
            <w:left w:val="none" w:sz="0" w:space="0" w:color="auto"/>
            <w:bottom w:val="none" w:sz="0" w:space="0" w:color="auto"/>
            <w:right w:val="none" w:sz="0" w:space="0" w:color="auto"/>
          </w:divBdr>
        </w:div>
        <w:div w:id="39672618">
          <w:marLeft w:val="0"/>
          <w:marRight w:val="0"/>
          <w:marTop w:val="0"/>
          <w:marBottom w:val="0"/>
          <w:divBdr>
            <w:top w:val="none" w:sz="0" w:space="0" w:color="auto"/>
            <w:left w:val="none" w:sz="0" w:space="0" w:color="auto"/>
            <w:bottom w:val="none" w:sz="0" w:space="0" w:color="auto"/>
            <w:right w:val="none" w:sz="0" w:space="0" w:color="auto"/>
          </w:divBdr>
        </w:div>
        <w:div w:id="38015945">
          <w:marLeft w:val="0"/>
          <w:marRight w:val="0"/>
          <w:marTop w:val="0"/>
          <w:marBottom w:val="0"/>
          <w:divBdr>
            <w:top w:val="none" w:sz="0" w:space="0" w:color="auto"/>
            <w:left w:val="none" w:sz="0" w:space="0" w:color="auto"/>
            <w:bottom w:val="none" w:sz="0" w:space="0" w:color="auto"/>
            <w:right w:val="none" w:sz="0" w:space="0" w:color="auto"/>
          </w:divBdr>
        </w:div>
        <w:div w:id="36784316">
          <w:marLeft w:val="0"/>
          <w:marRight w:val="0"/>
          <w:marTop w:val="0"/>
          <w:marBottom w:val="0"/>
          <w:divBdr>
            <w:top w:val="none" w:sz="0" w:space="0" w:color="auto"/>
            <w:left w:val="none" w:sz="0" w:space="0" w:color="auto"/>
            <w:bottom w:val="none" w:sz="0" w:space="0" w:color="auto"/>
            <w:right w:val="none" w:sz="0" w:space="0" w:color="auto"/>
          </w:divBdr>
        </w:div>
        <w:div w:id="85001700">
          <w:marLeft w:val="0"/>
          <w:marRight w:val="0"/>
          <w:marTop w:val="0"/>
          <w:marBottom w:val="0"/>
          <w:divBdr>
            <w:top w:val="none" w:sz="0" w:space="0" w:color="auto"/>
            <w:left w:val="none" w:sz="0" w:space="0" w:color="auto"/>
            <w:bottom w:val="none" w:sz="0" w:space="0" w:color="auto"/>
            <w:right w:val="none" w:sz="0" w:space="0" w:color="auto"/>
          </w:divBdr>
        </w:div>
        <w:div w:id="96869338">
          <w:marLeft w:val="0"/>
          <w:marRight w:val="0"/>
          <w:marTop w:val="0"/>
          <w:marBottom w:val="0"/>
          <w:divBdr>
            <w:top w:val="none" w:sz="0" w:space="0" w:color="auto"/>
            <w:left w:val="none" w:sz="0" w:space="0" w:color="auto"/>
            <w:bottom w:val="none" w:sz="0" w:space="0" w:color="auto"/>
            <w:right w:val="none" w:sz="0" w:space="0" w:color="auto"/>
          </w:divBdr>
        </w:div>
        <w:div w:id="738584">
          <w:marLeft w:val="0"/>
          <w:marRight w:val="0"/>
          <w:marTop w:val="0"/>
          <w:marBottom w:val="0"/>
          <w:divBdr>
            <w:top w:val="none" w:sz="0" w:space="0" w:color="auto"/>
            <w:left w:val="none" w:sz="0" w:space="0" w:color="auto"/>
            <w:bottom w:val="none" w:sz="0" w:space="0" w:color="auto"/>
            <w:right w:val="none" w:sz="0" w:space="0" w:color="auto"/>
          </w:divBdr>
        </w:div>
        <w:div w:id="998265200">
          <w:marLeft w:val="0"/>
          <w:marRight w:val="0"/>
          <w:marTop w:val="0"/>
          <w:marBottom w:val="0"/>
          <w:divBdr>
            <w:top w:val="none" w:sz="0" w:space="0" w:color="auto"/>
            <w:left w:val="none" w:sz="0" w:space="0" w:color="auto"/>
            <w:bottom w:val="none" w:sz="0" w:space="0" w:color="auto"/>
            <w:right w:val="none" w:sz="0" w:space="0" w:color="auto"/>
          </w:divBdr>
        </w:div>
        <w:div w:id="1166893663">
          <w:marLeft w:val="0"/>
          <w:marRight w:val="0"/>
          <w:marTop w:val="0"/>
          <w:marBottom w:val="0"/>
          <w:divBdr>
            <w:top w:val="none" w:sz="0" w:space="0" w:color="auto"/>
            <w:left w:val="none" w:sz="0" w:space="0" w:color="auto"/>
            <w:bottom w:val="none" w:sz="0" w:space="0" w:color="auto"/>
            <w:right w:val="none" w:sz="0" w:space="0" w:color="auto"/>
          </w:divBdr>
        </w:div>
        <w:div w:id="2091345859">
          <w:marLeft w:val="0"/>
          <w:marRight w:val="0"/>
          <w:marTop w:val="0"/>
          <w:marBottom w:val="0"/>
          <w:divBdr>
            <w:top w:val="none" w:sz="0" w:space="0" w:color="auto"/>
            <w:left w:val="none" w:sz="0" w:space="0" w:color="auto"/>
            <w:bottom w:val="none" w:sz="0" w:space="0" w:color="auto"/>
            <w:right w:val="none" w:sz="0" w:space="0" w:color="auto"/>
          </w:divBdr>
        </w:div>
        <w:div w:id="1071660939">
          <w:marLeft w:val="0"/>
          <w:marRight w:val="0"/>
          <w:marTop w:val="0"/>
          <w:marBottom w:val="0"/>
          <w:divBdr>
            <w:top w:val="none" w:sz="0" w:space="0" w:color="auto"/>
            <w:left w:val="none" w:sz="0" w:space="0" w:color="auto"/>
            <w:bottom w:val="none" w:sz="0" w:space="0" w:color="auto"/>
            <w:right w:val="none" w:sz="0" w:space="0" w:color="auto"/>
          </w:divBdr>
        </w:div>
        <w:div w:id="1543975015">
          <w:marLeft w:val="0"/>
          <w:marRight w:val="0"/>
          <w:marTop w:val="0"/>
          <w:marBottom w:val="0"/>
          <w:divBdr>
            <w:top w:val="none" w:sz="0" w:space="0" w:color="auto"/>
            <w:left w:val="none" w:sz="0" w:space="0" w:color="auto"/>
            <w:bottom w:val="none" w:sz="0" w:space="0" w:color="auto"/>
            <w:right w:val="none" w:sz="0" w:space="0" w:color="auto"/>
          </w:divBdr>
        </w:div>
        <w:div w:id="1942688695">
          <w:marLeft w:val="0"/>
          <w:marRight w:val="0"/>
          <w:marTop w:val="0"/>
          <w:marBottom w:val="0"/>
          <w:divBdr>
            <w:top w:val="none" w:sz="0" w:space="0" w:color="auto"/>
            <w:left w:val="none" w:sz="0" w:space="0" w:color="auto"/>
            <w:bottom w:val="none" w:sz="0" w:space="0" w:color="auto"/>
            <w:right w:val="none" w:sz="0" w:space="0" w:color="auto"/>
          </w:divBdr>
        </w:div>
        <w:div w:id="1496066297">
          <w:marLeft w:val="0"/>
          <w:marRight w:val="0"/>
          <w:marTop w:val="0"/>
          <w:marBottom w:val="0"/>
          <w:divBdr>
            <w:top w:val="none" w:sz="0" w:space="0" w:color="auto"/>
            <w:left w:val="none" w:sz="0" w:space="0" w:color="auto"/>
            <w:bottom w:val="none" w:sz="0" w:space="0" w:color="auto"/>
            <w:right w:val="none" w:sz="0" w:space="0" w:color="auto"/>
          </w:divBdr>
        </w:div>
        <w:div w:id="1856311935">
          <w:marLeft w:val="0"/>
          <w:marRight w:val="0"/>
          <w:marTop w:val="0"/>
          <w:marBottom w:val="0"/>
          <w:divBdr>
            <w:top w:val="none" w:sz="0" w:space="0" w:color="auto"/>
            <w:left w:val="none" w:sz="0" w:space="0" w:color="auto"/>
            <w:bottom w:val="none" w:sz="0" w:space="0" w:color="auto"/>
            <w:right w:val="none" w:sz="0" w:space="0" w:color="auto"/>
          </w:divBdr>
        </w:div>
        <w:div w:id="764570910">
          <w:marLeft w:val="0"/>
          <w:marRight w:val="0"/>
          <w:marTop w:val="0"/>
          <w:marBottom w:val="0"/>
          <w:divBdr>
            <w:top w:val="none" w:sz="0" w:space="0" w:color="auto"/>
            <w:left w:val="none" w:sz="0" w:space="0" w:color="auto"/>
            <w:bottom w:val="none" w:sz="0" w:space="0" w:color="auto"/>
            <w:right w:val="none" w:sz="0" w:space="0" w:color="auto"/>
          </w:divBdr>
        </w:div>
        <w:div w:id="780304306">
          <w:marLeft w:val="0"/>
          <w:marRight w:val="0"/>
          <w:marTop w:val="0"/>
          <w:marBottom w:val="0"/>
          <w:divBdr>
            <w:top w:val="none" w:sz="0" w:space="0" w:color="auto"/>
            <w:left w:val="none" w:sz="0" w:space="0" w:color="auto"/>
            <w:bottom w:val="none" w:sz="0" w:space="0" w:color="auto"/>
            <w:right w:val="none" w:sz="0" w:space="0" w:color="auto"/>
          </w:divBdr>
        </w:div>
        <w:div w:id="1794515884">
          <w:marLeft w:val="0"/>
          <w:marRight w:val="0"/>
          <w:marTop w:val="0"/>
          <w:marBottom w:val="0"/>
          <w:divBdr>
            <w:top w:val="none" w:sz="0" w:space="0" w:color="auto"/>
            <w:left w:val="none" w:sz="0" w:space="0" w:color="auto"/>
            <w:bottom w:val="none" w:sz="0" w:space="0" w:color="auto"/>
            <w:right w:val="none" w:sz="0" w:space="0" w:color="auto"/>
          </w:divBdr>
        </w:div>
        <w:div w:id="21715117">
          <w:marLeft w:val="0"/>
          <w:marRight w:val="0"/>
          <w:marTop w:val="0"/>
          <w:marBottom w:val="0"/>
          <w:divBdr>
            <w:top w:val="none" w:sz="0" w:space="0" w:color="auto"/>
            <w:left w:val="none" w:sz="0" w:space="0" w:color="auto"/>
            <w:bottom w:val="none" w:sz="0" w:space="0" w:color="auto"/>
            <w:right w:val="none" w:sz="0" w:space="0" w:color="auto"/>
          </w:divBdr>
        </w:div>
        <w:div w:id="1948346318">
          <w:marLeft w:val="0"/>
          <w:marRight w:val="0"/>
          <w:marTop w:val="0"/>
          <w:marBottom w:val="0"/>
          <w:divBdr>
            <w:top w:val="none" w:sz="0" w:space="0" w:color="auto"/>
            <w:left w:val="none" w:sz="0" w:space="0" w:color="auto"/>
            <w:bottom w:val="none" w:sz="0" w:space="0" w:color="auto"/>
            <w:right w:val="none" w:sz="0" w:space="0" w:color="auto"/>
          </w:divBdr>
        </w:div>
        <w:div w:id="1929078351">
          <w:marLeft w:val="0"/>
          <w:marRight w:val="0"/>
          <w:marTop w:val="0"/>
          <w:marBottom w:val="0"/>
          <w:divBdr>
            <w:top w:val="none" w:sz="0" w:space="0" w:color="auto"/>
            <w:left w:val="none" w:sz="0" w:space="0" w:color="auto"/>
            <w:bottom w:val="none" w:sz="0" w:space="0" w:color="auto"/>
            <w:right w:val="none" w:sz="0" w:space="0" w:color="auto"/>
          </w:divBdr>
        </w:div>
        <w:div w:id="2084715008">
          <w:marLeft w:val="0"/>
          <w:marRight w:val="0"/>
          <w:marTop w:val="0"/>
          <w:marBottom w:val="0"/>
          <w:divBdr>
            <w:top w:val="none" w:sz="0" w:space="0" w:color="auto"/>
            <w:left w:val="none" w:sz="0" w:space="0" w:color="auto"/>
            <w:bottom w:val="none" w:sz="0" w:space="0" w:color="auto"/>
            <w:right w:val="none" w:sz="0" w:space="0" w:color="auto"/>
          </w:divBdr>
        </w:div>
        <w:div w:id="781145377">
          <w:marLeft w:val="0"/>
          <w:marRight w:val="0"/>
          <w:marTop w:val="0"/>
          <w:marBottom w:val="0"/>
          <w:divBdr>
            <w:top w:val="none" w:sz="0" w:space="0" w:color="auto"/>
            <w:left w:val="none" w:sz="0" w:space="0" w:color="auto"/>
            <w:bottom w:val="none" w:sz="0" w:space="0" w:color="auto"/>
            <w:right w:val="none" w:sz="0" w:space="0" w:color="auto"/>
          </w:divBdr>
        </w:div>
        <w:div w:id="2092583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u.kiev.ua" TargetMode="External"/><Relationship Id="rId3" Type="http://schemas.openxmlformats.org/officeDocument/2006/relationships/styles" Target="styles.xml"/><Relationship Id="rId7" Type="http://schemas.openxmlformats.org/officeDocument/2006/relationships/hyperlink" Target="http://www.gntb.gov.ua/ua/e/temple.html?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u.kiev.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AF5A5-A7A1-405B-8D91-4D9CBCBFE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4951</Words>
  <Characters>28226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K-109Prep</dc:creator>
  <cp:keywords/>
  <dc:description/>
  <cp:lastModifiedBy>MIR</cp:lastModifiedBy>
  <cp:revision>3</cp:revision>
  <dcterms:created xsi:type="dcterms:W3CDTF">2020-02-26T23:26:00Z</dcterms:created>
  <dcterms:modified xsi:type="dcterms:W3CDTF">2020-02-26T23:29:00Z</dcterms:modified>
</cp:coreProperties>
</file>