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B5" w:rsidRPr="007274B5" w:rsidRDefault="007274B5" w:rsidP="007274B5">
      <w:pPr>
        <w:pStyle w:val="10"/>
        <w:spacing w:before="0" w:line="360" w:lineRule="auto"/>
        <w:jc w:val="center"/>
        <w:outlineLvl w:val="9"/>
        <w:rPr>
          <w:rStyle w:val="11"/>
          <w:b/>
          <w:i w:val="0"/>
          <w:lang w:val="uk-UA"/>
        </w:rPr>
      </w:pPr>
      <w:bookmarkStart w:id="0" w:name="bookmark1"/>
      <w:r w:rsidRPr="007274B5">
        <w:rPr>
          <w:rStyle w:val="11"/>
          <w:b/>
          <w:i w:val="0"/>
          <w:lang w:val="uk-UA"/>
        </w:rPr>
        <w:t>ДНІПРОПЕТРОВСЬКИЙ ДЕРЖАВНИЙ УНІВЕРСИТЕТ</w:t>
      </w:r>
    </w:p>
    <w:p w:rsidR="007274B5" w:rsidRPr="007274B5" w:rsidRDefault="007274B5" w:rsidP="007274B5">
      <w:pPr>
        <w:pStyle w:val="10"/>
        <w:spacing w:before="0" w:line="360" w:lineRule="auto"/>
        <w:jc w:val="center"/>
        <w:outlineLvl w:val="9"/>
        <w:rPr>
          <w:rStyle w:val="11"/>
          <w:b/>
          <w:i w:val="0"/>
          <w:lang w:val="uk-UA"/>
        </w:rPr>
      </w:pPr>
      <w:r w:rsidRPr="007274B5">
        <w:rPr>
          <w:rStyle w:val="11"/>
          <w:b/>
          <w:i w:val="0"/>
          <w:lang w:val="uk-UA"/>
        </w:rPr>
        <w:t>ВНУТРІШНІХ СПРАВ</w:t>
      </w: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r>
        <w:rPr>
          <w:rStyle w:val="11"/>
          <w:b/>
          <w:i w:val="0"/>
          <w:lang w:val="uk-UA"/>
        </w:rPr>
        <w:t>ЛЕКЦІЙНИЙ МАТЕРІАЛ</w:t>
      </w:r>
    </w:p>
    <w:p w:rsidR="007274B5" w:rsidRPr="007274B5" w:rsidRDefault="007274B5" w:rsidP="007274B5">
      <w:pPr>
        <w:pStyle w:val="10"/>
        <w:spacing w:before="0" w:line="360" w:lineRule="auto"/>
        <w:jc w:val="center"/>
        <w:outlineLvl w:val="9"/>
        <w:rPr>
          <w:rStyle w:val="11"/>
          <w:b/>
          <w:i w:val="0"/>
          <w:lang w:val="uk-UA"/>
        </w:rPr>
      </w:pPr>
      <w:r w:rsidRPr="007274B5">
        <w:rPr>
          <w:rStyle w:val="11"/>
          <w:b/>
          <w:i w:val="0"/>
          <w:lang w:val="uk-UA"/>
        </w:rPr>
        <w:t>з дисципліни</w:t>
      </w:r>
    </w:p>
    <w:p w:rsidR="007274B5" w:rsidRPr="007274B5" w:rsidRDefault="007274B5" w:rsidP="007274B5">
      <w:pPr>
        <w:pStyle w:val="10"/>
        <w:spacing w:before="0" w:line="360" w:lineRule="auto"/>
        <w:jc w:val="center"/>
        <w:outlineLvl w:val="9"/>
        <w:rPr>
          <w:rStyle w:val="11"/>
          <w:b/>
          <w:i w:val="0"/>
          <w:lang w:val="uk-UA"/>
        </w:rPr>
      </w:pPr>
      <w:r w:rsidRPr="007274B5">
        <w:rPr>
          <w:rStyle w:val="11"/>
          <w:b/>
          <w:i w:val="0"/>
          <w:lang w:val="uk-UA"/>
        </w:rPr>
        <w:t>«</w:t>
      </w:r>
      <w:r>
        <w:rPr>
          <w:rStyle w:val="11"/>
          <w:b/>
          <w:i w:val="0"/>
          <w:lang w:val="uk-UA"/>
        </w:rPr>
        <w:t>Спеціальна техніка в правоохоронній діяльності</w:t>
      </w:r>
      <w:r w:rsidRPr="007274B5">
        <w:rPr>
          <w:rStyle w:val="11"/>
          <w:b/>
          <w:i w:val="0"/>
          <w:lang w:val="uk-UA"/>
        </w:rPr>
        <w:t>»</w:t>
      </w:r>
    </w:p>
    <w:p w:rsidR="007274B5" w:rsidRPr="007274B5" w:rsidRDefault="007274B5" w:rsidP="007274B5">
      <w:pPr>
        <w:pStyle w:val="10"/>
        <w:spacing w:before="0" w:line="360" w:lineRule="auto"/>
        <w:jc w:val="center"/>
        <w:outlineLvl w:val="9"/>
        <w:rPr>
          <w:rStyle w:val="11"/>
          <w:b/>
          <w:i w:val="0"/>
          <w:lang w:val="uk-UA"/>
        </w:rPr>
      </w:pPr>
      <w:r w:rsidRPr="007274B5">
        <w:rPr>
          <w:rStyle w:val="11"/>
          <w:b/>
          <w:i w:val="0"/>
          <w:lang w:val="uk-UA"/>
        </w:rPr>
        <w:t>Спеціальність 262 «Правоохоронна діяльність»</w:t>
      </w: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r w:rsidRPr="007274B5">
        <w:rPr>
          <w:rStyle w:val="11"/>
          <w:b/>
          <w:i w:val="0"/>
          <w:lang w:val="uk-UA"/>
        </w:rPr>
        <w:t>Укладач: доцент кафедри кримінально-правових дисциплін, кандидат юридичних наук, доцент Крамаренко Юрій Миколайович</w:t>
      </w: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Pr="007274B5" w:rsidRDefault="007274B5" w:rsidP="007274B5">
      <w:pPr>
        <w:pStyle w:val="10"/>
        <w:spacing w:before="0" w:line="360" w:lineRule="auto"/>
        <w:jc w:val="center"/>
        <w:outlineLvl w:val="9"/>
        <w:rPr>
          <w:rStyle w:val="11"/>
          <w:b/>
          <w:i w:val="0"/>
          <w:lang w:val="uk-UA"/>
        </w:rPr>
      </w:pPr>
    </w:p>
    <w:p w:rsidR="007274B5" w:rsidRDefault="007274B5" w:rsidP="007274B5">
      <w:pPr>
        <w:pStyle w:val="10"/>
        <w:spacing w:before="0" w:line="360" w:lineRule="auto"/>
        <w:jc w:val="center"/>
        <w:outlineLvl w:val="9"/>
        <w:rPr>
          <w:rStyle w:val="11"/>
          <w:b/>
          <w:i w:val="0"/>
          <w:lang w:val="uk-UA"/>
        </w:rPr>
      </w:pPr>
      <w:r w:rsidRPr="007274B5">
        <w:rPr>
          <w:rStyle w:val="11"/>
          <w:b/>
          <w:i w:val="0"/>
          <w:lang w:val="uk-UA"/>
        </w:rPr>
        <w:t>ДНІПРО – 2019 р.</w:t>
      </w:r>
    </w:p>
    <w:p w:rsidR="007274B5" w:rsidRDefault="007274B5">
      <w:pPr>
        <w:rPr>
          <w:rStyle w:val="11"/>
          <w:rFonts w:eastAsiaTheme="minorHAnsi"/>
          <w:bCs w:val="0"/>
          <w:i w:val="0"/>
          <w:lang w:val="uk-UA"/>
        </w:rPr>
      </w:pPr>
      <w:r>
        <w:rPr>
          <w:rStyle w:val="11"/>
          <w:rFonts w:eastAsiaTheme="minorHAnsi"/>
          <w:b w:val="0"/>
          <w:i w:val="0"/>
          <w:lang w:val="uk-UA"/>
        </w:rPr>
        <w:br w:type="page"/>
      </w:r>
    </w:p>
    <w:p w:rsidR="007F2064" w:rsidRPr="008051D4" w:rsidRDefault="007F2064" w:rsidP="007274B5">
      <w:pPr>
        <w:pStyle w:val="10"/>
        <w:shd w:val="clear" w:color="auto" w:fill="auto"/>
        <w:spacing w:before="0" w:line="360" w:lineRule="auto"/>
        <w:ind w:firstLine="709"/>
        <w:jc w:val="center"/>
        <w:rPr>
          <w:lang w:val="uk-UA"/>
        </w:rPr>
      </w:pPr>
      <w:r w:rsidRPr="008051D4">
        <w:rPr>
          <w:rStyle w:val="11"/>
          <w:b/>
          <w:i w:val="0"/>
          <w:lang w:val="uk-UA"/>
        </w:rPr>
        <w:lastRenderedPageBreak/>
        <w:t>ТЕМА</w:t>
      </w:r>
      <w:r w:rsidRPr="008051D4">
        <w:rPr>
          <w:b w:val="0"/>
          <w:lang w:val="uk-UA" w:eastAsia="ru-RU" w:bidi="ru-RU"/>
        </w:rPr>
        <w:t xml:space="preserve"> </w:t>
      </w:r>
      <w:r w:rsidR="008051D4" w:rsidRPr="008051D4">
        <w:rPr>
          <w:lang w:val="uk-UA" w:eastAsia="ru-RU" w:bidi="ru-RU"/>
        </w:rPr>
        <w:t>№</w:t>
      </w:r>
      <w:r w:rsidRPr="008051D4">
        <w:rPr>
          <w:lang w:val="uk-UA" w:eastAsia="ru-RU" w:bidi="ru-RU"/>
        </w:rPr>
        <w:t xml:space="preserve"> </w:t>
      </w:r>
      <w:r w:rsidRPr="008051D4">
        <w:rPr>
          <w:rStyle w:val="11"/>
          <w:b/>
          <w:i w:val="0"/>
          <w:lang w:val="uk-UA"/>
        </w:rPr>
        <w:t>1</w:t>
      </w:r>
      <w:r w:rsidRPr="008051D4">
        <w:rPr>
          <w:rStyle w:val="11"/>
          <w:i w:val="0"/>
          <w:lang w:val="uk-UA"/>
        </w:rPr>
        <w:t xml:space="preserve"> </w:t>
      </w:r>
      <w:r w:rsidR="009E5D84" w:rsidRPr="008051D4">
        <w:rPr>
          <w:rStyle w:val="11"/>
          <w:i w:val="0"/>
          <w:lang w:val="uk-UA"/>
        </w:rPr>
        <w:t>«</w:t>
      </w:r>
      <w:r w:rsidRPr="008051D4">
        <w:rPr>
          <w:lang w:val="uk-UA"/>
        </w:rPr>
        <w:t>ЗАГАЛЬН</w:t>
      </w:r>
      <w:r w:rsidR="009E5D84" w:rsidRPr="008051D4">
        <w:rPr>
          <w:lang w:val="uk-UA"/>
        </w:rPr>
        <w:t>І ПОЛОЖЕННЯ СПЕЦІАЛЬНОЇ ТЕХНІКИ</w:t>
      </w:r>
      <w:bookmarkEnd w:id="0"/>
      <w:r w:rsidR="009E5D84" w:rsidRPr="008051D4">
        <w:rPr>
          <w:lang w:val="uk-UA"/>
        </w:rPr>
        <w:t>»</w:t>
      </w:r>
    </w:p>
    <w:p w:rsidR="00AC59A9" w:rsidRPr="008051D4" w:rsidRDefault="007F2064" w:rsidP="008051D4">
      <w:pPr>
        <w:spacing w:after="0" w:line="360" w:lineRule="auto"/>
        <w:ind w:firstLine="709"/>
        <w:rPr>
          <w:rFonts w:ascii="Times New Roman" w:hAnsi="Times New Roman" w:cs="Times New Roman"/>
          <w:b/>
          <w:sz w:val="28"/>
          <w:szCs w:val="28"/>
          <w:lang w:val="uk-UA"/>
        </w:rPr>
      </w:pPr>
      <w:r w:rsidRPr="008051D4">
        <w:rPr>
          <w:rFonts w:ascii="Times New Roman" w:hAnsi="Times New Roman" w:cs="Times New Roman"/>
          <w:b/>
          <w:sz w:val="28"/>
          <w:szCs w:val="28"/>
          <w:lang w:val="uk-UA"/>
        </w:rPr>
        <w:t>1. Поняття спеціальної техніки.</w:t>
      </w:r>
    </w:p>
    <w:p w:rsidR="007F2064" w:rsidRPr="008051D4" w:rsidRDefault="007F2064" w:rsidP="008051D4">
      <w:pPr>
        <w:spacing w:after="0" w:line="360" w:lineRule="auto"/>
        <w:ind w:firstLine="709"/>
        <w:rPr>
          <w:rFonts w:ascii="Times New Roman" w:hAnsi="Times New Roman" w:cs="Times New Roman"/>
          <w:b/>
          <w:sz w:val="28"/>
          <w:szCs w:val="28"/>
          <w:lang w:val="uk-UA"/>
        </w:rPr>
      </w:pPr>
      <w:r w:rsidRPr="008051D4">
        <w:rPr>
          <w:rFonts w:ascii="Times New Roman" w:hAnsi="Times New Roman" w:cs="Times New Roman"/>
          <w:b/>
          <w:sz w:val="28"/>
          <w:szCs w:val="28"/>
          <w:lang w:val="uk-UA"/>
        </w:rPr>
        <w:t>2. Правові основи застосування спеціальної техніки в діяльності органів національної поліції України.</w:t>
      </w:r>
    </w:p>
    <w:p w:rsidR="009E5D84" w:rsidRPr="008051D4" w:rsidRDefault="009E5D84" w:rsidP="008051D4">
      <w:pPr>
        <w:spacing w:after="0" w:line="360" w:lineRule="auto"/>
        <w:ind w:firstLine="709"/>
        <w:jc w:val="center"/>
        <w:rPr>
          <w:rFonts w:ascii="Times New Roman" w:hAnsi="Times New Roman" w:cs="Times New Roman"/>
          <w:b/>
          <w:sz w:val="28"/>
          <w:szCs w:val="28"/>
          <w:lang w:val="uk-UA"/>
        </w:rPr>
      </w:pPr>
      <w:r w:rsidRPr="008051D4">
        <w:rPr>
          <w:rFonts w:ascii="Times New Roman" w:hAnsi="Times New Roman" w:cs="Times New Roman"/>
          <w:b/>
          <w:sz w:val="28"/>
          <w:szCs w:val="28"/>
          <w:lang w:val="uk-UA"/>
        </w:rPr>
        <w:t>ВСТУП</w:t>
      </w:r>
    </w:p>
    <w:p w:rsidR="009E5D84" w:rsidRPr="008051D4" w:rsidRDefault="009E5D84"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Сучасний світ вже неможливий без застосування технічних засобів. Прав</w:t>
      </w:r>
      <w:r w:rsidR="00447A0F">
        <w:rPr>
          <w:rFonts w:ascii="Times New Roman" w:hAnsi="Times New Roman" w:cs="Times New Roman"/>
          <w:sz w:val="28"/>
          <w:szCs w:val="28"/>
          <w:lang w:val="uk-UA"/>
        </w:rPr>
        <w:t>оохоронна діяльність, як і будь-</w:t>
      </w:r>
      <w:r w:rsidRPr="008051D4">
        <w:rPr>
          <w:rFonts w:ascii="Times New Roman" w:hAnsi="Times New Roman" w:cs="Times New Roman"/>
          <w:sz w:val="28"/>
          <w:szCs w:val="28"/>
          <w:lang w:val="uk-UA"/>
        </w:rPr>
        <w:t>яка інша сфера</w:t>
      </w:r>
      <w:r w:rsidR="00C45CF9" w:rsidRPr="008051D4">
        <w:rPr>
          <w:rFonts w:ascii="Times New Roman" w:hAnsi="Times New Roman" w:cs="Times New Roman"/>
          <w:sz w:val="28"/>
          <w:szCs w:val="28"/>
          <w:lang w:val="uk-UA"/>
        </w:rPr>
        <w:t xml:space="preserve"> відносин, також потребує удосконалення інструментів, що дозволяють ефективно спостерігати, оцінювати та впливати на оточуюче середовище. Виконання завдань щодо виявлення та припинення правопорушень залежить не тільки від професійної підготовленості працівників правоохоронних органів, а й від </w:t>
      </w:r>
      <w:r w:rsidR="00447A0F">
        <w:rPr>
          <w:rFonts w:ascii="Times New Roman" w:hAnsi="Times New Roman" w:cs="Times New Roman"/>
          <w:sz w:val="28"/>
          <w:szCs w:val="28"/>
          <w:lang w:val="uk-UA"/>
        </w:rPr>
        <w:t xml:space="preserve">їх </w:t>
      </w:r>
      <w:r w:rsidR="00C45CF9" w:rsidRPr="008051D4">
        <w:rPr>
          <w:rFonts w:ascii="Times New Roman" w:hAnsi="Times New Roman" w:cs="Times New Roman"/>
          <w:sz w:val="28"/>
          <w:szCs w:val="28"/>
          <w:lang w:val="uk-UA"/>
        </w:rPr>
        <w:t>технічної оснащеності</w:t>
      </w:r>
      <w:r w:rsidR="00447A0F">
        <w:rPr>
          <w:rFonts w:ascii="Times New Roman" w:hAnsi="Times New Roman" w:cs="Times New Roman"/>
          <w:sz w:val="28"/>
          <w:szCs w:val="28"/>
          <w:lang w:val="uk-UA"/>
        </w:rPr>
        <w:t xml:space="preserve"> та вміння користуватися новітніми технічними засобами та технологіями</w:t>
      </w:r>
      <w:r w:rsidR="00C45CF9" w:rsidRPr="008051D4">
        <w:rPr>
          <w:rFonts w:ascii="Times New Roman" w:hAnsi="Times New Roman" w:cs="Times New Roman"/>
          <w:sz w:val="28"/>
          <w:szCs w:val="28"/>
          <w:lang w:val="uk-UA"/>
        </w:rPr>
        <w:t>. Дотримання принципу невідворотності покарання сьогодні багато в чому залежить від можливостей застосування правоохоронними органами сучасних технічних засобів та технологій, що дозволяють швидко обмінюватись інформацією, ідентифікувати особу, виявляти приховані сліди вчиненого правопорушення тощо.</w:t>
      </w:r>
    </w:p>
    <w:p w:rsidR="00C45CF9" w:rsidRPr="008051D4" w:rsidRDefault="00C45CF9"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 xml:space="preserve">Для забезпечення готовності співробітників правоохоронних органів до виконання професійних обов’язків є необхідним ознайомлення із спеціальними технічними засобами (спеціальною технікою), що застосовується в діяльності правоохоронних органів. Адже без знань про </w:t>
      </w:r>
      <w:r w:rsidR="00EF2112" w:rsidRPr="008051D4">
        <w:rPr>
          <w:rFonts w:ascii="Times New Roman" w:hAnsi="Times New Roman" w:cs="Times New Roman"/>
          <w:sz w:val="28"/>
          <w:szCs w:val="28"/>
          <w:lang w:val="uk-UA"/>
        </w:rPr>
        <w:t>технічні засоби, їх можливості, принцип роботи, технічні характеристики та навичок роботи з ними не можливе їх ефективне застосування в практичній діяльності.</w:t>
      </w:r>
    </w:p>
    <w:p w:rsidR="007F2064" w:rsidRPr="008051D4" w:rsidRDefault="00F47865" w:rsidP="008051D4">
      <w:pPr>
        <w:spacing w:after="0" w:line="360" w:lineRule="auto"/>
        <w:ind w:firstLine="709"/>
        <w:jc w:val="center"/>
        <w:rPr>
          <w:rFonts w:ascii="Times New Roman" w:hAnsi="Times New Roman" w:cs="Times New Roman"/>
          <w:b/>
          <w:sz w:val="28"/>
          <w:szCs w:val="28"/>
          <w:lang w:val="uk-UA"/>
        </w:rPr>
      </w:pPr>
      <w:r w:rsidRPr="008051D4">
        <w:rPr>
          <w:rFonts w:ascii="Times New Roman" w:hAnsi="Times New Roman" w:cs="Times New Roman"/>
          <w:b/>
          <w:sz w:val="28"/>
          <w:szCs w:val="28"/>
          <w:lang w:val="uk-UA"/>
        </w:rPr>
        <w:t>1</w:t>
      </w:r>
    </w:p>
    <w:p w:rsidR="007F2064" w:rsidRPr="008051D4" w:rsidRDefault="00EF2112" w:rsidP="008051D4">
      <w:pPr>
        <w:widowControl w:val="0"/>
        <w:spacing w:after="0" w:line="360" w:lineRule="auto"/>
        <w:ind w:firstLine="709"/>
        <w:jc w:val="both"/>
        <w:rPr>
          <w:rFonts w:ascii="Times New Roman" w:eastAsia="Times New Roman" w:hAnsi="Times New Roman" w:cs="Times New Roman"/>
          <w:color w:val="000000"/>
          <w:sz w:val="28"/>
          <w:szCs w:val="28"/>
          <w:lang w:val="uk-UA" w:eastAsia="uk-UA" w:bidi="uk-UA"/>
        </w:rPr>
      </w:pPr>
      <w:r w:rsidRPr="008051D4">
        <w:rPr>
          <w:rFonts w:ascii="Times New Roman" w:eastAsia="Times New Roman" w:hAnsi="Times New Roman" w:cs="Times New Roman"/>
          <w:color w:val="000000"/>
          <w:sz w:val="28"/>
          <w:szCs w:val="28"/>
          <w:lang w:val="uk-UA" w:eastAsia="uk-UA" w:bidi="uk-UA"/>
        </w:rPr>
        <w:t>В своїй діяльності правоохоронні органи використовують різноманітні технічні засоби, при цьому в</w:t>
      </w:r>
      <w:r w:rsidR="007F2064" w:rsidRPr="008051D4">
        <w:rPr>
          <w:rFonts w:ascii="Times New Roman" w:eastAsia="Times New Roman" w:hAnsi="Times New Roman" w:cs="Times New Roman"/>
          <w:color w:val="000000"/>
          <w:sz w:val="28"/>
          <w:szCs w:val="28"/>
          <w:lang w:val="uk-UA" w:eastAsia="uk-UA" w:bidi="uk-UA"/>
        </w:rPr>
        <w:t xml:space="preserve">провадження технічних засобів у роботу правоохоронних органів має </w:t>
      </w:r>
      <w:r w:rsidRPr="008051D4">
        <w:rPr>
          <w:rFonts w:ascii="Times New Roman" w:eastAsia="Times New Roman" w:hAnsi="Times New Roman" w:cs="Times New Roman"/>
          <w:color w:val="000000"/>
          <w:sz w:val="28"/>
          <w:szCs w:val="28"/>
          <w:lang w:val="uk-UA" w:eastAsia="uk-UA" w:bidi="uk-UA"/>
        </w:rPr>
        <w:t>наступні тенденції.</w:t>
      </w:r>
    </w:p>
    <w:p w:rsidR="007F2064" w:rsidRPr="008051D4" w:rsidRDefault="00EF2112" w:rsidP="008051D4">
      <w:pPr>
        <w:widowControl w:val="0"/>
        <w:tabs>
          <w:tab w:val="left" w:pos="1025"/>
        </w:tabs>
        <w:spacing w:after="0" w:line="360" w:lineRule="auto"/>
        <w:ind w:firstLine="709"/>
        <w:jc w:val="both"/>
        <w:rPr>
          <w:rFonts w:ascii="Times New Roman" w:eastAsia="Times New Roman" w:hAnsi="Times New Roman" w:cs="Times New Roman"/>
          <w:bCs/>
          <w:i/>
          <w:color w:val="000000"/>
          <w:sz w:val="28"/>
          <w:szCs w:val="28"/>
          <w:lang w:val="uk-UA" w:eastAsia="uk-UA" w:bidi="uk-UA"/>
        </w:rPr>
      </w:pPr>
      <w:r w:rsidRPr="008051D4">
        <w:rPr>
          <w:rFonts w:ascii="Times New Roman" w:eastAsia="Times New Roman" w:hAnsi="Times New Roman" w:cs="Times New Roman"/>
          <w:bCs/>
          <w:i/>
          <w:color w:val="000000"/>
          <w:sz w:val="28"/>
          <w:szCs w:val="28"/>
          <w:lang w:val="uk-UA" w:eastAsia="uk-UA" w:bidi="uk-UA"/>
        </w:rPr>
        <w:t>1. Технічні засоби н</w:t>
      </w:r>
      <w:r w:rsidR="007F2064" w:rsidRPr="008051D4">
        <w:rPr>
          <w:rFonts w:ascii="Times New Roman" w:eastAsia="Times New Roman" w:hAnsi="Times New Roman" w:cs="Times New Roman"/>
          <w:bCs/>
          <w:i/>
          <w:color w:val="000000"/>
          <w:sz w:val="28"/>
          <w:szCs w:val="28"/>
          <w:lang w:val="uk-UA" w:eastAsia="uk-UA" w:bidi="uk-UA"/>
        </w:rPr>
        <w:t xml:space="preserve">адходять </w:t>
      </w:r>
      <w:r w:rsidRPr="008051D4">
        <w:rPr>
          <w:rFonts w:ascii="Times New Roman" w:eastAsia="Times New Roman" w:hAnsi="Times New Roman" w:cs="Times New Roman"/>
          <w:bCs/>
          <w:i/>
          <w:color w:val="000000"/>
          <w:sz w:val="28"/>
          <w:szCs w:val="28"/>
          <w:lang w:val="uk-UA" w:eastAsia="uk-UA" w:bidi="uk-UA"/>
        </w:rPr>
        <w:t xml:space="preserve">до правоохоронних органів </w:t>
      </w:r>
      <w:r w:rsidR="007F2064" w:rsidRPr="008051D4">
        <w:rPr>
          <w:rFonts w:ascii="Times New Roman" w:eastAsia="Times New Roman" w:hAnsi="Times New Roman" w:cs="Times New Roman"/>
          <w:bCs/>
          <w:i/>
          <w:color w:val="000000"/>
          <w:sz w:val="28"/>
          <w:szCs w:val="28"/>
          <w:lang w:val="uk-UA" w:eastAsia="uk-UA" w:bidi="uk-UA"/>
        </w:rPr>
        <w:t>у готовому вигляді і беруться на озброєння технічні засоби, які підходять правоохоронним органам за тактико-технічними характеристиками.</w:t>
      </w:r>
    </w:p>
    <w:p w:rsidR="007F2064" w:rsidRPr="008051D4" w:rsidRDefault="007F2064" w:rsidP="008051D4">
      <w:pPr>
        <w:widowControl w:val="0"/>
        <w:spacing w:after="0" w:line="360" w:lineRule="auto"/>
        <w:ind w:firstLine="709"/>
        <w:jc w:val="both"/>
        <w:rPr>
          <w:rFonts w:ascii="Times New Roman" w:eastAsia="Times New Roman" w:hAnsi="Times New Roman" w:cs="Times New Roman"/>
          <w:color w:val="000000"/>
          <w:sz w:val="28"/>
          <w:szCs w:val="28"/>
          <w:lang w:val="uk-UA" w:eastAsia="uk-UA" w:bidi="uk-UA"/>
        </w:rPr>
      </w:pPr>
      <w:r w:rsidRPr="008051D4">
        <w:rPr>
          <w:rFonts w:ascii="Times New Roman" w:eastAsia="Times New Roman" w:hAnsi="Times New Roman" w:cs="Times New Roman"/>
          <w:color w:val="000000"/>
          <w:sz w:val="28"/>
          <w:szCs w:val="28"/>
          <w:lang w:val="uk-UA" w:eastAsia="uk-UA" w:bidi="uk-UA"/>
        </w:rPr>
        <w:t xml:space="preserve">Як приклад таких засобів, можна привести деякі види </w:t>
      </w:r>
      <w:r w:rsidRPr="008051D4">
        <w:rPr>
          <w:rFonts w:ascii="Times New Roman" w:eastAsia="Times New Roman" w:hAnsi="Times New Roman" w:cs="Times New Roman"/>
          <w:color w:val="000000"/>
          <w:sz w:val="28"/>
          <w:szCs w:val="28"/>
          <w:lang w:val="uk-UA" w:eastAsia="ru-RU" w:bidi="ru-RU"/>
        </w:rPr>
        <w:t xml:space="preserve">автомототранспорту, </w:t>
      </w:r>
      <w:r w:rsidRPr="008051D4">
        <w:rPr>
          <w:rFonts w:ascii="Times New Roman" w:eastAsia="Times New Roman" w:hAnsi="Times New Roman" w:cs="Times New Roman"/>
          <w:color w:val="000000"/>
          <w:sz w:val="28"/>
          <w:szCs w:val="28"/>
          <w:lang w:val="uk-UA" w:eastAsia="uk-UA" w:bidi="uk-UA"/>
        </w:rPr>
        <w:t>стандартну апаратуру пр</w:t>
      </w:r>
      <w:r w:rsidR="00EF2112" w:rsidRPr="008051D4">
        <w:rPr>
          <w:rFonts w:ascii="Times New Roman" w:eastAsia="Times New Roman" w:hAnsi="Times New Roman" w:cs="Times New Roman"/>
          <w:color w:val="000000"/>
          <w:sz w:val="28"/>
          <w:szCs w:val="28"/>
          <w:lang w:val="uk-UA" w:eastAsia="uk-UA" w:bidi="uk-UA"/>
        </w:rPr>
        <w:t>овідного і радіозв’язку, оптико-</w:t>
      </w:r>
      <w:r w:rsidRPr="008051D4">
        <w:rPr>
          <w:rFonts w:ascii="Times New Roman" w:eastAsia="Times New Roman" w:hAnsi="Times New Roman" w:cs="Times New Roman"/>
          <w:color w:val="000000"/>
          <w:sz w:val="28"/>
          <w:szCs w:val="28"/>
          <w:lang w:val="uk-UA" w:eastAsia="uk-UA" w:bidi="uk-UA"/>
        </w:rPr>
        <w:t>механічні прилади спостереження, вимірювальні прилади, фото- та відеотехніку, обчислювальну та іншу техніку.</w:t>
      </w:r>
    </w:p>
    <w:p w:rsidR="00EF2112" w:rsidRPr="008051D4" w:rsidRDefault="00EF2112" w:rsidP="008051D4">
      <w:pPr>
        <w:widowControl w:val="0"/>
        <w:tabs>
          <w:tab w:val="left" w:pos="1025"/>
        </w:tabs>
        <w:spacing w:after="0" w:line="360" w:lineRule="auto"/>
        <w:ind w:firstLine="709"/>
        <w:jc w:val="both"/>
        <w:rPr>
          <w:rFonts w:ascii="Times New Roman" w:eastAsia="Times New Roman" w:hAnsi="Times New Roman" w:cs="Times New Roman"/>
          <w:b/>
          <w:bCs/>
          <w:color w:val="000000"/>
          <w:sz w:val="28"/>
          <w:szCs w:val="28"/>
          <w:lang w:val="uk-UA" w:eastAsia="uk-UA" w:bidi="uk-UA"/>
        </w:rPr>
      </w:pPr>
      <w:r w:rsidRPr="008051D4">
        <w:rPr>
          <w:rFonts w:ascii="Times New Roman" w:eastAsia="Times New Roman" w:hAnsi="Times New Roman" w:cs="Times New Roman"/>
          <w:bCs/>
          <w:i/>
          <w:color w:val="000000"/>
          <w:sz w:val="28"/>
          <w:szCs w:val="28"/>
          <w:lang w:val="uk-UA" w:eastAsia="uk-UA" w:bidi="uk-UA"/>
        </w:rPr>
        <w:t xml:space="preserve">2. </w:t>
      </w:r>
      <w:r w:rsidR="007F2064" w:rsidRPr="008051D4">
        <w:rPr>
          <w:rFonts w:ascii="Times New Roman" w:eastAsia="Times New Roman" w:hAnsi="Times New Roman" w:cs="Times New Roman"/>
          <w:bCs/>
          <w:i/>
          <w:color w:val="000000"/>
          <w:sz w:val="28"/>
          <w:szCs w:val="28"/>
          <w:lang w:val="uk-UA" w:eastAsia="uk-UA" w:bidi="uk-UA"/>
        </w:rPr>
        <w:t xml:space="preserve">Технічні засоби, які </w:t>
      </w:r>
      <w:r w:rsidRPr="008051D4">
        <w:rPr>
          <w:rFonts w:ascii="Times New Roman" w:eastAsia="Times New Roman" w:hAnsi="Times New Roman" w:cs="Times New Roman"/>
          <w:bCs/>
          <w:i/>
          <w:color w:val="000000"/>
          <w:sz w:val="28"/>
          <w:szCs w:val="28"/>
          <w:lang w:val="uk-UA" w:eastAsia="uk-UA" w:bidi="uk-UA"/>
        </w:rPr>
        <w:t>надходять у</w:t>
      </w:r>
      <w:r w:rsidR="007F2064" w:rsidRPr="008051D4">
        <w:rPr>
          <w:rFonts w:ascii="Times New Roman" w:eastAsia="Times New Roman" w:hAnsi="Times New Roman" w:cs="Times New Roman"/>
          <w:bCs/>
          <w:i/>
          <w:color w:val="000000"/>
          <w:sz w:val="28"/>
          <w:szCs w:val="28"/>
          <w:lang w:val="uk-UA" w:eastAsia="uk-UA" w:bidi="uk-UA"/>
        </w:rPr>
        <w:t xml:space="preserve"> готовому вигляді, </w:t>
      </w:r>
      <w:proofErr w:type="spellStart"/>
      <w:r w:rsidR="007F2064" w:rsidRPr="008051D4">
        <w:rPr>
          <w:rFonts w:ascii="Times New Roman" w:eastAsia="Times New Roman" w:hAnsi="Times New Roman" w:cs="Times New Roman"/>
          <w:bCs/>
          <w:i/>
          <w:color w:val="000000"/>
          <w:sz w:val="28"/>
          <w:szCs w:val="28"/>
          <w:lang w:val="uk-UA" w:eastAsia="uk-UA" w:bidi="uk-UA"/>
        </w:rPr>
        <w:t>конструктивно</w:t>
      </w:r>
      <w:proofErr w:type="spellEnd"/>
      <w:r w:rsidR="007F2064" w:rsidRPr="008051D4">
        <w:rPr>
          <w:rFonts w:ascii="Times New Roman" w:eastAsia="Times New Roman" w:hAnsi="Times New Roman" w:cs="Times New Roman"/>
          <w:bCs/>
          <w:i/>
          <w:color w:val="000000"/>
          <w:sz w:val="28"/>
          <w:szCs w:val="28"/>
          <w:lang w:val="uk-UA" w:eastAsia="uk-UA" w:bidi="uk-UA"/>
        </w:rPr>
        <w:t xml:space="preserve"> змінюються або доповнюються з метою пристосування їх до специфічних завдань та умов діяльності правоохоронних органів.</w:t>
      </w:r>
      <w:r w:rsidR="007F2064" w:rsidRPr="008051D4">
        <w:rPr>
          <w:rFonts w:ascii="Times New Roman" w:eastAsia="Times New Roman" w:hAnsi="Times New Roman" w:cs="Times New Roman"/>
          <w:b/>
          <w:bCs/>
          <w:color w:val="000000"/>
          <w:sz w:val="28"/>
          <w:szCs w:val="28"/>
          <w:lang w:val="uk-UA" w:eastAsia="uk-UA" w:bidi="uk-UA"/>
        </w:rPr>
        <w:t xml:space="preserve"> </w:t>
      </w:r>
    </w:p>
    <w:p w:rsidR="007F2064" w:rsidRPr="008051D4" w:rsidRDefault="007F2064" w:rsidP="008051D4">
      <w:pPr>
        <w:widowControl w:val="0"/>
        <w:tabs>
          <w:tab w:val="left" w:pos="1025"/>
        </w:tabs>
        <w:spacing w:after="0" w:line="360" w:lineRule="auto"/>
        <w:ind w:firstLine="709"/>
        <w:jc w:val="both"/>
        <w:rPr>
          <w:rFonts w:ascii="Times New Roman" w:eastAsia="Times New Roman" w:hAnsi="Times New Roman" w:cs="Times New Roman"/>
          <w:color w:val="000000"/>
          <w:sz w:val="28"/>
          <w:szCs w:val="28"/>
          <w:lang w:val="uk-UA" w:eastAsia="uk-UA" w:bidi="uk-UA"/>
        </w:rPr>
      </w:pPr>
      <w:r w:rsidRPr="008051D4">
        <w:rPr>
          <w:rFonts w:ascii="Times New Roman" w:eastAsia="Times New Roman" w:hAnsi="Times New Roman" w:cs="Times New Roman"/>
          <w:color w:val="000000"/>
          <w:sz w:val="28"/>
          <w:szCs w:val="28"/>
          <w:lang w:val="uk-UA" w:eastAsia="uk-UA" w:bidi="uk-UA"/>
        </w:rPr>
        <w:t xml:space="preserve">Наприклад, </w:t>
      </w:r>
      <w:proofErr w:type="spellStart"/>
      <w:r w:rsidRPr="008051D4">
        <w:rPr>
          <w:rFonts w:ascii="Times New Roman" w:eastAsia="Times New Roman" w:hAnsi="Times New Roman" w:cs="Times New Roman"/>
          <w:color w:val="000000"/>
          <w:sz w:val="28"/>
          <w:szCs w:val="28"/>
          <w:lang w:val="uk-UA" w:eastAsia="uk-UA" w:bidi="uk-UA"/>
        </w:rPr>
        <w:t>автомотозасоби</w:t>
      </w:r>
      <w:proofErr w:type="spellEnd"/>
      <w:r w:rsidRPr="008051D4">
        <w:rPr>
          <w:rFonts w:ascii="Times New Roman" w:eastAsia="Times New Roman" w:hAnsi="Times New Roman" w:cs="Times New Roman"/>
          <w:color w:val="000000"/>
          <w:sz w:val="28"/>
          <w:szCs w:val="28"/>
          <w:lang w:val="uk-UA" w:eastAsia="uk-UA" w:bidi="uk-UA"/>
        </w:rPr>
        <w:t>, які обладнані радіостанціями, засобами підсилення мови; засоби маскування та дистанційного управління до різних фото- та відеокамер; персональні ЕОМ, на базі яких створені автоматизовані робочі місця для співробітників оперативних і слідчих підрозділів НПУ.</w:t>
      </w:r>
    </w:p>
    <w:p w:rsidR="007F2064" w:rsidRPr="008051D4" w:rsidRDefault="00EF2112" w:rsidP="008051D4">
      <w:pPr>
        <w:widowControl w:val="0"/>
        <w:tabs>
          <w:tab w:val="left" w:pos="1171"/>
        </w:tabs>
        <w:spacing w:after="0" w:line="360" w:lineRule="auto"/>
        <w:ind w:firstLine="709"/>
        <w:jc w:val="both"/>
        <w:rPr>
          <w:rFonts w:ascii="Times New Roman" w:eastAsia="Times New Roman" w:hAnsi="Times New Roman" w:cs="Times New Roman"/>
          <w:bCs/>
          <w:i/>
          <w:color w:val="000000"/>
          <w:sz w:val="28"/>
          <w:szCs w:val="28"/>
          <w:lang w:val="uk-UA" w:eastAsia="uk-UA" w:bidi="uk-UA"/>
        </w:rPr>
      </w:pPr>
      <w:r w:rsidRPr="008051D4">
        <w:rPr>
          <w:rFonts w:ascii="Times New Roman" w:eastAsia="Times New Roman" w:hAnsi="Times New Roman" w:cs="Times New Roman"/>
          <w:bCs/>
          <w:i/>
          <w:color w:val="000000"/>
          <w:sz w:val="28"/>
          <w:szCs w:val="28"/>
          <w:lang w:val="uk-UA" w:eastAsia="uk-UA" w:bidi="uk-UA"/>
        </w:rPr>
        <w:t xml:space="preserve">3. </w:t>
      </w:r>
      <w:r w:rsidR="007F2064" w:rsidRPr="008051D4">
        <w:rPr>
          <w:rFonts w:ascii="Times New Roman" w:eastAsia="Times New Roman" w:hAnsi="Times New Roman" w:cs="Times New Roman"/>
          <w:bCs/>
          <w:i/>
          <w:color w:val="000000"/>
          <w:sz w:val="28"/>
          <w:szCs w:val="28"/>
          <w:lang w:val="uk-UA" w:eastAsia="uk-UA" w:bidi="uk-UA"/>
        </w:rPr>
        <w:t>Розробка та виготовлення технічних засобів здійснюється спеціально для правоохоронних органів з найбільш повним урахуванням специфічних завдань та умов роботи цих органів.</w:t>
      </w:r>
    </w:p>
    <w:p w:rsidR="00EF2112" w:rsidRPr="008051D4" w:rsidRDefault="00EF2112" w:rsidP="008051D4">
      <w:pPr>
        <w:widowControl w:val="0"/>
        <w:tabs>
          <w:tab w:val="left" w:pos="1171"/>
        </w:tabs>
        <w:spacing w:after="0" w:line="360" w:lineRule="auto"/>
        <w:ind w:firstLine="709"/>
        <w:jc w:val="both"/>
        <w:rPr>
          <w:rFonts w:ascii="Times New Roman" w:eastAsia="Times New Roman" w:hAnsi="Times New Roman" w:cs="Times New Roman"/>
          <w:bCs/>
          <w:color w:val="000000"/>
          <w:sz w:val="28"/>
          <w:szCs w:val="28"/>
          <w:lang w:val="uk-UA" w:eastAsia="uk-UA" w:bidi="uk-UA"/>
        </w:rPr>
      </w:pPr>
      <w:r w:rsidRPr="008051D4">
        <w:rPr>
          <w:rFonts w:ascii="Times New Roman" w:eastAsia="Times New Roman" w:hAnsi="Times New Roman" w:cs="Times New Roman"/>
          <w:bCs/>
          <w:color w:val="000000"/>
          <w:sz w:val="28"/>
          <w:szCs w:val="28"/>
          <w:lang w:val="uk-UA" w:eastAsia="uk-UA" w:bidi="uk-UA"/>
        </w:rPr>
        <w:t>До таких засобів можна віднести, наприклад, технічні засоби негласного отримання інформації, розвідувальну техніку тощо.</w:t>
      </w:r>
    </w:p>
    <w:p w:rsidR="00666AF1" w:rsidRPr="008051D4" w:rsidRDefault="00666AF1" w:rsidP="008051D4">
      <w:pPr>
        <w:widowControl w:val="0"/>
        <w:tabs>
          <w:tab w:val="left" w:pos="1171"/>
        </w:tabs>
        <w:spacing w:after="0" w:line="360" w:lineRule="auto"/>
        <w:ind w:firstLine="709"/>
        <w:jc w:val="both"/>
        <w:rPr>
          <w:rFonts w:ascii="Times New Roman" w:eastAsia="Times New Roman" w:hAnsi="Times New Roman" w:cs="Times New Roman"/>
          <w:bCs/>
          <w:i/>
          <w:color w:val="000000"/>
          <w:sz w:val="28"/>
          <w:szCs w:val="28"/>
          <w:lang w:val="uk-UA" w:eastAsia="uk-UA" w:bidi="uk-UA"/>
        </w:rPr>
      </w:pPr>
      <w:r w:rsidRPr="008051D4">
        <w:rPr>
          <w:rFonts w:ascii="Times New Roman" w:eastAsia="Times New Roman" w:hAnsi="Times New Roman" w:cs="Times New Roman"/>
          <w:bCs/>
          <w:i/>
          <w:color w:val="000000"/>
          <w:sz w:val="28"/>
          <w:szCs w:val="28"/>
          <w:lang w:val="uk-UA" w:eastAsia="uk-UA" w:bidi="uk-UA"/>
        </w:rPr>
        <w:t xml:space="preserve">Основні закономірності розвитку технічних засобів в </w:t>
      </w:r>
      <w:r w:rsidR="008051D4" w:rsidRPr="008051D4">
        <w:rPr>
          <w:rFonts w:ascii="Times New Roman" w:eastAsia="Times New Roman" w:hAnsi="Times New Roman" w:cs="Times New Roman"/>
          <w:bCs/>
          <w:i/>
          <w:color w:val="000000"/>
          <w:sz w:val="28"/>
          <w:szCs w:val="28"/>
          <w:lang w:val="uk-UA" w:eastAsia="uk-UA" w:bidi="uk-UA"/>
        </w:rPr>
        <w:t>правоохоронній</w:t>
      </w:r>
      <w:r w:rsidRPr="008051D4">
        <w:rPr>
          <w:rFonts w:ascii="Times New Roman" w:eastAsia="Times New Roman" w:hAnsi="Times New Roman" w:cs="Times New Roman"/>
          <w:bCs/>
          <w:i/>
          <w:color w:val="000000"/>
          <w:sz w:val="28"/>
          <w:szCs w:val="28"/>
          <w:lang w:val="uk-UA" w:eastAsia="uk-UA" w:bidi="uk-UA"/>
        </w:rPr>
        <w:t xml:space="preserve"> сфері:</w:t>
      </w:r>
    </w:p>
    <w:p w:rsidR="00666AF1" w:rsidRPr="008051D4" w:rsidRDefault="00666AF1" w:rsidP="008051D4">
      <w:pPr>
        <w:widowControl w:val="0"/>
        <w:tabs>
          <w:tab w:val="left" w:pos="1171"/>
        </w:tabs>
        <w:spacing w:after="0" w:line="360" w:lineRule="auto"/>
        <w:ind w:firstLine="709"/>
        <w:jc w:val="both"/>
        <w:rPr>
          <w:rFonts w:ascii="Times New Roman" w:eastAsia="Times New Roman" w:hAnsi="Times New Roman" w:cs="Times New Roman"/>
          <w:bCs/>
          <w:color w:val="000000"/>
          <w:sz w:val="28"/>
          <w:szCs w:val="28"/>
          <w:lang w:val="uk-UA" w:eastAsia="uk-UA" w:bidi="uk-UA"/>
        </w:rPr>
      </w:pPr>
      <w:r w:rsidRPr="008051D4">
        <w:rPr>
          <w:rFonts w:ascii="Times New Roman" w:eastAsia="Times New Roman" w:hAnsi="Times New Roman" w:cs="Times New Roman"/>
          <w:bCs/>
          <w:color w:val="000000"/>
          <w:sz w:val="28"/>
          <w:szCs w:val="28"/>
          <w:lang w:val="uk-UA" w:eastAsia="uk-UA" w:bidi="uk-UA"/>
        </w:rPr>
        <w:t xml:space="preserve">1. Розробка та побудова </w:t>
      </w:r>
      <w:proofErr w:type="spellStart"/>
      <w:r w:rsidRPr="008051D4">
        <w:rPr>
          <w:rFonts w:ascii="Times New Roman" w:eastAsia="Times New Roman" w:hAnsi="Times New Roman" w:cs="Times New Roman"/>
          <w:bCs/>
          <w:color w:val="000000"/>
          <w:sz w:val="28"/>
          <w:szCs w:val="28"/>
          <w:lang w:val="uk-UA" w:eastAsia="uk-UA" w:bidi="uk-UA"/>
        </w:rPr>
        <w:t>техзасобів</w:t>
      </w:r>
      <w:proofErr w:type="spellEnd"/>
      <w:r w:rsidRPr="008051D4">
        <w:rPr>
          <w:rFonts w:ascii="Times New Roman" w:eastAsia="Times New Roman" w:hAnsi="Times New Roman" w:cs="Times New Roman"/>
          <w:bCs/>
          <w:color w:val="000000"/>
          <w:sz w:val="28"/>
          <w:szCs w:val="28"/>
          <w:lang w:val="uk-UA" w:eastAsia="uk-UA" w:bidi="uk-UA"/>
        </w:rPr>
        <w:t xml:space="preserve"> визначається реалізацією специфічних потреб суспільства в правоохоронній сфері.</w:t>
      </w:r>
    </w:p>
    <w:p w:rsidR="00666AF1" w:rsidRPr="008051D4" w:rsidRDefault="00666AF1" w:rsidP="008051D4">
      <w:pPr>
        <w:widowControl w:val="0"/>
        <w:tabs>
          <w:tab w:val="left" w:pos="1171"/>
        </w:tabs>
        <w:spacing w:after="0" w:line="360" w:lineRule="auto"/>
        <w:ind w:firstLine="709"/>
        <w:jc w:val="both"/>
        <w:rPr>
          <w:rFonts w:ascii="Times New Roman" w:eastAsia="Times New Roman" w:hAnsi="Times New Roman" w:cs="Times New Roman"/>
          <w:bCs/>
          <w:color w:val="000000"/>
          <w:sz w:val="28"/>
          <w:szCs w:val="28"/>
          <w:lang w:val="uk-UA" w:eastAsia="uk-UA" w:bidi="uk-UA"/>
        </w:rPr>
      </w:pPr>
      <w:r w:rsidRPr="008051D4">
        <w:rPr>
          <w:rFonts w:ascii="Times New Roman" w:eastAsia="Times New Roman" w:hAnsi="Times New Roman" w:cs="Times New Roman"/>
          <w:bCs/>
          <w:color w:val="000000"/>
          <w:sz w:val="28"/>
          <w:szCs w:val="28"/>
          <w:lang w:val="uk-UA" w:eastAsia="uk-UA" w:bidi="uk-UA"/>
        </w:rPr>
        <w:t>2. Процес розвитку ТЗ супроводжується постійним удосконаленням методів їх практичного застосування в правоохоронній діяльності.</w:t>
      </w:r>
    </w:p>
    <w:p w:rsidR="00666AF1" w:rsidRPr="008051D4" w:rsidRDefault="00666AF1" w:rsidP="008051D4">
      <w:pPr>
        <w:widowControl w:val="0"/>
        <w:tabs>
          <w:tab w:val="left" w:pos="1171"/>
        </w:tabs>
        <w:spacing w:after="0" w:line="360" w:lineRule="auto"/>
        <w:ind w:firstLine="709"/>
        <w:jc w:val="both"/>
        <w:rPr>
          <w:rFonts w:ascii="Times New Roman" w:eastAsia="Times New Roman" w:hAnsi="Times New Roman" w:cs="Times New Roman"/>
          <w:bCs/>
          <w:color w:val="000000"/>
          <w:sz w:val="28"/>
          <w:szCs w:val="28"/>
          <w:lang w:val="uk-UA" w:eastAsia="uk-UA" w:bidi="uk-UA"/>
        </w:rPr>
      </w:pPr>
      <w:r w:rsidRPr="008051D4">
        <w:rPr>
          <w:rFonts w:ascii="Times New Roman" w:eastAsia="Times New Roman" w:hAnsi="Times New Roman" w:cs="Times New Roman"/>
          <w:bCs/>
          <w:color w:val="000000"/>
          <w:sz w:val="28"/>
          <w:szCs w:val="28"/>
          <w:lang w:val="uk-UA" w:eastAsia="uk-UA" w:bidi="uk-UA"/>
        </w:rPr>
        <w:t xml:space="preserve">3. Розвиток системи </w:t>
      </w:r>
      <w:r w:rsidR="003B18DD" w:rsidRPr="008051D4">
        <w:rPr>
          <w:rFonts w:ascii="Times New Roman" w:eastAsia="Times New Roman" w:hAnsi="Times New Roman" w:cs="Times New Roman"/>
          <w:bCs/>
          <w:color w:val="000000"/>
          <w:sz w:val="28"/>
          <w:szCs w:val="28"/>
          <w:lang w:val="uk-UA" w:eastAsia="uk-UA" w:bidi="uk-UA"/>
        </w:rPr>
        <w:t xml:space="preserve">технічних засобів в правоохоронній </w:t>
      </w:r>
      <w:r w:rsidR="00346B07" w:rsidRPr="008051D4">
        <w:rPr>
          <w:rFonts w:ascii="Times New Roman" w:eastAsia="Times New Roman" w:hAnsi="Times New Roman" w:cs="Times New Roman"/>
          <w:bCs/>
          <w:color w:val="000000"/>
          <w:sz w:val="28"/>
          <w:szCs w:val="28"/>
          <w:lang w:val="uk-UA" w:eastAsia="uk-UA" w:bidi="uk-UA"/>
        </w:rPr>
        <w:t>діяльності</w:t>
      </w:r>
      <w:r w:rsidRPr="008051D4">
        <w:rPr>
          <w:rFonts w:ascii="Times New Roman" w:eastAsia="Times New Roman" w:hAnsi="Times New Roman" w:cs="Times New Roman"/>
          <w:bCs/>
          <w:color w:val="000000"/>
          <w:sz w:val="28"/>
          <w:szCs w:val="28"/>
          <w:lang w:val="uk-UA" w:eastAsia="uk-UA" w:bidi="uk-UA"/>
        </w:rPr>
        <w:t xml:space="preserve"> йде по шляху постійного удосконалення та диференціації цих засобів, згідно специфіці практичних задач.</w:t>
      </w:r>
    </w:p>
    <w:p w:rsidR="00882FCB" w:rsidRPr="008051D4" w:rsidRDefault="00882FCB" w:rsidP="008051D4">
      <w:pPr>
        <w:widowControl w:val="0"/>
        <w:tabs>
          <w:tab w:val="left" w:pos="1171"/>
        </w:tabs>
        <w:spacing w:after="0" w:line="360" w:lineRule="auto"/>
        <w:ind w:firstLine="709"/>
        <w:jc w:val="both"/>
        <w:rPr>
          <w:rFonts w:ascii="Times New Roman" w:eastAsia="Times New Roman" w:hAnsi="Times New Roman" w:cs="Times New Roman"/>
          <w:bCs/>
          <w:color w:val="000000"/>
          <w:sz w:val="28"/>
          <w:szCs w:val="28"/>
          <w:lang w:val="uk-UA" w:eastAsia="uk-UA" w:bidi="uk-UA"/>
        </w:rPr>
      </w:pPr>
      <w:r w:rsidRPr="008051D4">
        <w:rPr>
          <w:rFonts w:ascii="Times New Roman" w:eastAsia="Times New Roman" w:hAnsi="Times New Roman" w:cs="Times New Roman"/>
          <w:bCs/>
          <w:color w:val="000000"/>
          <w:sz w:val="28"/>
          <w:szCs w:val="28"/>
          <w:lang w:val="uk-UA" w:eastAsia="uk-UA" w:bidi="uk-UA"/>
        </w:rPr>
        <w:t xml:space="preserve">Стосовно визначення поняття </w:t>
      </w:r>
      <w:r w:rsidR="004F6D05" w:rsidRPr="008051D4">
        <w:rPr>
          <w:rFonts w:ascii="Times New Roman" w:eastAsia="Times New Roman" w:hAnsi="Times New Roman" w:cs="Times New Roman"/>
          <w:bCs/>
          <w:color w:val="000000"/>
          <w:sz w:val="28"/>
          <w:szCs w:val="28"/>
          <w:lang w:val="uk-UA" w:eastAsia="uk-UA" w:bidi="uk-UA"/>
        </w:rPr>
        <w:t>«</w:t>
      </w:r>
      <w:r w:rsidRPr="008051D4">
        <w:rPr>
          <w:rFonts w:ascii="Times New Roman" w:eastAsia="Times New Roman" w:hAnsi="Times New Roman" w:cs="Times New Roman"/>
          <w:bCs/>
          <w:color w:val="000000"/>
          <w:sz w:val="28"/>
          <w:szCs w:val="28"/>
          <w:lang w:val="uk-UA" w:eastAsia="uk-UA" w:bidi="uk-UA"/>
        </w:rPr>
        <w:t>спеціальна техніка</w:t>
      </w:r>
      <w:r w:rsidR="004F6D05" w:rsidRPr="008051D4">
        <w:rPr>
          <w:rFonts w:ascii="Times New Roman" w:eastAsia="Times New Roman" w:hAnsi="Times New Roman" w:cs="Times New Roman"/>
          <w:bCs/>
          <w:color w:val="000000"/>
          <w:sz w:val="28"/>
          <w:szCs w:val="28"/>
          <w:lang w:val="uk-UA" w:eastAsia="uk-UA" w:bidi="uk-UA"/>
        </w:rPr>
        <w:t>»</w:t>
      </w:r>
      <w:r w:rsidRPr="008051D4">
        <w:rPr>
          <w:rFonts w:ascii="Times New Roman" w:eastAsia="Times New Roman" w:hAnsi="Times New Roman" w:cs="Times New Roman"/>
          <w:bCs/>
          <w:color w:val="000000"/>
          <w:sz w:val="28"/>
          <w:szCs w:val="28"/>
          <w:lang w:val="uk-UA" w:eastAsia="uk-UA" w:bidi="uk-UA"/>
        </w:rPr>
        <w:t xml:space="preserve">, сьогодні можна </w:t>
      </w:r>
      <w:r w:rsidR="004F6D05" w:rsidRPr="008051D4">
        <w:rPr>
          <w:rFonts w:ascii="Times New Roman" w:eastAsia="Times New Roman" w:hAnsi="Times New Roman" w:cs="Times New Roman"/>
          <w:bCs/>
          <w:color w:val="000000"/>
          <w:sz w:val="28"/>
          <w:szCs w:val="28"/>
          <w:lang w:val="uk-UA" w:eastAsia="uk-UA" w:bidi="uk-UA"/>
        </w:rPr>
        <w:t>спостерігати</w:t>
      </w:r>
      <w:r w:rsidRPr="008051D4">
        <w:rPr>
          <w:rFonts w:ascii="Times New Roman" w:eastAsia="Times New Roman" w:hAnsi="Times New Roman" w:cs="Times New Roman"/>
          <w:bCs/>
          <w:color w:val="000000"/>
          <w:sz w:val="28"/>
          <w:szCs w:val="28"/>
          <w:lang w:val="uk-UA" w:eastAsia="uk-UA" w:bidi="uk-UA"/>
        </w:rPr>
        <w:t xml:space="preserve"> певне </w:t>
      </w:r>
      <w:r w:rsidR="004F6D05" w:rsidRPr="008051D4">
        <w:rPr>
          <w:rFonts w:ascii="Times New Roman" w:eastAsia="Times New Roman" w:hAnsi="Times New Roman" w:cs="Times New Roman"/>
          <w:bCs/>
          <w:color w:val="000000"/>
          <w:sz w:val="28"/>
          <w:szCs w:val="28"/>
          <w:lang w:val="uk-UA" w:eastAsia="uk-UA" w:bidi="uk-UA"/>
        </w:rPr>
        <w:t xml:space="preserve">нормативне </w:t>
      </w:r>
      <w:r w:rsidRPr="008051D4">
        <w:rPr>
          <w:rFonts w:ascii="Times New Roman" w:eastAsia="Times New Roman" w:hAnsi="Times New Roman" w:cs="Times New Roman"/>
          <w:bCs/>
          <w:color w:val="000000"/>
          <w:sz w:val="28"/>
          <w:szCs w:val="28"/>
          <w:lang w:val="uk-UA" w:eastAsia="uk-UA" w:bidi="uk-UA"/>
        </w:rPr>
        <w:t xml:space="preserve">різноманіття </w:t>
      </w:r>
      <w:r w:rsidR="004F6D05" w:rsidRPr="008051D4">
        <w:rPr>
          <w:rFonts w:ascii="Times New Roman" w:eastAsia="Times New Roman" w:hAnsi="Times New Roman" w:cs="Times New Roman"/>
          <w:bCs/>
          <w:color w:val="000000"/>
          <w:sz w:val="28"/>
          <w:szCs w:val="28"/>
          <w:lang w:val="uk-UA" w:eastAsia="uk-UA" w:bidi="uk-UA"/>
        </w:rPr>
        <w:t>цього терміну.</w:t>
      </w:r>
    </w:p>
    <w:p w:rsidR="00EF2112" w:rsidRPr="008051D4" w:rsidRDefault="004F6D05" w:rsidP="008051D4">
      <w:pPr>
        <w:widowControl w:val="0"/>
        <w:tabs>
          <w:tab w:val="left" w:pos="1171"/>
        </w:tabs>
        <w:spacing w:after="0" w:line="360" w:lineRule="auto"/>
        <w:ind w:firstLine="709"/>
        <w:jc w:val="both"/>
        <w:rPr>
          <w:rFonts w:ascii="Times New Roman" w:eastAsia="Times New Roman" w:hAnsi="Times New Roman" w:cs="Times New Roman"/>
          <w:bCs/>
          <w:color w:val="000000"/>
          <w:sz w:val="28"/>
          <w:szCs w:val="28"/>
          <w:lang w:val="uk-UA" w:eastAsia="uk-UA" w:bidi="uk-UA"/>
        </w:rPr>
      </w:pPr>
      <w:r w:rsidRPr="008051D4">
        <w:rPr>
          <w:rFonts w:ascii="Times New Roman" w:eastAsia="Times New Roman" w:hAnsi="Times New Roman" w:cs="Times New Roman"/>
          <w:bCs/>
          <w:color w:val="000000"/>
          <w:sz w:val="28"/>
          <w:szCs w:val="28"/>
          <w:lang w:val="uk-UA" w:eastAsia="uk-UA" w:bidi="uk-UA"/>
        </w:rPr>
        <w:t>Так, Наказ СБУ № 440 від 12.08.2005 року «</w:t>
      </w:r>
      <w:r w:rsidR="00882FCB" w:rsidRPr="008051D4">
        <w:rPr>
          <w:rFonts w:ascii="Times New Roman" w:eastAsia="Times New Roman" w:hAnsi="Times New Roman" w:cs="Times New Roman"/>
          <w:bCs/>
          <w:color w:val="000000"/>
          <w:sz w:val="28"/>
          <w:szCs w:val="28"/>
          <w:lang w:val="uk-UA" w:eastAsia="uk-UA" w:bidi="uk-UA"/>
        </w:rPr>
        <w:t>Про затвердження Зводу відомостей, що становлять державну таємницю</w:t>
      </w:r>
      <w:r w:rsidRPr="008051D4">
        <w:rPr>
          <w:rFonts w:ascii="Times New Roman" w:eastAsia="Times New Roman" w:hAnsi="Times New Roman" w:cs="Times New Roman"/>
          <w:bCs/>
          <w:color w:val="000000"/>
          <w:sz w:val="28"/>
          <w:szCs w:val="28"/>
          <w:lang w:val="uk-UA" w:eastAsia="uk-UA" w:bidi="uk-UA"/>
        </w:rPr>
        <w:t>» оперує наступними визначеннями.</w:t>
      </w:r>
    </w:p>
    <w:p w:rsidR="00591AFB" w:rsidRPr="008051D4" w:rsidRDefault="004F6D05" w:rsidP="008051D4">
      <w:pPr>
        <w:spacing w:after="0" w:line="360" w:lineRule="auto"/>
        <w:ind w:firstLine="709"/>
        <w:jc w:val="both"/>
        <w:rPr>
          <w:rFonts w:ascii="Times New Roman" w:hAnsi="Times New Roman" w:cs="Times New Roman"/>
          <w:sz w:val="28"/>
          <w:szCs w:val="28"/>
          <w:lang w:val="uk-UA"/>
        </w:rPr>
      </w:pPr>
      <w:r w:rsidRPr="00346B07">
        <w:rPr>
          <w:rFonts w:ascii="Times New Roman" w:hAnsi="Times New Roman" w:cs="Times New Roman"/>
          <w:i/>
          <w:sz w:val="28"/>
          <w:szCs w:val="28"/>
          <w:lang w:val="uk-UA"/>
        </w:rPr>
        <w:t>«</w:t>
      </w:r>
      <w:r w:rsidR="00591AFB" w:rsidRPr="00346B07">
        <w:rPr>
          <w:rFonts w:ascii="Times New Roman" w:hAnsi="Times New Roman" w:cs="Times New Roman"/>
          <w:i/>
          <w:sz w:val="28"/>
          <w:szCs w:val="28"/>
          <w:lang w:val="uk-UA"/>
        </w:rPr>
        <w:t>Засоби технічних розвідок</w:t>
      </w:r>
      <w:r w:rsidRPr="00346B07">
        <w:rPr>
          <w:rFonts w:ascii="Times New Roman" w:hAnsi="Times New Roman" w:cs="Times New Roman"/>
          <w:i/>
          <w:sz w:val="28"/>
          <w:szCs w:val="28"/>
          <w:lang w:val="uk-UA"/>
        </w:rPr>
        <w:t>»</w:t>
      </w:r>
      <w:r w:rsidR="00591AFB" w:rsidRPr="008051D4">
        <w:rPr>
          <w:rFonts w:ascii="Times New Roman" w:hAnsi="Times New Roman" w:cs="Times New Roman"/>
          <w:sz w:val="28"/>
          <w:szCs w:val="28"/>
          <w:lang w:val="uk-UA"/>
        </w:rPr>
        <w:t xml:space="preserve"> - апарати, машини та виготовлені з їх використанням обладнання або технічні системи, а також інструменти і речовини, призначені для: одержання розвідувальної інформації шляхом контролю поверхні Землі, повітряного (космічного) простору й окремих об’єктів, а також </w:t>
      </w:r>
      <w:proofErr w:type="spellStart"/>
      <w:r w:rsidR="00591AFB" w:rsidRPr="008051D4">
        <w:rPr>
          <w:rFonts w:ascii="Times New Roman" w:hAnsi="Times New Roman" w:cs="Times New Roman"/>
          <w:sz w:val="28"/>
          <w:szCs w:val="28"/>
          <w:lang w:val="uk-UA"/>
        </w:rPr>
        <w:t>випромінювань</w:t>
      </w:r>
      <w:proofErr w:type="spellEnd"/>
      <w:r w:rsidR="00591AFB" w:rsidRPr="008051D4">
        <w:rPr>
          <w:rFonts w:ascii="Times New Roman" w:hAnsi="Times New Roman" w:cs="Times New Roman"/>
          <w:sz w:val="28"/>
          <w:szCs w:val="28"/>
          <w:lang w:val="uk-UA"/>
        </w:rPr>
        <w:t xml:space="preserve"> різної природи; добування розвідувальної інформації з каналів електрозв’язку, інформаційних систем та окремих технічних засобів оброблення інформації; подолання технічного і криптографічного захисту розвідувальної інформації; негласного спостереження за об’єктами, що становлять інтерес для розвідувальних органів як джерела розвідувальної інформації; забезпечення передавання розвідувальної інформації.</w:t>
      </w:r>
    </w:p>
    <w:p w:rsidR="00EF2112" w:rsidRPr="008051D4" w:rsidRDefault="008051D4" w:rsidP="008051D4">
      <w:pPr>
        <w:spacing w:after="0" w:line="360" w:lineRule="auto"/>
        <w:ind w:firstLine="709"/>
        <w:jc w:val="both"/>
        <w:rPr>
          <w:rFonts w:ascii="Times New Roman" w:hAnsi="Times New Roman" w:cs="Times New Roman"/>
          <w:sz w:val="28"/>
          <w:szCs w:val="28"/>
          <w:lang w:val="uk-UA"/>
        </w:rPr>
      </w:pPr>
      <w:r w:rsidRPr="00346B07">
        <w:rPr>
          <w:rFonts w:ascii="Times New Roman" w:hAnsi="Times New Roman" w:cs="Times New Roman"/>
          <w:i/>
          <w:sz w:val="28"/>
          <w:szCs w:val="28"/>
          <w:lang w:val="uk-UA"/>
        </w:rPr>
        <w:t>«</w:t>
      </w:r>
      <w:r w:rsidR="00591AFB" w:rsidRPr="00346B07">
        <w:rPr>
          <w:rFonts w:ascii="Times New Roman" w:hAnsi="Times New Roman" w:cs="Times New Roman"/>
          <w:i/>
          <w:sz w:val="28"/>
          <w:szCs w:val="28"/>
          <w:lang w:val="uk-UA"/>
        </w:rPr>
        <w:t>Система спеціального зв’язку</w:t>
      </w:r>
      <w:r w:rsidRPr="00346B07">
        <w:rPr>
          <w:rFonts w:ascii="Times New Roman" w:hAnsi="Times New Roman" w:cs="Times New Roman"/>
          <w:i/>
          <w:sz w:val="28"/>
          <w:szCs w:val="28"/>
          <w:lang w:val="uk-UA"/>
        </w:rPr>
        <w:t>»</w:t>
      </w:r>
      <w:r w:rsidR="00591AFB" w:rsidRPr="008051D4">
        <w:rPr>
          <w:rFonts w:ascii="Times New Roman" w:hAnsi="Times New Roman" w:cs="Times New Roman"/>
          <w:sz w:val="28"/>
          <w:szCs w:val="28"/>
          <w:lang w:val="uk-UA"/>
        </w:rPr>
        <w:t xml:space="preserve"> - сукупність обладнання, засобів, комплексів та систем обробки, передачі, технічного та криптографічного захисту інформації, що організаційно, технічно та функціонально поєднані в єдине ціле, призначена для забезпечення користувачів спеціальним зв’язком.</w:t>
      </w:r>
    </w:p>
    <w:p w:rsidR="00EF2112" w:rsidRPr="008051D4" w:rsidRDefault="008051D4" w:rsidP="008051D4">
      <w:pPr>
        <w:spacing w:after="0" w:line="360" w:lineRule="auto"/>
        <w:ind w:firstLine="709"/>
        <w:jc w:val="both"/>
        <w:rPr>
          <w:rFonts w:ascii="Times New Roman" w:hAnsi="Times New Roman" w:cs="Times New Roman"/>
          <w:sz w:val="28"/>
          <w:szCs w:val="28"/>
          <w:lang w:val="uk-UA"/>
        </w:rPr>
      </w:pPr>
      <w:r w:rsidRPr="00346B07">
        <w:rPr>
          <w:rFonts w:ascii="Times New Roman" w:hAnsi="Times New Roman" w:cs="Times New Roman"/>
          <w:i/>
          <w:sz w:val="28"/>
          <w:szCs w:val="28"/>
          <w:lang w:val="uk-UA"/>
        </w:rPr>
        <w:t>«</w:t>
      </w:r>
      <w:r w:rsidR="00EF2112" w:rsidRPr="00346B07">
        <w:rPr>
          <w:rFonts w:ascii="Times New Roman" w:hAnsi="Times New Roman" w:cs="Times New Roman"/>
          <w:i/>
          <w:sz w:val="28"/>
          <w:szCs w:val="28"/>
          <w:lang w:val="uk-UA"/>
        </w:rPr>
        <w:t>Спеціальні технічні засоби</w:t>
      </w:r>
      <w:r w:rsidRPr="00346B07">
        <w:rPr>
          <w:rFonts w:ascii="Times New Roman" w:hAnsi="Times New Roman" w:cs="Times New Roman"/>
          <w:i/>
          <w:sz w:val="28"/>
          <w:szCs w:val="28"/>
          <w:lang w:val="uk-UA"/>
        </w:rPr>
        <w:t>»</w:t>
      </w:r>
      <w:r w:rsidR="00EF2112" w:rsidRPr="008051D4">
        <w:rPr>
          <w:rFonts w:ascii="Times New Roman" w:hAnsi="Times New Roman" w:cs="Times New Roman"/>
          <w:sz w:val="28"/>
          <w:szCs w:val="28"/>
          <w:lang w:val="uk-UA"/>
        </w:rPr>
        <w:t xml:space="preserve"> - технічні засоби, устаткування, апаратура, прилади, пристрої, програмне забезпечення, препарати та інші вироби, призначені (спеціально розроблені, виготовлені, запрограмовані або пристосовані) для негласного отримання інформації.</w:t>
      </w:r>
    </w:p>
    <w:p w:rsidR="00EF2112" w:rsidRPr="008051D4" w:rsidRDefault="008051D4" w:rsidP="008051D4">
      <w:pPr>
        <w:spacing w:after="0" w:line="360" w:lineRule="auto"/>
        <w:ind w:firstLine="709"/>
        <w:jc w:val="both"/>
        <w:rPr>
          <w:rFonts w:ascii="Times New Roman" w:hAnsi="Times New Roman" w:cs="Times New Roman"/>
          <w:sz w:val="28"/>
          <w:szCs w:val="28"/>
          <w:lang w:val="uk-UA"/>
        </w:rPr>
      </w:pPr>
      <w:r w:rsidRPr="00346B07">
        <w:rPr>
          <w:rFonts w:ascii="Times New Roman" w:hAnsi="Times New Roman" w:cs="Times New Roman"/>
          <w:i/>
          <w:sz w:val="28"/>
          <w:szCs w:val="28"/>
          <w:lang w:val="uk-UA"/>
        </w:rPr>
        <w:t>«</w:t>
      </w:r>
      <w:r w:rsidR="00EF2112" w:rsidRPr="00346B07">
        <w:rPr>
          <w:rFonts w:ascii="Times New Roman" w:hAnsi="Times New Roman" w:cs="Times New Roman"/>
          <w:i/>
          <w:sz w:val="28"/>
          <w:szCs w:val="28"/>
          <w:lang w:val="uk-UA"/>
        </w:rPr>
        <w:t>Технічні засоби охорони</w:t>
      </w:r>
      <w:r w:rsidRPr="00346B07">
        <w:rPr>
          <w:rFonts w:ascii="Times New Roman" w:hAnsi="Times New Roman" w:cs="Times New Roman"/>
          <w:i/>
          <w:sz w:val="28"/>
          <w:szCs w:val="28"/>
          <w:lang w:val="uk-UA"/>
        </w:rPr>
        <w:t>»</w:t>
      </w:r>
      <w:r w:rsidR="00EF2112" w:rsidRPr="008051D4">
        <w:rPr>
          <w:rFonts w:ascii="Times New Roman" w:hAnsi="Times New Roman" w:cs="Times New Roman"/>
          <w:sz w:val="28"/>
          <w:szCs w:val="28"/>
          <w:lang w:val="uk-UA"/>
        </w:rPr>
        <w:t xml:space="preserve"> - обладнання систем охоронно-тривожної сигналізації, контролювання доступу, охоронного відеоспостереження, а також контрольно-пропускне і доглядове обладнання.</w:t>
      </w:r>
    </w:p>
    <w:p w:rsidR="00EF2112" w:rsidRPr="008051D4" w:rsidRDefault="008051D4" w:rsidP="008051D4">
      <w:pPr>
        <w:spacing w:after="0" w:line="360" w:lineRule="auto"/>
        <w:ind w:firstLine="709"/>
        <w:jc w:val="both"/>
        <w:rPr>
          <w:rFonts w:ascii="Times New Roman" w:hAnsi="Times New Roman" w:cs="Times New Roman"/>
          <w:sz w:val="28"/>
          <w:szCs w:val="28"/>
          <w:lang w:val="uk-UA"/>
        </w:rPr>
      </w:pPr>
      <w:r w:rsidRPr="00346B07">
        <w:rPr>
          <w:rFonts w:ascii="Times New Roman" w:hAnsi="Times New Roman" w:cs="Times New Roman"/>
          <w:i/>
          <w:sz w:val="28"/>
          <w:szCs w:val="28"/>
          <w:lang w:val="uk-UA"/>
        </w:rPr>
        <w:t>«</w:t>
      </w:r>
      <w:r w:rsidR="00EF2112" w:rsidRPr="00346B07">
        <w:rPr>
          <w:rFonts w:ascii="Times New Roman" w:hAnsi="Times New Roman" w:cs="Times New Roman"/>
          <w:i/>
          <w:sz w:val="28"/>
          <w:szCs w:val="28"/>
          <w:lang w:val="uk-UA"/>
        </w:rPr>
        <w:t>Технологія подвійного призначення</w:t>
      </w:r>
      <w:r w:rsidRPr="00346B07">
        <w:rPr>
          <w:rFonts w:ascii="Times New Roman" w:hAnsi="Times New Roman" w:cs="Times New Roman"/>
          <w:i/>
          <w:sz w:val="28"/>
          <w:szCs w:val="28"/>
          <w:lang w:val="uk-UA"/>
        </w:rPr>
        <w:t>»</w:t>
      </w:r>
      <w:r w:rsidR="00EF2112" w:rsidRPr="008051D4">
        <w:rPr>
          <w:rFonts w:ascii="Times New Roman" w:hAnsi="Times New Roman" w:cs="Times New Roman"/>
          <w:sz w:val="28"/>
          <w:szCs w:val="28"/>
          <w:lang w:val="uk-UA"/>
        </w:rPr>
        <w:t xml:space="preserve"> - технологія, призначена для застосування (використання) в інтересах оборони, державної безпеки та охорони правопорядку, з використанням визначеної її частини (частини ресурсу) для інших сфер (споживачів).</w:t>
      </w:r>
    </w:p>
    <w:p w:rsidR="00EF2112" w:rsidRPr="008051D4" w:rsidRDefault="008051D4" w:rsidP="008051D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91AFB" w:rsidRPr="00346B07">
        <w:rPr>
          <w:rFonts w:ascii="Times New Roman" w:hAnsi="Times New Roman" w:cs="Times New Roman"/>
          <w:i/>
          <w:sz w:val="28"/>
          <w:szCs w:val="28"/>
          <w:lang w:val="uk-UA"/>
        </w:rPr>
        <w:t>Товари подвійного використання</w:t>
      </w:r>
      <w:r w:rsidRPr="00346B07">
        <w:rPr>
          <w:rFonts w:ascii="Times New Roman" w:hAnsi="Times New Roman" w:cs="Times New Roman"/>
          <w:i/>
          <w:sz w:val="28"/>
          <w:szCs w:val="28"/>
          <w:lang w:val="uk-UA"/>
        </w:rPr>
        <w:t>»</w:t>
      </w:r>
      <w:r w:rsidR="00591AFB" w:rsidRPr="008051D4">
        <w:rPr>
          <w:rFonts w:ascii="Times New Roman" w:hAnsi="Times New Roman" w:cs="Times New Roman"/>
          <w:sz w:val="28"/>
          <w:szCs w:val="28"/>
          <w:lang w:val="uk-UA"/>
        </w:rPr>
        <w:t xml:space="preserve"> - окремі види виробів, обладнання, матеріалів, програмного забезпечення і технологій, спеціально не призначені для військового використання, а також роботи і послуги, пов'язані з ними, які, крім цивільного призначення, можуть бути використані у військових або терористичних цілях чи для розроблення, виробництва, використання товарів військового призначення, зброї масового знищення, засобів доставки зазначеної зброї чи ядерних вибухових пристроїв, у тому числі окремі види ядерних матеріалів, хімічних речовин, бактеріологічних, біологічних та токсичних препаратів, перелік яких визначається Кабінетом Міністрів України.</w:t>
      </w:r>
    </w:p>
    <w:p w:rsidR="00591AFB" w:rsidRPr="008051D4" w:rsidRDefault="004F6D0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 xml:space="preserve">У постанові КМУ № 449 </w:t>
      </w:r>
      <w:r w:rsidR="00882FCB" w:rsidRPr="008051D4">
        <w:rPr>
          <w:rFonts w:ascii="Times New Roman" w:hAnsi="Times New Roman" w:cs="Times New Roman"/>
          <w:sz w:val="28"/>
          <w:szCs w:val="28"/>
          <w:lang w:val="uk-UA"/>
        </w:rPr>
        <w:t xml:space="preserve">від 26 червня 2013 р. </w:t>
      </w:r>
      <w:r w:rsidRPr="008051D4">
        <w:rPr>
          <w:rFonts w:ascii="Times New Roman" w:hAnsi="Times New Roman" w:cs="Times New Roman"/>
          <w:sz w:val="28"/>
          <w:szCs w:val="28"/>
          <w:lang w:val="uk-UA"/>
        </w:rPr>
        <w:t>«</w:t>
      </w:r>
      <w:r w:rsidR="00882FCB" w:rsidRPr="008051D4">
        <w:rPr>
          <w:rFonts w:ascii="Times New Roman" w:hAnsi="Times New Roman" w:cs="Times New Roman"/>
          <w:sz w:val="28"/>
          <w:szCs w:val="28"/>
          <w:lang w:val="uk-UA"/>
        </w:rPr>
        <w:t>Про затвердження Порядку складання єдиного наскрізного плану створення зразка (системи, комплексу) озброєння, військової і спеціальної техніки</w:t>
      </w:r>
      <w:r w:rsidRPr="008051D4">
        <w:rPr>
          <w:rFonts w:ascii="Times New Roman" w:hAnsi="Times New Roman" w:cs="Times New Roman"/>
          <w:sz w:val="28"/>
          <w:szCs w:val="28"/>
          <w:lang w:val="uk-UA"/>
        </w:rPr>
        <w:t>» існує таке визначення спецтехніки.</w:t>
      </w:r>
    </w:p>
    <w:p w:rsidR="00591AFB" w:rsidRPr="008051D4" w:rsidRDefault="004F6D0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w:t>
      </w:r>
      <w:r w:rsidR="00882FCB" w:rsidRPr="00346B07">
        <w:rPr>
          <w:rFonts w:ascii="Times New Roman" w:hAnsi="Times New Roman" w:cs="Times New Roman"/>
          <w:i/>
          <w:sz w:val="28"/>
          <w:szCs w:val="28"/>
          <w:lang w:val="uk-UA"/>
        </w:rPr>
        <w:t>Спеціальна техніка</w:t>
      </w:r>
      <w:r w:rsidR="00882FCB" w:rsidRPr="008051D4">
        <w:rPr>
          <w:rFonts w:ascii="Times New Roman" w:hAnsi="Times New Roman" w:cs="Times New Roman"/>
          <w:sz w:val="28"/>
          <w:szCs w:val="28"/>
          <w:lang w:val="uk-UA"/>
        </w:rPr>
        <w:t xml:space="preserve"> - технічні засоби, призначені для забезпечення проведення оперативно-розшукових заходів розвідувальними, контррозвідувальними та правоохоронними органами, і технічні засоби спеціального зв’язку, технічного і криптографічного захисту інформації, які не мають господарсько-побутового призначення, а також обладнання та апаратура для контролю і прове</w:t>
      </w:r>
      <w:r w:rsidRPr="008051D4">
        <w:rPr>
          <w:rFonts w:ascii="Times New Roman" w:hAnsi="Times New Roman" w:cs="Times New Roman"/>
          <w:sz w:val="28"/>
          <w:szCs w:val="28"/>
          <w:lang w:val="uk-UA"/>
        </w:rPr>
        <w:t>дення випробувань таких засобів».</w:t>
      </w:r>
    </w:p>
    <w:p w:rsidR="00882FCB" w:rsidRPr="008051D4" w:rsidRDefault="004F6D0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 xml:space="preserve">У Постанові КМУ № 669 </w:t>
      </w:r>
      <w:r w:rsidR="00882FCB" w:rsidRPr="008051D4">
        <w:rPr>
          <w:rFonts w:ascii="Times New Roman" w:hAnsi="Times New Roman" w:cs="Times New Roman"/>
          <w:sz w:val="28"/>
          <w:szCs w:val="28"/>
          <w:lang w:val="uk-UA"/>
        </w:rPr>
        <w:t xml:space="preserve">від 22 вересня 2016 р. </w:t>
      </w:r>
      <w:r w:rsidRPr="008051D4">
        <w:rPr>
          <w:rFonts w:ascii="Times New Roman" w:hAnsi="Times New Roman" w:cs="Times New Roman"/>
          <w:sz w:val="28"/>
          <w:szCs w:val="28"/>
          <w:lang w:val="uk-UA"/>
        </w:rPr>
        <w:t>«</w:t>
      </w:r>
      <w:r w:rsidR="00882FCB" w:rsidRPr="008051D4">
        <w:rPr>
          <w:rFonts w:ascii="Times New Roman" w:hAnsi="Times New Roman" w:cs="Times New Roman"/>
          <w:sz w:val="28"/>
          <w:szCs w:val="28"/>
          <w:lang w:val="uk-UA"/>
        </w:rPr>
        <w:t>Деякі питання щодо спеціальних технічних засобів для зняття інформації з каналів зв’язку та інших технічних засобів негласного отримання інформації</w:t>
      </w:r>
      <w:r w:rsidRPr="008051D4">
        <w:rPr>
          <w:rFonts w:ascii="Times New Roman" w:hAnsi="Times New Roman" w:cs="Times New Roman"/>
          <w:sz w:val="28"/>
          <w:szCs w:val="28"/>
          <w:lang w:val="uk-UA"/>
        </w:rPr>
        <w:t>» вказано таке поняття: «</w:t>
      </w:r>
      <w:r w:rsidR="00882FCB" w:rsidRPr="00346B07">
        <w:rPr>
          <w:rFonts w:ascii="Times New Roman" w:hAnsi="Times New Roman" w:cs="Times New Roman"/>
          <w:i/>
          <w:sz w:val="28"/>
          <w:szCs w:val="28"/>
          <w:lang w:val="uk-UA"/>
        </w:rPr>
        <w:t>спеціальні технічні засоби для зняття інформації з каналів зв’язку та інші технічні засоби негласного отримання інформації (далі - спеціальні технічні засоби)</w:t>
      </w:r>
      <w:r w:rsidR="00882FCB" w:rsidRPr="008051D4">
        <w:rPr>
          <w:rFonts w:ascii="Times New Roman" w:hAnsi="Times New Roman" w:cs="Times New Roman"/>
          <w:sz w:val="28"/>
          <w:szCs w:val="28"/>
          <w:lang w:val="uk-UA"/>
        </w:rPr>
        <w:t xml:space="preserve"> - технічні, апаратно-програмні, програмні та інші засоби, які відповідають критеріям належності технічних засобів негласного отримання інформації, що мають технічну забезпеченість для негласного отримання (прийому, обробки, реєстрації та/або передачі) інформації, призначені для використання у скритний спосіб, характерний для оперативно-розшукової, контррозвідувально</w:t>
      </w:r>
      <w:r w:rsidRPr="008051D4">
        <w:rPr>
          <w:rFonts w:ascii="Times New Roman" w:hAnsi="Times New Roman" w:cs="Times New Roman"/>
          <w:sz w:val="28"/>
          <w:szCs w:val="28"/>
          <w:lang w:val="uk-UA"/>
        </w:rPr>
        <w:t>ї або розвідувальної діяльності».</w:t>
      </w:r>
    </w:p>
    <w:p w:rsidR="007F2064" w:rsidRPr="008051D4" w:rsidRDefault="004F6D05" w:rsidP="008051D4">
      <w:pPr>
        <w:spacing w:after="0" w:line="360" w:lineRule="auto"/>
        <w:ind w:firstLine="709"/>
        <w:jc w:val="both"/>
        <w:rPr>
          <w:rFonts w:ascii="Times New Roman" w:hAnsi="Times New Roman" w:cs="Times New Roman"/>
          <w:i/>
          <w:sz w:val="28"/>
          <w:szCs w:val="28"/>
          <w:lang w:val="uk-UA"/>
        </w:rPr>
      </w:pPr>
      <w:r w:rsidRPr="008051D4">
        <w:rPr>
          <w:rFonts w:ascii="Times New Roman" w:hAnsi="Times New Roman" w:cs="Times New Roman"/>
          <w:sz w:val="28"/>
          <w:szCs w:val="28"/>
          <w:lang w:val="uk-UA"/>
        </w:rPr>
        <w:t xml:space="preserve">В навчальній літературі </w:t>
      </w:r>
      <w:r w:rsidRPr="008051D4">
        <w:rPr>
          <w:rFonts w:ascii="Times New Roman" w:hAnsi="Times New Roman" w:cs="Times New Roman"/>
          <w:b/>
          <w:i/>
          <w:sz w:val="28"/>
          <w:szCs w:val="28"/>
          <w:lang w:val="uk-UA"/>
        </w:rPr>
        <w:t xml:space="preserve">під спеціальною технікою </w:t>
      </w:r>
      <w:r w:rsidRPr="008051D4">
        <w:rPr>
          <w:rFonts w:ascii="Times New Roman" w:hAnsi="Times New Roman" w:cs="Times New Roman"/>
          <w:sz w:val="28"/>
          <w:szCs w:val="28"/>
          <w:lang w:val="uk-UA"/>
        </w:rPr>
        <w:t xml:space="preserve">прийнято називати </w:t>
      </w:r>
      <w:r w:rsidR="007F2064" w:rsidRPr="008051D4">
        <w:rPr>
          <w:rFonts w:ascii="Times New Roman" w:hAnsi="Times New Roman" w:cs="Times New Roman"/>
          <w:i/>
          <w:sz w:val="28"/>
          <w:szCs w:val="28"/>
          <w:lang w:val="uk-UA"/>
        </w:rPr>
        <w:t xml:space="preserve">сукупність технічних засобів, спеціальних пристроїв, речовин та відповідних технічних прийомів, що використовуються правоохоронними органами, суворо додержуючись законності, при здійсненні </w:t>
      </w:r>
      <w:proofErr w:type="spellStart"/>
      <w:r w:rsidR="007F2064" w:rsidRPr="008051D4">
        <w:rPr>
          <w:rFonts w:ascii="Times New Roman" w:hAnsi="Times New Roman" w:cs="Times New Roman"/>
          <w:i/>
          <w:sz w:val="28"/>
          <w:szCs w:val="28"/>
          <w:lang w:val="uk-UA"/>
        </w:rPr>
        <w:t>оперативно</w:t>
      </w:r>
      <w:proofErr w:type="spellEnd"/>
      <w:r w:rsidR="007F2064" w:rsidRPr="008051D4">
        <w:rPr>
          <w:rFonts w:ascii="Times New Roman" w:hAnsi="Times New Roman" w:cs="Times New Roman"/>
          <w:i/>
          <w:sz w:val="28"/>
          <w:szCs w:val="28"/>
          <w:lang w:val="uk-UA"/>
        </w:rPr>
        <w:t>-службових заходів з метою запобігання та розкриття правопорушень та злочинів, охорони громадського порядку та забезпечення охорони окремих установ.</w:t>
      </w:r>
    </w:p>
    <w:p w:rsidR="007F2064" w:rsidRPr="008051D4" w:rsidRDefault="007F2064"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Спеціальні технічні засоби можна класифікувати відповідно до слідчої, оперативно-розшукової та адміністративної діяльності органів внутрішніх справ.</w:t>
      </w:r>
    </w:p>
    <w:p w:rsidR="00F47865" w:rsidRPr="008051D4" w:rsidRDefault="007F2064"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При розслідуванні злочинів засоби спеціальної техніки використовуються гласно для збирання і дослідження доказів. Методика та прийоми застосування цих засобів розробляються криміналістикою. Ці технічні засоби, прилади т</w:t>
      </w:r>
      <w:r w:rsidR="004F6D05" w:rsidRPr="008051D4">
        <w:rPr>
          <w:rFonts w:ascii="Times New Roman" w:hAnsi="Times New Roman" w:cs="Times New Roman"/>
          <w:sz w:val="28"/>
          <w:szCs w:val="28"/>
          <w:lang w:val="uk-UA"/>
        </w:rPr>
        <w:t>а прийоми охоплюються поняттям «криміналістична техніка»</w:t>
      </w:r>
      <w:r w:rsidRPr="008051D4">
        <w:rPr>
          <w:rFonts w:ascii="Times New Roman" w:hAnsi="Times New Roman" w:cs="Times New Roman"/>
          <w:sz w:val="28"/>
          <w:szCs w:val="28"/>
          <w:lang w:val="uk-UA"/>
        </w:rPr>
        <w:t>. Застосування</w:t>
      </w:r>
      <w:r w:rsidR="00F47865" w:rsidRPr="008051D4">
        <w:rPr>
          <w:rFonts w:ascii="Times New Roman" w:hAnsi="Times New Roman" w:cs="Times New Roman"/>
          <w:sz w:val="28"/>
          <w:szCs w:val="28"/>
          <w:lang w:val="uk-UA"/>
        </w:rPr>
        <w:t xml:space="preserve"> криміналістичної техніки регулюється нормами кримінально-процесуального закону.</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В оперативно-розшуковій діяльності спеціальна техніка застосовується для попередження і розкриття злочинів та розшуку злочинців, причому використовується вона здебільшого негласно. Для цього визначено спеціальні технічні засоби, прилади та прийо</w:t>
      </w:r>
      <w:r w:rsidR="004F6D05" w:rsidRPr="008051D4">
        <w:rPr>
          <w:rFonts w:ascii="Times New Roman" w:hAnsi="Times New Roman" w:cs="Times New Roman"/>
          <w:sz w:val="28"/>
          <w:szCs w:val="28"/>
          <w:lang w:val="uk-UA"/>
        </w:rPr>
        <w:t>ми під загальними найменуваннями «</w:t>
      </w:r>
      <w:r w:rsidRPr="008051D4">
        <w:rPr>
          <w:rFonts w:ascii="Times New Roman" w:hAnsi="Times New Roman" w:cs="Times New Roman"/>
          <w:sz w:val="28"/>
          <w:szCs w:val="28"/>
          <w:lang w:val="uk-UA"/>
        </w:rPr>
        <w:t>оперативна техніка</w:t>
      </w:r>
      <w:r w:rsidR="004F6D05" w:rsidRPr="008051D4">
        <w:rPr>
          <w:rFonts w:ascii="Times New Roman" w:hAnsi="Times New Roman" w:cs="Times New Roman"/>
          <w:sz w:val="28"/>
          <w:szCs w:val="28"/>
          <w:lang w:val="uk-UA"/>
        </w:rPr>
        <w:t>», «оперативні засоби», «оперативно-технічні засоби»</w:t>
      </w:r>
      <w:r w:rsidRPr="008051D4">
        <w:rPr>
          <w:rFonts w:ascii="Times New Roman" w:hAnsi="Times New Roman" w:cs="Times New Roman"/>
          <w:sz w:val="28"/>
          <w:szCs w:val="28"/>
          <w:lang w:val="uk-UA"/>
        </w:rPr>
        <w:t xml:space="preserve">. Застосування цієї техніки регламентується </w:t>
      </w:r>
      <w:r w:rsidR="004F6D05" w:rsidRPr="008051D4">
        <w:rPr>
          <w:rFonts w:ascii="Times New Roman" w:hAnsi="Times New Roman" w:cs="Times New Roman"/>
          <w:sz w:val="28"/>
          <w:szCs w:val="28"/>
          <w:lang w:val="uk-UA"/>
        </w:rPr>
        <w:t xml:space="preserve">відповідними </w:t>
      </w:r>
      <w:r w:rsidRPr="008051D4">
        <w:rPr>
          <w:rFonts w:ascii="Times New Roman" w:hAnsi="Times New Roman" w:cs="Times New Roman"/>
          <w:sz w:val="28"/>
          <w:szCs w:val="28"/>
          <w:lang w:val="uk-UA"/>
        </w:rPr>
        <w:t xml:space="preserve">законами України </w:t>
      </w:r>
      <w:r w:rsidR="004F6D05" w:rsidRPr="008051D4">
        <w:rPr>
          <w:rFonts w:ascii="Times New Roman" w:hAnsi="Times New Roman" w:cs="Times New Roman"/>
          <w:sz w:val="28"/>
          <w:szCs w:val="28"/>
          <w:lang w:val="uk-UA"/>
        </w:rPr>
        <w:t>, що регулюють діяльність правоохоронних органів, а також Законами України «</w:t>
      </w:r>
      <w:r w:rsidRPr="008051D4">
        <w:rPr>
          <w:rFonts w:ascii="Times New Roman" w:hAnsi="Times New Roman" w:cs="Times New Roman"/>
          <w:sz w:val="28"/>
          <w:szCs w:val="28"/>
          <w:lang w:val="uk-UA"/>
        </w:rPr>
        <w:t xml:space="preserve">Про </w:t>
      </w:r>
      <w:r w:rsidR="004F6D05" w:rsidRPr="008051D4">
        <w:rPr>
          <w:rFonts w:ascii="Times New Roman" w:hAnsi="Times New Roman" w:cs="Times New Roman"/>
          <w:sz w:val="28"/>
          <w:szCs w:val="28"/>
          <w:lang w:val="uk-UA"/>
        </w:rPr>
        <w:t>оперативно-розшукову діяльність»</w:t>
      </w:r>
      <w:r w:rsidRPr="008051D4">
        <w:rPr>
          <w:rFonts w:ascii="Times New Roman" w:hAnsi="Times New Roman" w:cs="Times New Roman"/>
          <w:sz w:val="28"/>
          <w:szCs w:val="28"/>
          <w:lang w:val="uk-UA"/>
        </w:rPr>
        <w:t>,</w:t>
      </w:r>
      <w:r w:rsidR="004F6D05" w:rsidRPr="008051D4">
        <w:rPr>
          <w:sz w:val="28"/>
          <w:szCs w:val="28"/>
          <w:lang w:val="uk-UA"/>
        </w:rPr>
        <w:t xml:space="preserve"> </w:t>
      </w:r>
      <w:r w:rsidR="004F6D05" w:rsidRPr="008051D4">
        <w:rPr>
          <w:rFonts w:ascii="Times New Roman" w:hAnsi="Times New Roman" w:cs="Times New Roman"/>
          <w:sz w:val="28"/>
          <w:szCs w:val="28"/>
          <w:lang w:val="uk-UA"/>
        </w:rPr>
        <w:t xml:space="preserve">«Про контррозвідувальну діяльність», </w:t>
      </w:r>
      <w:r w:rsidR="00966EDC" w:rsidRPr="008051D4">
        <w:rPr>
          <w:rFonts w:ascii="Times New Roman" w:hAnsi="Times New Roman" w:cs="Times New Roman"/>
          <w:sz w:val="28"/>
          <w:szCs w:val="28"/>
          <w:lang w:val="uk-UA"/>
        </w:rPr>
        <w:t>«</w:t>
      </w:r>
      <w:r w:rsidR="004F6D05" w:rsidRPr="008051D4">
        <w:rPr>
          <w:rFonts w:ascii="Times New Roman" w:hAnsi="Times New Roman" w:cs="Times New Roman"/>
          <w:sz w:val="28"/>
          <w:szCs w:val="28"/>
          <w:lang w:val="uk-UA"/>
        </w:rPr>
        <w:t>Про розвідувальні органи України</w:t>
      </w:r>
      <w:r w:rsidR="00966EDC" w:rsidRPr="008051D4">
        <w:rPr>
          <w:rFonts w:ascii="Times New Roman" w:hAnsi="Times New Roman" w:cs="Times New Roman"/>
          <w:sz w:val="28"/>
          <w:szCs w:val="28"/>
          <w:lang w:val="uk-UA"/>
        </w:rPr>
        <w:t xml:space="preserve">», «Про державну таємницю», </w:t>
      </w:r>
      <w:r w:rsidRPr="008051D4">
        <w:rPr>
          <w:rFonts w:ascii="Times New Roman" w:hAnsi="Times New Roman" w:cs="Times New Roman"/>
          <w:sz w:val="28"/>
          <w:szCs w:val="28"/>
          <w:lang w:val="uk-UA"/>
        </w:rPr>
        <w:t>а також деякими підзаконними актами.</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В адміністративній діяльності органів внутрішніх справ техніка застосовується здебільшого у гласних формах. Технічні засоби, прилади та прийоми їхнього застосування розробляються або пристосовуються залежно від напрямку адміністративної діяльності органів внутрішніх справ і мети їхнього застосування. До спеціальних технічних засобів, що застосовуються в адміністративній діяльності органів внутрішніх справ, відносяться засоби організаційної техніки, спеціальні транспортні засоби, технічні засоби охорони, засоби регулювання дорожнього руху та ін. Застосування цієї техніки регулюється, як правило, нормами адміністративного права.</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Використання деяких технічних засобів носить універсальний характер - одні й ті ж технічні засоби можуть використовуватися в усіх основних напрямках діяльності органів внутрішніх справ. Це стосуєт</w:t>
      </w:r>
      <w:r w:rsidR="00966EDC" w:rsidRPr="008051D4">
        <w:rPr>
          <w:rFonts w:ascii="Times New Roman" w:hAnsi="Times New Roman" w:cs="Times New Roman"/>
          <w:sz w:val="28"/>
          <w:szCs w:val="28"/>
          <w:lang w:val="uk-UA"/>
        </w:rPr>
        <w:t>ься, наприклад, засобів радіозв’</w:t>
      </w:r>
      <w:r w:rsidRPr="008051D4">
        <w:rPr>
          <w:rFonts w:ascii="Times New Roman" w:hAnsi="Times New Roman" w:cs="Times New Roman"/>
          <w:sz w:val="28"/>
          <w:szCs w:val="28"/>
          <w:lang w:val="uk-UA"/>
        </w:rPr>
        <w:t>язку, фото- та відеоапаратури, приладів звукозапису, пошукової техніки. Ця обставина має важливе практичне значення і повинна враховуватися при створенні нових зразків техніки, при організації технічного постачання правоохоронних органів, а також у процесі організації роботи щодо використання однакових видів техніки працівниками різних галузевих служб.</w:t>
      </w:r>
    </w:p>
    <w:p w:rsidR="00F47865" w:rsidRPr="008051D4" w:rsidRDefault="00966EDC"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П</w:t>
      </w:r>
      <w:r w:rsidR="00F47865" w:rsidRPr="008051D4">
        <w:rPr>
          <w:rFonts w:ascii="Times New Roman" w:hAnsi="Times New Roman" w:cs="Times New Roman"/>
          <w:sz w:val="28"/>
          <w:szCs w:val="28"/>
          <w:lang w:val="uk-UA"/>
        </w:rPr>
        <w:t>ризначення спец</w:t>
      </w:r>
      <w:r w:rsidRPr="008051D4">
        <w:rPr>
          <w:rFonts w:ascii="Times New Roman" w:hAnsi="Times New Roman" w:cs="Times New Roman"/>
          <w:sz w:val="28"/>
          <w:szCs w:val="28"/>
          <w:lang w:val="uk-UA"/>
        </w:rPr>
        <w:t xml:space="preserve">іальної </w:t>
      </w:r>
      <w:r w:rsidR="00F47865" w:rsidRPr="008051D4">
        <w:rPr>
          <w:rFonts w:ascii="Times New Roman" w:hAnsi="Times New Roman" w:cs="Times New Roman"/>
          <w:sz w:val="28"/>
          <w:szCs w:val="28"/>
          <w:lang w:val="uk-UA"/>
        </w:rPr>
        <w:t>техніки полягає в наступному:</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 xml:space="preserve">- </w:t>
      </w:r>
      <w:r w:rsidR="00966EDC" w:rsidRPr="008051D4">
        <w:rPr>
          <w:rFonts w:ascii="Times New Roman" w:hAnsi="Times New Roman" w:cs="Times New Roman"/>
          <w:sz w:val="28"/>
          <w:szCs w:val="28"/>
          <w:lang w:val="uk-UA"/>
        </w:rPr>
        <w:t>створення</w:t>
      </w:r>
      <w:r w:rsidRPr="008051D4">
        <w:rPr>
          <w:rFonts w:ascii="Times New Roman" w:hAnsi="Times New Roman" w:cs="Times New Roman"/>
          <w:sz w:val="28"/>
          <w:szCs w:val="28"/>
          <w:lang w:val="uk-UA"/>
        </w:rPr>
        <w:t xml:space="preserve"> умов, що полегшують запобі</w:t>
      </w:r>
      <w:r w:rsidR="00966EDC" w:rsidRPr="008051D4">
        <w:rPr>
          <w:rFonts w:ascii="Times New Roman" w:hAnsi="Times New Roman" w:cs="Times New Roman"/>
          <w:sz w:val="28"/>
          <w:szCs w:val="28"/>
          <w:lang w:val="uk-UA"/>
        </w:rPr>
        <w:t>ганню (профілактиці) правопорушень чи злочинів</w:t>
      </w:r>
      <w:r w:rsidRPr="008051D4">
        <w:rPr>
          <w:rFonts w:ascii="Times New Roman" w:hAnsi="Times New Roman" w:cs="Times New Roman"/>
          <w:sz w:val="28"/>
          <w:szCs w:val="28"/>
          <w:lang w:val="uk-UA"/>
        </w:rPr>
        <w:t>;</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w:t>
      </w:r>
      <w:r w:rsidR="00966EDC" w:rsidRPr="008051D4">
        <w:rPr>
          <w:rFonts w:ascii="Times New Roman" w:hAnsi="Times New Roman" w:cs="Times New Roman"/>
          <w:sz w:val="28"/>
          <w:szCs w:val="28"/>
          <w:lang w:val="uk-UA"/>
        </w:rPr>
        <w:t xml:space="preserve"> полегшення</w:t>
      </w:r>
      <w:r w:rsidRPr="008051D4">
        <w:rPr>
          <w:rFonts w:ascii="Times New Roman" w:hAnsi="Times New Roman" w:cs="Times New Roman"/>
          <w:sz w:val="28"/>
          <w:szCs w:val="28"/>
          <w:lang w:val="uk-UA"/>
        </w:rPr>
        <w:t xml:space="preserve"> розкриття </w:t>
      </w:r>
      <w:r w:rsidR="00966EDC" w:rsidRPr="008051D4">
        <w:rPr>
          <w:rFonts w:ascii="Times New Roman" w:hAnsi="Times New Roman" w:cs="Times New Roman"/>
          <w:sz w:val="28"/>
          <w:szCs w:val="28"/>
          <w:lang w:val="uk-UA"/>
        </w:rPr>
        <w:t xml:space="preserve">та розслідування </w:t>
      </w:r>
      <w:r w:rsidRPr="008051D4">
        <w:rPr>
          <w:rFonts w:ascii="Times New Roman" w:hAnsi="Times New Roman" w:cs="Times New Roman"/>
          <w:sz w:val="28"/>
          <w:szCs w:val="28"/>
          <w:lang w:val="uk-UA"/>
        </w:rPr>
        <w:t>скоєних злочинів</w:t>
      </w:r>
      <w:r w:rsidR="00AA5469">
        <w:rPr>
          <w:rFonts w:ascii="Times New Roman" w:hAnsi="Times New Roman" w:cs="Times New Roman"/>
          <w:sz w:val="28"/>
          <w:szCs w:val="28"/>
          <w:lang w:val="uk-UA"/>
        </w:rPr>
        <w:t>;</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w:t>
      </w:r>
      <w:r w:rsidR="00966EDC" w:rsidRPr="008051D4">
        <w:rPr>
          <w:rFonts w:ascii="Times New Roman" w:hAnsi="Times New Roman" w:cs="Times New Roman"/>
          <w:sz w:val="28"/>
          <w:szCs w:val="28"/>
          <w:lang w:val="uk-UA"/>
        </w:rPr>
        <w:t xml:space="preserve"> створення</w:t>
      </w:r>
      <w:r w:rsidRPr="008051D4">
        <w:rPr>
          <w:rFonts w:ascii="Times New Roman" w:hAnsi="Times New Roman" w:cs="Times New Roman"/>
          <w:sz w:val="28"/>
          <w:szCs w:val="28"/>
          <w:lang w:val="uk-UA"/>
        </w:rPr>
        <w:t xml:space="preserve"> можливостей одержання достовірних даних щодо осіб, причетних до підготовки чи скоєння</w:t>
      </w:r>
      <w:r w:rsidR="00AA5469">
        <w:rPr>
          <w:rFonts w:ascii="Times New Roman" w:hAnsi="Times New Roman" w:cs="Times New Roman"/>
          <w:sz w:val="28"/>
          <w:szCs w:val="28"/>
          <w:lang w:val="uk-UA"/>
        </w:rPr>
        <w:t xml:space="preserve"> протиправних діянь та злочинів;</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w:t>
      </w:r>
      <w:r w:rsidR="00966EDC" w:rsidRPr="008051D4">
        <w:rPr>
          <w:rFonts w:ascii="Times New Roman" w:hAnsi="Times New Roman" w:cs="Times New Roman"/>
          <w:sz w:val="28"/>
          <w:szCs w:val="28"/>
          <w:lang w:val="uk-UA"/>
        </w:rPr>
        <w:t xml:space="preserve"> перепинення</w:t>
      </w:r>
      <w:r w:rsidRPr="008051D4">
        <w:rPr>
          <w:rFonts w:ascii="Times New Roman" w:hAnsi="Times New Roman" w:cs="Times New Roman"/>
          <w:sz w:val="28"/>
          <w:szCs w:val="28"/>
          <w:lang w:val="uk-UA"/>
        </w:rPr>
        <w:t xml:space="preserve"> групових порушень громадського пор</w:t>
      </w:r>
      <w:r w:rsidR="00AA5469">
        <w:rPr>
          <w:rFonts w:ascii="Times New Roman" w:hAnsi="Times New Roman" w:cs="Times New Roman"/>
          <w:sz w:val="28"/>
          <w:szCs w:val="28"/>
          <w:lang w:val="uk-UA"/>
        </w:rPr>
        <w:t>ядку та хуліганських проявів;</w:t>
      </w:r>
    </w:p>
    <w:p w:rsidR="00F47865" w:rsidRPr="008051D4"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w:t>
      </w:r>
      <w:r w:rsidRPr="008051D4">
        <w:rPr>
          <w:rFonts w:ascii="Times New Roman" w:hAnsi="Times New Roman" w:cs="Times New Roman"/>
          <w:sz w:val="28"/>
          <w:szCs w:val="28"/>
          <w:lang w:val="uk-UA"/>
        </w:rPr>
        <w:tab/>
        <w:t>виявленн</w:t>
      </w:r>
      <w:r w:rsidR="00966EDC" w:rsidRPr="008051D4">
        <w:rPr>
          <w:rFonts w:ascii="Times New Roman" w:hAnsi="Times New Roman" w:cs="Times New Roman"/>
          <w:sz w:val="28"/>
          <w:szCs w:val="28"/>
          <w:lang w:val="uk-UA"/>
        </w:rPr>
        <w:t>я</w:t>
      </w:r>
      <w:r w:rsidRPr="008051D4">
        <w:rPr>
          <w:rFonts w:ascii="Times New Roman" w:hAnsi="Times New Roman" w:cs="Times New Roman"/>
          <w:sz w:val="28"/>
          <w:szCs w:val="28"/>
          <w:lang w:val="uk-UA"/>
        </w:rPr>
        <w:t xml:space="preserve"> причин скоєння правопорушень та злочинів </w:t>
      </w:r>
      <w:r w:rsidR="00966EDC" w:rsidRPr="008051D4">
        <w:rPr>
          <w:rFonts w:ascii="Times New Roman" w:hAnsi="Times New Roman" w:cs="Times New Roman"/>
          <w:sz w:val="28"/>
          <w:szCs w:val="28"/>
          <w:lang w:val="uk-UA"/>
        </w:rPr>
        <w:t>й умов, що сприяють їх вчиненню;</w:t>
      </w:r>
    </w:p>
    <w:p w:rsidR="00966EDC" w:rsidRPr="008051D4" w:rsidRDefault="00966EDC"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 забезпечення захисту співробітників правоохоронних органів та осіб, залучених до здійснення правоохоронної діяльності.</w:t>
      </w:r>
    </w:p>
    <w:p w:rsidR="00666AF1" w:rsidRPr="008051D4" w:rsidRDefault="00666AF1"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 xml:space="preserve">Крім того, </w:t>
      </w:r>
      <w:r w:rsidR="00AA5469">
        <w:rPr>
          <w:rFonts w:ascii="Times New Roman" w:hAnsi="Times New Roman" w:cs="Times New Roman"/>
          <w:sz w:val="28"/>
          <w:szCs w:val="28"/>
          <w:lang w:val="uk-UA"/>
        </w:rPr>
        <w:t>в  оперативно-розшуковій та слідчій</w:t>
      </w:r>
      <w:r w:rsidRPr="008051D4">
        <w:rPr>
          <w:rFonts w:ascii="Times New Roman" w:hAnsi="Times New Roman" w:cs="Times New Roman"/>
          <w:sz w:val="28"/>
          <w:szCs w:val="28"/>
          <w:lang w:val="uk-UA"/>
        </w:rPr>
        <w:t xml:space="preserve"> діяльності за</w:t>
      </w:r>
      <w:r w:rsidR="00AA5469">
        <w:rPr>
          <w:rFonts w:ascii="Times New Roman" w:hAnsi="Times New Roman" w:cs="Times New Roman"/>
          <w:sz w:val="28"/>
          <w:szCs w:val="28"/>
          <w:lang w:val="uk-UA"/>
        </w:rPr>
        <w:t xml:space="preserve"> допомогою СТ можна забезпечити наступне.</w:t>
      </w:r>
    </w:p>
    <w:p w:rsidR="00666AF1" w:rsidRPr="008051D4" w:rsidRDefault="00666AF1"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1.</w:t>
      </w:r>
      <w:r w:rsidRPr="008051D4">
        <w:rPr>
          <w:rFonts w:ascii="Times New Roman" w:hAnsi="Times New Roman" w:cs="Times New Roman"/>
          <w:sz w:val="28"/>
          <w:szCs w:val="28"/>
          <w:lang w:val="uk-UA"/>
        </w:rPr>
        <w:tab/>
        <w:t>Швидке та повне документування дій, що здійснюються та осіб, котрі розроблюються, реалізацію матеріалів оперативної розробки при використанні радіоактивних ізотопів, оперативної зйомку, звукозапису.</w:t>
      </w:r>
    </w:p>
    <w:p w:rsidR="00666AF1" w:rsidRPr="008051D4" w:rsidRDefault="00666AF1"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2.</w:t>
      </w:r>
      <w:r w:rsidRPr="008051D4">
        <w:rPr>
          <w:rFonts w:ascii="Times New Roman" w:hAnsi="Times New Roman" w:cs="Times New Roman"/>
          <w:sz w:val="28"/>
          <w:szCs w:val="28"/>
          <w:lang w:val="uk-UA"/>
        </w:rPr>
        <w:tab/>
        <w:t>Ефективне проведення оперативно-розшукових заходів щодо виявлення та затримання осіб, що вчинили злочин.</w:t>
      </w:r>
    </w:p>
    <w:p w:rsidR="00666AF1" w:rsidRPr="008051D4" w:rsidRDefault="00666AF1"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3.</w:t>
      </w:r>
      <w:r w:rsidRPr="008051D4">
        <w:rPr>
          <w:rFonts w:ascii="Times New Roman" w:hAnsi="Times New Roman" w:cs="Times New Roman"/>
          <w:sz w:val="28"/>
          <w:szCs w:val="28"/>
          <w:lang w:val="uk-UA"/>
        </w:rPr>
        <w:tab/>
        <w:t>Своєчасне прибуття на місце події слідчо-оперативної групи та створення сприятливих умов на місці пригоди.</w:t>
      </w:r>
    </w:p>
    <w:p w:rsidR="00666AF1" w:rsidRPr="008051D4" w:rsidRDefault="00666AF1"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4.</w:t>
      </w:r>
      <w:r w:rsidRPr="008051D4">
        <w:rPr>
          <w:rFonts w:ascii="Times New Roman" w:hAnsi="Times New Roman" w:cs="Times New Roman"/>
          <w:sz w:val="28"/>
          <w:szCs w:val="28"/>
          <w:lang w:val="uk-UA"/>
        </w:rPr>
        <w:tab/>
        <w:t>Розшук та фіксація речових та інших доказів в процесі розслідування.</w:t>
      </w:r>
    </w:p>
    <w:p w:rsidR="00666AF1" w:rsidRPr="008051D4" w:rsidRDefault="00666AF1"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5.</w:t>
      </w:r>
      <w:r w:rsidRPr="008051D4">
        <w:rPr>
          <w:rFonts w:ascii="Times New Roman" w:hAnsi="Times New Roman" w:cs="Times New Roman"/>
          <w:sz w:val="28"/>
          <w:szCs w:val="28"/>
          <w:lang w:val="uk-UA"/>
        </w:rPr>
        <w:tab/>
        <w:t>Високий рівень керування оперативними групами співробітників, шляхом забезпечення швидкої передачі інформації, тісної взаємодії, мобільності, маневреності.</w:t>
      </w:r>
    </w:p>
    <w:p w:rsidR="00F47865" w:rsidRPr="008051D4" w:rsidRDefault="00F47865" w:rsidP="008051D4">
      <w:pPr>
        <w:spacing w:after="0" w:line="360" w:lineRule="auto"/>
        <w:ind w:firstLine="709"/>
        <w:jc w:val="center"/>
        <w:rPr>
          <w:rFonts w:ascii="Times New Roman" w:hAnsi="Times New Roman" w:cs="Times New Roman"/>
          <w:b/>
          <w:sz w:val="28"/>
          <w:szCs w:val="28"/>
          <w:lang w:val="uk-UA"/>
        </w:rPr>
      </w:pPr>
      <w:r w:rsidRPr="008051D4">
        <w:rPr>
          <w:rFonts w:ascii="Times New Roman" w:hAnsi="Times New Roman" w:cs="Times New Roman"/>
          <w:b/>
          <w:sz w:val="28"/>
          <w:szCs w:val="28"/>
          <w:lang w:val="uk-UA"/>
        </w:rPr>
        <w:t>2</w:t>
      </w:r>
    </w:p>
    <w:p w:rsidR="00F47865" w:rsidRPr="008051D4" w:rsidRDefault="00F47865" w:rsidP="008051D4">
      <w:pPr>
        <w:spacing w:after="0" w:line="360" w:lineRule="auto"/>
        <w:ind w:firstLine="709"/>
        <w:jc w:val="both"/>
        <w:rPr>
          <w:rFonts w:ascii="Times New Roman" w:hAnsi="Times New Roman" w:cs="Times New Roman"/>
          <w:sz w:val="28"/>
          <w:szCs w:val="28"/>
          <w:lang w:val="uk-UA" w:bidi="uk-UA"/>
        </w:rPr>
      </w:pPr>
      <w:r w:rsidRPr="008051D4">
        <w:rPr>
          <w:rFonts w:ascii="Times New Roman" w:hAnsi="Times New Roman" w:cs="Times New Roman"/>
          <w:sz w:val="28"/>
          <w:szCs w:val="28"/>
          <w:lang w:val="uk-UA" w:bidi="uk-UA"/>
        </w:rPr>
        <w:t xml:space="preserve">Застосування технічних засобів визначається не тільки доцільністю і ефективністю заходу, </w:t>
      </w:r>
      <w:r w:rsidR="00AA5469">
        <w:rPr>
          <w:rFonts w:ascii="Times New Roman" w:hAnsi="Times New Roman" w:cs="Times New Roman"/>
          <w:sz w:val="28"/>
          <w:szCs w:val="28"/>
          <w:lang w:val="uk-UA" w:bidi="uk-UA"/>
        </w:rPr>
        <w:t xml:space="preserve">а й </w:t>
      </w:r>
      <w:r w:rsidRPr="008051D4">
        <w:rPr>
          <w:rFonts w:ascii="Times New Roman" w:hAnsi="Times New Roman" w:cs="Times New Roman"/>
          <w:sz w:val="28"/>
          <w:szCs w:val="28"/>
          <w:lang w:val="uk-UA" w:bidi="uk-UA"/>
        </w:rPr>
        <w:t>повинна бути оцінена з точки зору правомірності. Це означає, що в усіх без винятку випадках вона повинна суворо базуватися на нормах закону та підзаконних нормативних актах і ніякими оперативними, організаційними</w:t>
      </w:r>
      <w:r w:rsidR="00AA5469">
        <w:rPr>
          <w:rFonts w:ascii="Times New Roman" w:hAnsi="Times New Roman" w:cs="Times New Roman"/>
          <w:sz w:val="28"/>
          <w:szCs w:val="28"/>
          <w:lang w:val="uk-UA" w:bidi="uk-UA"/>
        </w:rPr>
        <w:t>, службовими</w:t>
      </w:r>
      <w:r w:rsidRPr="008051D4">
        <w:rPr>
          <w:rFonts w:ascii="Times New Roman" w:hAnsi="Times New Roman" w:cs="Times New Roman"/>
          <w:sz w:val="28"/>
          <w:szCs w:val="28"/>
          <w:lang w:val="uk-UA" w:bidi="uk-UA"/>
        </w:rPr>
        <w:t xml:space="preserve"> та іншими міркуваннями виправдана бути не може.</w:t>
      </w:r>
    </w:p>
    <w:p w:rsidR="00F47865" w:rsidRPr="008051D4" w:rsidRDefault="00F47865" w:rsidP="008051D4">
      <w:pPr>
        <w:spacing w:after="0" w:line="360" w:lineRule="auto"/>
        <w:ind w:firstLine="709"/>
        <w:jc w:val="both"/>
        <w:rPr>
          <w:rFonts w:ascii="Times New Roman" w:hAnsi="Times New Roman" w:cs="Times New Roman"/>
          <w:sz w:val="28"/>
          <w:szCs w:val="28"/>
          <w:lang w:val="uk-UA" w:bidi="uk-UA"/>
        </w:rPr>
      </w:pPr>
      <w:r w:rsidRPr="008051D4">
        <w:rPr>
          <w:rFonts w:ascii="Times New Roman" w:hAnsi="Times New Roman" w:cs="Times New Roman"/>
          <w:sz w:val="28"/>
          <w:szCs w:val="28"/>
          <w:lang w:val="uk-UA" w:bidi="uk-UA"/>
        </w:rPr>
        <w:t xml:space="preserve">Тому неприпустимо в діяльності </w:t>
      </w:r>
      <w:r w:rsidR="00966EDC" w:rsidRPr="008051D4">
        <w:rPr>
          <w:rFonts w:ascii="Times New Roman" w:hAnsi="Times New Roman" w:cs="Times New Roman"/>
          <w:sz w:val="28"/>
          <w:szCs w:val="28"/>
          <w:lang w:val="uk-UA" w:bidi="uk-UA"/>
        </w:rPr>
        <w:t xml:space="preserve">правоохоронних органів </w:t>
      </w:r>
      <w:r w:rsidRPr="008051D4">
        <w:rPr>
          <w:rFonts w:ascii="Times New Roman" w:hAnsi="Times New Roman" w:cs="Times New Roman"/>
          <w:sz w:val="28"/>
          <w:szCs w:val="28"/>
          <w:lang w:val="uk-UA" w:bidi="uk-UA"/>
        </w:rPr>
        <w:t xml:space="preserve">будь-яке неправомірне, недосконале застосування засобів спеціальної техніки, спроможне причинити </w:t>
      </w:r>
      <w:r w:rsidRPr="008051D4">
        <w:rPr>
          <w:rFonts w:ascii="Times New Roman" w:hAnsi="Times New Roman" w:cs="Times New Roman"/>
          <w:sz w:val="28"/>
          <w:szCs w:val="28"/>
          <w:lang w:val="uk-UA" w:bidi="ru-RU"/>
        </w:rPr>
        <w:t xml:space="preserve">шкоду </w:t>
      </w:r>
      <w:r w:rsidRPr="008051D4">
        <w:rPr>
          <w:rFonts w:ascii="Times New Roman" w:hAnsi="Times New Roman" w:cs="Times New Roman"/>
          <w:sz w:val="28"/>
          <w:szCs w:val="28"/>
          <w:lang w:val="uk-UA" w:bidi="uk-UA"/>
        </w:rPr>
        <w:t xml:space="preserve">державним та особистим інтересам громадян, які охороняються Конституцією України (ст. ст. 3, 8, 17, </w:t>
      </w:r>
      <w:r w:rsidR="00966EDC" w:rsidRPr="008051D4">
        <w:rPr>
          <w:rFonts w:ascii="Times New Roman" w:hAnsi="Times New Roman" w:cs="Times New Roman"/>
          <w:sz w:val="28"/>
          <w:szCs w:val="28"/>
          <w:lang w:val="uk-UA" w:bidi="uk-UA"/>
        </w:rPr>
        <w:t xml:space="preserve">19, </w:t>
      </w:r>
      <w:r w:rsidRPr="008051D4">
        <w:rPr>
          <w:rFonts w:ascii="Times New Roman" w:hAnsi="Times New Roman" w:cs="Times New Roman"/>
          <w:sz w:val="28"/>
          <w:szCs w:val="28"/>
          <w:lang w:val="uk-UA" w:bidi="uk-UA"/>
        </w:rPr>
        <w:t xml:space="preserve">21, </w:t>
      </w:r>
      <w:r w:rsidR="00966EDC" w:rsidRPr="008051D4">
        <w:rPr>
          <w:rFonts w:ascii="Times New Roman" w:hAnsi="Times New Roman" w:cs="Times New Roman"/>
          <w:sz w:val="28"/>
          <w:szCs w:val="28"/>
          <w:lang w:val="uk-UA" w:bidi="uk-UA"/>
        </w:rPr>
        <w:t xml:space="preserve">27, </w:t>
      </w:r>
      <w:r w:rsidRPr="008051D4">
        <w:rPr>
          <w:rFonts w:ascii="Times New Roman" w:hAnsi="Times New Roman" w:cs="Times New Roman"/>
          <w:sz w:val="28"/>
          <w:szCs w:val="28"/>
          <w:lang w:val="uk-UA" w:bidi="uk-UA"/>
        </w:rPr>
        <w:t>28, 29, 30, 31, 32, 55</w:t>
      </w:r>
      <w:r w:rsidR="00966EDC" w:rsidRPr="008051D4">
        <w:rPr>
          <w:rFonts w:ascii="Times New Roman" w:hAnsi="Times New Roman" w:cs="Times New Roman"/>
          <w:sz w:val="28"/>
          <w:szCs w:val="28"/>
          <w:lang w:val="uk-UA" w:bidi="uk-UA"/>
        </w:rPr>
        <w:t>,62</w:t>
      </w:r>
      <w:r w:rsidRPr="008051D4">
        <w:rPr>
          <w:rFonts w:ascii="Times New Roman" w:hAnsi="Times New Roman" w:cs="Times New Roman"/>
          <w:sz w:val="28"/>
          <w:szCs w:val="28"/>
          <w:lang w:val="uk-UA" w:bidi="uk-UA"/>
        </w:rPr>
        <w:t>).</w:t>
      </w:r>
    </w:p>
    <w:p w:rsidR="00F47865" w:rsidRPr="008051D4" w:rsidRDefault="00F47865" w:rsidP="008051D4">
      <w:pPr>
        <w:spacing w:after="0" w:line="360" w:lineRule="auto"/>
        <w:ind w:firstLine="709"/>
        <w:jc w:val="both"/>
        <w:rPr>
          <w:rFonts w:ascii="Times New Roman" w:hAnsi="Times New Roman" w:cs="Times New Roman"/>
          <w:bCs/>
          <w:i/>
          <w:sz w:val="28"/>
          <w:szCs w:val="28"/>
          <w:lang w:val="uk-UA" w:bidi="uk-UA"/>
        </w:rPr>
      </w:pPr>
      <w:r w:rsidRPr="008051D4">
        <w:rPr>
          <w:rFonts w:ascii="Times New Roman" w:hAnsi="Times New Roman" w:cs="Times New Roman"/>
          <w:bCs/>
          <w:i/>
          <w:sz w:val="28"/>
          <w:szCs w:val="28"/>
          <w:lang w:val="uk-UA" w:bidi="uk-UA"/>
        </w:rPr>
        <w:t>Правова основа застосування засобів спеціальної техніки - це система правових норм, підзаконних нормативних актів та правил, які визначають допустимість або регламентують порядок і умови їх використання.</w:t>
      </w:r>
    </w:p>
    <w:p w:rsidR="00674279" w:rsidRPr="008051D4" w:rsidRDefault="00F47865" w:rsidP="008051D4">
      <w:pPr>
        <w:spacing w:after="0" w:line="360" w:lineRule="auto"/>
        <w:ind w:firstLine="709"/>
        <w:jc w:val="both"/>
        <w:rPr>
          <w:rFonts w:ascii="Times New Roman" w:hAnsi="Times New Roman" w:cs="Times New Roman"/>
          <w:sz w:val="28"/>
          <w:szCs w:val="28"/>
          <w:lang w:val="uk-UA" w:bidi="uk-UA"/>
        </w:rPr>
      </w:pPr>
      <w:r w:rsidRPr="008051D4">
        <w:rPr>
          <w:rFonts w:ascii="Times New Roman" w:hAnsi="Times New Roman" w:cs="Times New Roman"/>
          <w:sz w:val="28"/>
          <w:szCs w:val="28"/>
          <w:lang w:val="uk-UA" w:bidi="uk-UA"/>
        </w:rPr>
        <w:t>Ці</w:t>
      </w:r>
      <w:r w:rsidR="00674279" w:rsidRPr="008051D4">
        <w:rPr>
          <w:rFonts w:ascii="Times New Roman" w:hAnsi="Times New Roman" w:cs="Times New Roman"/>
          <w:sz w:val="28"/>
          <w:szCs w:val="28"/>
          <w:lang w:val="uk-UA" w:bidi="uk-UA"/>
        </w:rPr>
        <w:t xml:space="preserve"> норми та правила у навчальній літературі класифікують</w:t>
      </w:r>
      <w:r w:rsidRPr="008051D4">
        <w:rPr>
          <w:rFonts w:ascii="Times New Roman" w:hAnsi="Times New Roman" w:cs="Times New Roman"/>
          <w:sz w:val="28"/>
          <w:szCs w:val="28"/>
          <w:lang w:val="uk-UA" w:bidi="uk-UA"/>
        </w:rPr>
        <w:t xml:space="preserve"> на дві групи:</w:t>
      </w:r>
      <w:bookmarkStart w:id="1" w:name="bookmark11"/>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sz w:val="28"/>
          <w:szCs w:val="28"/>
          <w:lang w:val="uk-UA" w:bidi="uk-UA"/>
        </w:rPr>
        <w:t xml:space="preserve">- </w:t>
      </w:r>
      <w:r w:rsidR="00F47865" w:rsidRPr="008051D4">
        <w:rPr>
          <w:rFonts w:ascii="Times New Roman" w:hAnsi="Times New Roman" w:cs="Times New Roman"/>
          <w:bCs/>
          <w:sz w:val="28"/>
          <w:szCs w:val="28"/>
          <w:lang w:val="uk-UA" w:bidi="uk-UA"/>
        </w:rPr>
        <w:t>нормативні акти, що визначають загальні права та обов’язки щодо застосування технічних засобів;</w:t>
      </w:r>
      <w:bookmarkStart w:id="2" w:name="bookmark12"/>
      <w:bookmarkEnd w:id="1"/>
    </w:p>
    <w:p w:rsidR="00F47865"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 xml:space="preserve">- </w:t>
      </w:r>
      <w:r w:rsidR="00F47865" w:rsidRPr="008051D4">
        <w:rPr>
          <w:rFonts w:ascii="Times New Roman" w:hAnsi="Times New Roman" w:cs="Times New Roman"/>
          <w:bCs/>
          <w:sz w:val="28"/>
          <w:szCs w:val="28"/>
          <w:lang w:val="uk-UA" w:bidi="uk-UA"/>
        </w:rPr>
        <w:t>підзаконні нормативні акти, що регламентують застосування конкретних засобів спецтехніки.</w:t>
      </w:r>
      <w:bookmarkEnd w:id="2"/>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Так, З</w:t>
      </w:r>
      <w:r w:rsidR="00F47865" w:rsidRPr="008051D4">
        <w:rPr>
          <w:rFonts w:ascii="Times New Roman" w:hAnsi="Times New Roman" w:cs="Times New Roman"/>
          <w:bCs/>
          <w:sz w:val="28"/>
          <w:szCs w:val="28"/>
          <w:lang w:val="uk-UA" w:bidi="uk-UA"/>
        </w:rPr>
        <w:t xml:space="preserve">акон України «Про Національну поліцію» </w:t>
      </w:r>
      <w:r w:rsidRPr="008051D4">
        <w:rPr>
          <w:rFonts w:ascii="Times New Roman" w:hAnsi="Times New Roman" w:cs="Times New Roman"/>
          <w:bCs/>
          <w:sz w:val="28"/>
          <w:szCs w:val="28"/>
          <w:lang w:val="uk-UA" w:bidi="uk-UA"/>
        </w:rPr>
        <w:t>містить наступні норми.</w:t>
      </w:r>
    </w:p>
    <w:p w:rsidR="00674279" w:rsidRPr="008051D4" w:rsidRDefault="00674279" w:rsidP="008051D4">
      <w:pPr>
        <w:spacing w:after="0" w:line="360" w:lineRule="auto"/>
        <w:ind w:firstLine="709"/>
        <w:jc w:val="both"/>
        <w:rPr>
          <w:rFonts w:ascii="Times New Roman" w:hAnsi="Times New Roman" w:cs="Times New Roman"/>
          <w:bCs/>
          <w:i/>
          <w:sz w:val="28"/>
          <w:szCs w:val="28"/>
          <w:lang w:val="uk-UA" w:bidi="uk-UA"/>
        </w:rPr>
      </w:pPr>
      <w:r w:rsidRPr="008051D4">
        <w:rPr>
          <w:rFonts w:ascii="Times New Roman" w:hAnsi="Times New Roman" w:cs="Times New Roman"/>
          <w:bCs/>
          <w:i/>
          <w:sz w:val="28"/>
          <w:szCs w:val="28"/>
          <w:lang w:val="uk-UA" w:bidi="uk-UA"/>
        </w:rPr>
        <w:t>Стаття 29. Вимоги до поліцейського заходу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Поліцейський захід - це дія або комплекс дій превентивного або примусового характеру, що обмежує певні права і свободи людини та застосовується поліцейськими відповідно до закону для забезпечення виконання покладених на поліцію повноважень.</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Поліцейський захід застосовується виключно для виконання повноважень поліції. Обраний поліцейський захід має бути законним, необхідним, пропорційним та ефективним.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3. Обраний поліцейський захід є законним, якщо він визначений законом. Поліцейському заборонено застосовувати будь-які інші заходи, ніж визначені законами України.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4. Обраний поліцейський захід є необхідним, якщо для виконання повноважень поліції неможливо застосувати інший захід або його застосування буде неефективним, а також якщо такий захід заподіє найменшу шкоду як адресату заходу, так і іншим особам.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5. Застосований поліцейський захід є пропорційним, якщо шкода, заподіяна охоронюваним законом правам і свободам людини або інтересам суспільства чи держави, не перевищує блага, для захисту якого він застосований, або створеної загрози заподіяння шкоди.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6. Обраний поліцейський захід є ефективним, якщо його застосування забезпечує виконання повноважень поліції.</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7. Поліцейський захід припиняється, якщо досягнуто мети його застосування, якщо неможливість досягнення мети заходу є очевидною або якщо немає необхідності у подальшому застосуванні такого заходу.</w:t>
      </w:r>
    </w:p>
    <w:p w:rsidR="00674279" w:rsidRPr="008051D4" w:rsidRDefault="00674279" w:rsidP="008051D4">
      <w:pPr>
        <w:spacing w:after="0" w:line="360" w:lineRule="auto"/>
        <w:ind w:firstLine="709"/>
        <w:jc w:val="both"/>
        <w:rPr>
          <w:rFonts w:ascii="Times New Roman" w:hAnsi="Times New Roman" w:cs="Times New Roman"/>
          <w:bCs/>
          <w:i/>
          <w:sz w:val="28"/>
          <w:szCs w:val="28"/>
          <w:lang w:val="uk-UA" w:bidi="uk-UA"/>
        </w:rPr>
      </w:pPr>
      <w:r w:rsidRPr="008051D4">
        <w:rPr>
          <w:rFonts w:ascii="Times New Roman" w:hAnsi="Times New Roman" w:cs="Times New Roman"/>
          <w:bCs/>
          <w:i/>
          <w:sz w:val="28"/>
          <w:szCs w:val="28"/>
          <w:lang w:val="uk-UA" w:bidi="uk-UA"/>
        </w:rPr>
        <w:t>Стаття 30. Види поліцейських заходів</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Поліція для виконання покладених на неї завдань вживає заходів реагування на правопорушення, визначені Кодексом України про адміністративні правопорушення та Кримінальним процесуальним кодексом України, на підставі та в порядку, визначених законом.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Поліція для охорони прав і свобод людини, запобігання загрозам публічній безпеці і порядку або припинення їх порушення також застосовує в межах своєї компетенції поліцейські превентивні заходи та заходи примусу, визначені цим Законом.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3. Поліція для виконання покладених на неї завдань може застосовувати інші заходи, визначені окремими законами.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4. Якщо поліцейського неможливо ідентифікувати за зовнішніми ознаками, він зобов’язаний пред’явити особі документ, що посвідчує його повноваження.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Стаття 40. Застосування технічних приладів та технічних засобів, що мають функції фото- і кінозйомки, відеозапису, чи засобів фото- і кінозйомки, відеозапису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Поліція для забезпечення публічної безпеки і порядку може закріплювати на форменому одязі, службових транспортних засобах, монтувати/розміщувати по зовнішньому периметру доріг і будівель автоматичну фото- і відеотехніку, а також використовувати інформацію, отриману із автоматичної фото- і відеотехніки, що знаходиться в чужому володінні, з метою:</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попередження, виявлення або фіксування правопорушення, охорони громадської безпеки та власності, забезпечення безпеки осіб;</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забезпечення дотримання правил дорожнього руху.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Інформація про змонтовану/розміщену автоматичну фототехніку і відеотехніку повинна бути розміщена на видному місці.</w:t>
      </w:r>
    </w:p>
    <w:p w:rsidR="00674279" w:rsidRPr="008051D4" w:rsidRDefault="00674279" w:rsidP="008051D4">
      <w:pPr>
        <w:spacing w:after="0" w:line="360" w:lineRule="auto"/>
        <w:ind w:firstLine="709"/>
        <w:jc w:val="both"/>
        <w:rPr>
          <w:rFonts w:ascii="Times New Roman" w:hAnsi="Times New Roman" w:cs="Times New Roman"/>
          <w:bCs/>
          <w:i/>
          <w:sz w:val="28"/>
          <w:szCs w:val="28"/>
          <w:lang w:val="uk-UA" w:bidi="uk-UA"/>
        </w:rPr>
      </w:pPr>
      <w:r w:rsidRPr="008051D4">
        <w:rPr>
          <w:rFonts w:ascii="Times New Roman" w:hAnsi="Times New Roman" w:cs="Times New Roman"/>
          <w:bCs/>
          <w:i/>
          <w:sz w:val="28"/>
          <w:szCs w:val="28"/>
          <w:lang w:val="uk-UA" w:bidi="uk-UA"/>
        </w:rPr>
        <w:t>Стаття 42. Поліцейські заходи примусу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Поліція під час виконання повноважень, визначених цим Законом, уповноважена застосовувати такі заходи примусу: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фізичний вплив (сила);</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застосування спеціальних засобів;</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3) застосування вогнепальної зброї.</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Фізичним впливом є застосування будь-якої фізичної сили, а також спеціальних прийомів боротьби з метою припинення протиправних дій правопорушників.</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 xml:space="preserve">3. Спеціальні засоби як поліцейські заходи примусу - це сукупність пристроїв, приладів і предметів, спеціально виготовлених, </w:t>
      </w:r>
      <w:proofErr w:type="spellStart"/>
      <w:r w:rsidRPr="008051D4">
        <w:rPr>
          <w:rFonts w:ascii="Times New Roman" w:hAnsi="Times New Roman" w:cs="Times New Roman"/>
          <w:bCs/>
          <w:sz w:val="28"/>
          <w:szCs w:val="28"/>
          <w:lang w:val="uk-UA" w:bidi="uk-UA"/>
        </w:rPr>
        <w:t>конструктивно</w:t>
      </w:r>
      <w:proofErr w:type="spellEnd"/>
      <w:r w:rsidRPr="008051D4">
        <w:rPr>
          <w:rFonts w:ascii="Times New Roman" w:hAnsi="Times New Roman" w:cs="Times New Roman"/>
          <w:bCs/>
          <w:sz w:val="28"/>
          <w:szCs w:val="28"/>
          <w:lang w:val="uk-UA" w:bidi="uk-UA"/>
        </w:rPr>
        <w:t xml:space="preserve"> призначених і технічно придатних для захисту людей від ураження різними предметами (у тому числі від зброї), тимчасового (відворотного) ураження людини (правопорушника, супротивника), пригнічення чи обмеження волі людини (психологічної чи фізичної) шляхом здійснення впливу на неї чи предмети, що її оточують, з чітким регулюванням підстав і правил застосування таких засобів та службових тварин.</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4. Для виконання своїх повноважень поліцейські можуть використовувати такі спеціальні засоби: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гумові та пластикові кийки;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електрошокові пристрої контактної та контактно-дистанційної дії;</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3) засоби обмеження рухомості (кайданки, сітки для зв’язування тощо);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 xml:space="preserve">4) засоби, споряджені речовинами </w:t>
      </w:r>
      <w:proofErr w:type="spellStart"/>
      <w:r w:rsidRPr="008051D4">
        <w:rPr>
          <w:rFonts w:ascii="Times New Roman" w:hAnsi="Times New Roman" w:cs="Times New Roman"/>
          <w:bCs/>
          <w:sz w:val="28"/>
          <w:szCs w:val="28"/>
          <w:lang w:val="uk-UA" w:bidi="uk-UA"/>
        </w:rPr>
        <w:t>сльозогінної</w:t>
      </w:r>
      <w:proofErr w:type="spellEnd"/>
      <w:r w:rsidRPr="008051D4">
        <w:rPr>
          <w:rFonts w:ascii="Times New Roman" w:hAnsi="Times New Roman" w:cs="Times New Roman"/>
          <w:bCs/>
          <w:sz w:val="28"/>
          <w:szCs w:val="28"/>
          <w:lang w:val="uk-UA" w:bidi="uk-UA"/>
        </w:rPr>
        <w:t xml:space="preserve"> та дратівної дії;</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5) засоби примусової зупинки транспорту;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6) спеціальні маркувальні та фарбувальні засоби;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7) службові собаки та службові коні;</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8) пристрої, гранати та боєприпаси світлозвукової дії;</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9) засоби акустичного та мікрохвильового впливу;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10) пристрої, гранати, боєприпаси та малогабаритні підривні пристрої для руйнування перешкод і примусового відчинення приміщень;</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11) пристрої для відстрілу патронів, споряджених гумовими чи аналогічними за своїми властивостями метальними снарядами несмертельної дії;</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 xml:space="preserve">12) засоби, споряджені безпечними </w:t>
      </w:r>
      <w:proofErr w:type="spellStart"/>
      <w:r w:rsidRPr="008051D4">
        <w:rPr>
          <w:rFonts w:ascii="Times New Roman" w:hAnsi="Times New Roman" w:cs="Times New Roman"/>
          <w:bCs/>
          <w:sz w:val="28"/>
          <w:szCs w:val="28"/>
          <w:lang w:val="uk-UA" w:bidi="uk-UA"/>
        </w:rPr>
        <w:t>димоутворюючими</w:t>
      </w:r>
      <w:proofErr w:type="spellEnd"/>
      <w:r w:rsidRPr="008051D4">
        <w:rPr>
          <w:rFonts w:ascii="Times New Roman" w:hAnsi="Times New Roman" w:cs="Times New Roman"/>
          <w:bCs/>
          <w:sz w:val="28"/>
          <w:szCs w:val="28"/>
          <w:lang w:val="uk-UA" w:bidi="uk-UA"/>
        </w:rPr>
        <w:t xml:space="preserve"> препаратами;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13) водомети, бронемашини та інші спеціальні транспортні засоби.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5. Поліцейський за жодних обставин не може застосовувати заходи примусу, не визначені цим Законом.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6. Не є заходом примусу використання поліцейським засобів індивідуального захисту (шоломів, бронежилетів та іншого спеціального екіпірування).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7. Поліцейський зобов’язаний негайно зупинити застосування певного виду заходу примусу в момент досягнення очікуваного результату.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8. Норми забезпечення підрозділів поліції спеціальними засобами та вогнепальною зброєю встановлюються Міністром внутрішніх справ України.</w:t>
      </w:r>
    </w:p>
    <w:p w:rsidR="00674279" w:rsidRPr="008051D4" w:rsidRDefault="00674279" w:rsidP="008051D4">
      <w:pPr>
        <w:spacing w:after="0" w:line="360" w:lineRule="auto"/>
        <w:ind w:firstLine="709"/>
        <w:jc w:val="both"/>
        <w:rPr>
          <w:rFonts w:ascii="Times New Roman" w:hAnsi="Times New Roman" w:cs="Times New Roman"/>
          <w:bCs/>
          <w:i/>
          <w:sz w:val="28"/>
          <w:szCs w:val="28"/>
          <w:lang w:val="uk-UA" w:bidi="uk-UA"/>
        </w:rPr>
      </w:pPr>
      <w:r w:rsidRPr="008051D4">
        <w:rPr>
          <w:rFonts w:ascii="Times New Roman" w:hAnsi="Times New Roman" w:cs="Times New Roman"/>
          <w:bCs/>
          <w:i/>
          <w:sz w:val="28"/>
          <w:szCs w:val="28"/>
          <w:lang w:val="uk-UA" w:bidi="uk-UA"/>
        </w:rPr>
        <w:t>Стаття 43. Порядок застосування поліцейських заходів примусу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Поліцейський зобов’язаний заздалегідь попередити особу про застосування фізичної сили, спеціальних засобів і вогнепальної зброї і надати їй достатньо часу для виконання законної вимоги поліцейського, крім випадку, коли зволікання може спричинити посягання на життя і здоров’я особи чи та/або поліцейського або інші тяжкі наслідки, або в ситуації, що склалася, таке попередження є невиправданим або неможливим.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Попередження може бути зроблено голосом, а за значної відстані або звернення до великої групи людей - через гучномовні установки, підсилювачі звуку.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3. Вид та інтенсивність застосування заходів примусу визначаються з урахуванням конкретної ситуації, характеру правопорушення та індивідуальних особливостей особи, яка вчинила правопорушення.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4. Поліцейські зобов’язані надавати невідкладну медичну допомогу особам, які постраждали в результаті застосування заходів примусу.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5. Заборонено застосування фізичної сили, спеціальних засобів і вогнепальної зброї до жінок з явними ознаками вагітності, малолітніх осіб, осіб з явними ознаками обмежених можливостей або старості, крім випадків учинення ними збройного чи групового нападу, учинення збройного опору поліцейському, що загрожує життю і здоров’ю інших осіб або поліцейських, якщо відбити такий напад або опір іншими способами і засобами неможливо.</w:t>
      </w:r>
    </w:p>
    <w:p w:rsidR="00674279" w:rsidRPr="008051D4" w:rsidRDefault="00674279" w:rsidP="008051D4">
      <w:pPr>
        <w:spacing w:after="0" w:line="360" w:lineRule="auto"/>
        <w:ind w:firstLine="709"/>
        <w:jc w:val="both"/>
        <w:rPr>
          <w:rFonts w:ascii="Times New Roman" w:hAnsi="Times New Roman" w:cs="Times New Roman"/>
          <w:bCs/>
          <w:i/>
          <w:sz w:val="28"/>
          <w:szCs w:val="28"/>
          <w:lang w:val="uk-UA" w:bidi="uk-UA"/>
        </w:rPr>
      </w:pPr>
      <w:r w:rsidRPr="008051D4">
        <w:rPr>
          <w:rFonts w:ascii="Times New Roman" w:hAnsi="Times New Roman" w:cs="Times New Roman"/>
          <w:bCs/>
          <w:i/>
          <w:sz w:val="28"/>
          <w:szCs w:val="28"/>
          <w:lang w:val="uk-UA" w:bidi="uk-UA"/>
        </w:rPr>
        <w:t>Стаття 45. Застосування спеціальних засобів</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Поліцейський для забезпечення публічної безпеки і порядку застосовує спеціальні засоби, визначені цим Законом.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Поліцейський уповноважений застосовувати спеціальні засоби тільки у разі, якщо він пройшов відповідну спеціальну підготовку.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3. Загальні правила застосування спеціальних засобів:</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кайданки та інші засоби обмеження рухомості застосовуються: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до особи, яка підозрюється у вчиненні кримінального правопорушення та чинить опір поліцейському або намагається втекти;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під час затримання особи;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в) під час конвоювання (доставляння) затриманого або заарештованого;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г) якщо особа своїми небезпечними діями може завдати шкоду собі і оточуючим;</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ґ) проведення процесуальних дій з особами у випадках, коли вони можуть створити реальну небезпеку оточуючим або собі;</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2) гумові та пластикові кийки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відбиття нападу на поліцейського, іншу особу та/або об’єкт, що перебуває під охороною;</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 xml:space="preserve">б) затримання особи, яка вчинила правопорушення і чинить злісну непокору законній </w:t>
      </w:r>
      <w:proofErr w:type="spellStart"/>
      <w:r w:rsidRPr="008051D4">
        <w:rPr>
          <w:rFonts w:ascii="Times New Roman" w:hAnsi="Times New Roman" w:cs="Times New Roman"/>
          <w:bCs/>
          <w:sz w:val="28"/>
          <w:szCs w:val="28"/>
          <w:lang w:val="uk-UA" w:bidi="uk-UA"/>
        </w:rPr>
        <w:t>вимозі</w:t>
      </w:r>
      <w:proofErr w:type="spellEnd"/>
      <w:r w:rsidRPr="008051D4">
        <w:rPr>
          <w:rFonts w:ascii="Times New Roman" w:hAnsi="Times New Roman" w:cs="Times New Roman"/>
          <w:bCs/>
          <w:sz w:val="28"/>
          <w:szCs w:val="28"/>
          <w:lang w:val="uk-UA" w:bidi="uk-UA"/>
        </w:rPr>
        <w:t xml:space="preserve"> поліцейського;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в) припинення групового порушення громадського порядку чи масових заворушень;</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 xml:space="preserve">3) засоби, споряджені речовинами </w:t>
      </w:r>
      <w:proofErr w:type="spellStart"/>
      <w:r w:rsidRPr="008051D4">
        <w:rPr>
          <w:rFonts w:ascii="Times New Roman" w:hAnsi="Times New Roman" w:cs="Times New Roman"/>
          <w:bCs/>
          <w:sz w:val="28"/>
          <w:szCs w:val="28"/>
          <w:lang w:val="uk-UA" w:bidi="uk-UA"/>
        </w:rPr>
        <w:t>сльозогінної</w:t>
      </w:r>
      <w:proofErr w:type="spellEnd"/>
      <w:r w:rsidRPr="008051D4">
        <w:rPr>
          <w:rFonts w:ascii="Times New Roman" w:hAnsi="Times New Roman" w:cs="Times New Roman"/>
          <w:bCs/>
          <w:sz w:val="28"/>
          <w:szCs w:val="28"/>
          <w:lang w:val="uk-UA" w:bidi="uk-UA"/>
        </w:rPr>
        <w:t xml:space="preserve"> та дратівної дії,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відбиття нападу на поліцейського, іншу особу та/або об’єкт, що перебуває під охороною;</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припинення групового порушення громадського порядку чи масових заворушень;</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4) засоби примусової зупинки транспорту застосовуються для примусової зупинки транспортного засобу, водій якого не виконав законні вимоги поліцейського щодо зупинки транспортного засобу, або якщо дії водія транспортного засобу створюють загрозу життю чи здоров’ю людини;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5) пристрої, гранати, боєприпаси та малогабаритні підривні пристрої для руйнування перешкод і примусового відчинення приміщень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затримання особи;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звільнення особи, незаконно позбавленої свободи, яка знаходиться у приміщенні;</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6) електрошокові пристрої контактної та контактно-дистанційної дії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відбиття нападу на поліцейського, іншу особу та/або об’єкт, що перебуває під охороною;</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відбиття нападу тварини, що загрожує життю і здоров’ю особи чи поліцейського;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7) спеціальні маркувальні та фарбувальні засоби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маркування особи, яка підозрюється у вчиненні кримінального правопорушення;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припинення групового порушення громадського порядку чи масових заворушень з метою подальшого виявлення осіб та затримання, а також контролю за переміщенням речей;</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8) пристрої, гранати та боєприпаси світлозвукової дії, засоби акустичного та мікрохвильового впливу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відбиття нападу на поліцейського, іншу особу та/або об’єкт, що перебуває під охороною;</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затримання особи, яка чинить збройний опір, або з метою примусити таку особу залишити територію (транспортний засіб, будівлю, споруду, земельну ділянку), де перебуває така особа;</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в) звільнення особи, незаконно позбавленої свободи, яка знаходиться у приміщенні;</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9) водомети, бронемашини та інші спеціальні транспортні засоби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припинення групового порушення громадського порядку чи масових заворушень;</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відбиття групового нападу, що загрожує життю та здоров’ю людей;</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в) примусової зупинки транспортного засобу, водій якого не виконав законні вимоги поліцейського зупинитися;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г) затримання озброєної особи, яка підозрюється у вчиненні злочину;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10) пристрої для відстрілу патронів, споряджених гумовими чи аналогічними за своїми властивостями метальними снарядами несмертельної дії,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захисту від нападу, що загрожує життю та здоров’ю людей, у тому числі поліцейського;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відбиття збройного нападу на об’єкти, що перебувають під охороною, конвої, житлові та нежитлові приміщення, а також для звільнення їх у разі захоплення;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в) затримання особи, яка підозрюється у вчиненні тяжкого або особливо тяжкого злочину і яка намагається втекти;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г) затримання особи, яка чинить збройний опір або намагається втекти з-під варти;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ґ) затримання озброєної особи, яка погрожує застосуванням зброї та інших предметів, що загрожують життю чи здоров’ю людей, у тому числі поліцейського;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д) подання сигналу тривоги або виклику допоміжних сил;</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е) знешкодження тварини, яка загрожує життю чи здоров’ю людей, у тому числі поліцейського;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є) припинення групового порушення громадського порядку чи масових заворушень;</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ж) відбиття групового нападу, що загрожує життю чи здоров’ю людей;</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11) засоби, споряджені безпечними димоутворювальними препаратами, застосовуються для: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забезпечення маскування дій поліцейських, спрямованих на затримання особи, яка чинить збройний опір, або для того, щоб примусити таку особу залишити територію (транспортний засіб, будівлю, споруду, земельну ділянку), на якій вона перебуває;</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звільнення особи, незаконно позбавленої свободи;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12) службовий собака застосовується під час:</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патрулювання;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переслідування та затримання особи, яка підозрюється у вчиненні кримінального правопорушення;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в) під час конвоювання (доставлення) затриманої або заарештованої особи;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г) для відбиття нападу на особу та/або поліцейського;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13) службовий кінь застосовується під час:</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а) патрулювання;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б) переслідування та затримання особи, яка підозрюється у вчиненні кримінального правопорушення.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4. Поліції (поліцейському) заборонено:</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1) наносити удари гумовими (пластиковими) кийками по голові, шиї, ключичній ділянці, статевих органах, попереку (куприку) і в живіт;</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 xml:space="preserve">2) під час застосування засобів, споряджених речовинами </w:t>
      </w:r>
      <w:proofErr w:type="spellStart"/>
      <w:r w:rsidRPr="008051D4">
        <w:rPr>
          <w:rFonts w:ascii="Times New Roman" w:hAnsi="Times New Roman" w:cs="Times New Roman"/>
          <w:bCs/>
          <w:sz w:val="28"/>
          <w:szCs w:val="28"/>
          <w:lang w:val="uk-UA" w:bidi="uk-UA"/>
        </w:rPr>
        <w:t>сльозогінної</w:t>
      </w:r>
      <w:proofErr w:type="spellEnd"/>
      <w:r w:rsidRPr="008051D4">
        <w:rPr>
          <w:rFonts w:ascii="Times New Roman" w:hAnsi="Times New Roman" w:cs="Times New Roman"/>
          <w:bCs/>
          <w:sz w:val="28"/>
          <w:szCs w:val="28"/>
          <w:lang w:val="uk-UA" w:bidi="uk-UA"/>
        </w:rPr>
        <w:t xml:space="preserve"> та дратівної дії, здійснювати прицільну стрільбу по людях, розкидання і відстрілювання гранат у натовп, повторне застосування їх у межах зони ураження в період дії цих речовин;</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3) відстрілювати патрони, споряджені гумовими чи аналогічними за своїми властивостями метальними снарядами несмертельної дії, з порушенням визначених технічними характеристиками вимог щодо відстані від особи та стрільби в окремі частини голови і тіла людини;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4) застосовувати водомети при температурі повітря нижче +10°C;</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5) застосовувати засоби примусової зупинки транспорту для примусової зупинки мотоциклів, мотоколясок, моторолерів, мопедів, транспортного засобу, що здійснює пасажирські перевезення, а також застосовувати такі засоби на гірських шляхах або ділянках шляхів з обмеженою видимістю, залізничних переїздах, мостах, шляхопроводах, естакадах, у тунелях;</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6) застосовувати кайданки більше ніж 2 години безперервного використання або без послаблення їх тиску.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5. Застосування малогабаритного підривного пристрою для відкриття приміщень є виправданим, якщо шкода, заподіяна охоронюваним законом правам та інтересам, є меншою, ніж шкода, яку вдалося відвернути.</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6. Поліцейський зобов’язаний у письмовій формі повідомити свого керівника про застосування до особи спеціального засобу.</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Якщо поліцейський заподіяв особі поранення або каліцтво внаслідок застосування до неї спеціального засобу, керівник такого поліцейського зобов’язаний негайно повідомити про це відповідного прокурора.</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7. Допустимі параметри спеціальних засобів у частині їх фізичного, хімічного та іншого впливу на організм людини визначаються уповноваженими установами центрального органу виконавчої влади, що забезпечує формування та реалізує державну політику у сфері охорони здоров’я.</w:t>
      </w:r>
    </w:p>
    <w:p w:rsidR="00674279" w:rsidRPr="008051D4" w:rsidRDefault="00674279" w:rsidP="008051D4">
      <w:pPr>
        <w:spacing w:after="0" w:line="360" w:lineRule="auto"/>
        <w:ind w:firstLine="709"/>
        <w:jc w:val="both"/>
        <w:rPr>
          <w:rFonts w:ascii="Times New Roman" w:hAnsi="Times New Roman" w:cs="Times New Roman"/>
          <w:bCs/>
          <w:sz w:val="28"/>
          <w:szCs w:val="28"/>
          <w:lang w:val="uk-UA" w:bidi="uk-UA"/>
        </w:rPr>
      </w:pPr>
      <w:r w:rsidRPr="008051D4">
        <w:rPr>
          <w:rFonts w:ascii="Times New Roman" w:hAnsi="Times New Roman" w:cs="Times New Roman"/>
          <w:bCs/>
          <w:sz w:val="28"/>
          <w:szCs w:val="28"/>
          <w:lang w:val="uk-UA" w:bidi="uk-UA"/>
        </w:rPr>
        <w:t>8. Правила зберігання, носіння та застосування спеціальних засобів, що є на озброєнні поліції, визначаються нормативними актами Міністерства внутрішніх справ України.</w:t>
      </w:r>
    </w:p>
    <w:p w:rsidR="00666AF1" w:rsidRPr="008051D4" w:rsidRDefault="00674279"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b/>
          <w:sz w:val="28"/>
          <w:szCs w:val="28"/>
          <w:lang w:val="uk-UA"/>
        </w:rPr>
        <w:t>Кримінальним процесуальним</w:t>
      </w:r>
      <w:r w:rsidR="00F47865" w:rsidRPr="008051D4">
        <w:rPr>
          <w:rFonts w:ascii="Times New Roman" w:hAnsi="Times New Roman" w:cs="Times New Roman"/>
          <w:b/>
          <w:sz w:val="28"/>
          <w:szCs w:val="28"/>
          <w:lang w:val="uk-UA"/>
        </w:rPr>
        <w:t xml:space="preserve"> кодекс</w:t>
      </w:r>
      <w:r w:rsidRPr="008051D4">
        <w:rPr>
          <w:rFonts w:ascii="Times New Roman" w:hAnsi="Times New Roman" w:cs="Times New Roman"/>
          <w:b/>
          <w:sz w:val="28"/>
          <w:szCs w:val="28"/>
          <w:lang w:val="uk-UA"/>
        </w:rPr>
        <w:t>ом</w:t>
      </w:r>
      <w:r w:rsidR="00F47865" w:rsidRPr="008051D4">
        <w:rPr>
          <w:rFonts w:ascii="Times New Roman" w:hAnsi="Times New Roman" w:cs="Times New Roman"/>
          <w:b/>
          <w:sz w:val="28"/>
          <w:szCs w:val="28"/>
          <w:lang w:val="uk-UA"/>
        </w:rPr>
        <w:t xml:space="preserve"> України </w:t>
      </w:r>
      <w:r w:rsidR="00F47865" w:rsidRPr="008051D4">
        <w:rPr>
          <w:rFonts w:ascii="Times New Roman" w:hAnsi="Times New Roman" w:cs="Times New Roman"/>
          <w:sz w:val="28"/>
          <w:szCs w:val="28"/>
          <w:lang w:val="uk-UA"/>
        </w:rPr>
        <w:t xml:space="preserve">передбачено застосування </w:t>
      </w:r>
      <w:r w:rsidRPr="008051D4">
        <w:rPr>
          <w:rFonts w:ascii="Times New Roman" w:hAnsi="Times New Roman" w:cs="Times New Roman"/>
          <w:sz w:val="28"/>
          <w:szCs w:val="28"/>
          <w:lang w:val="uk-UA"/>
        </w:rPr>
        <w:t xml:space="preserve">технічних засобів для фіксування процесуальних дій під час кримінального провадження в </w:t>
      </w:r>
      <w:proofErr w:type="spellStart"/>
      <w:r w:rsidRPr="008051D4">
        <w:rPr>
          <w:rFonts w:ascii="Times New Roman" w:hAnsi="Times New Roman" w:cs="Times New Roman"/>
          <w:sz w:val="28"/>
          <w:szCs w:val="28"/>
          <w:lang w:val="uk-UA"/>
        </w:rPr>
        <w:t>т.ч</w:t>
      </w:r>
      <w:proofErr w:type="spellEnd"/>
      <w:r w:rsidRPr="008051D4">
        <w:rPr>
          <w:rFonts w:ascii="Times New Roman" w:hAnsi="Times New Roman" w:cs="Times New Roman"/>
          <w:sz w:val="28"/>
          <w:szCs w:val="28"/>
          <w:lang w:val="uk-UA"/>
        </w:rPr>
        <w:t xml:space="preserve">. під час здійснення </w:t>
      </w:r>
      <w:r w:rsidR="00666AF1" w:rsidRPr="008051D4">
        <w:rPr>
          <w:rFonts w:ascii="Times New Roman" w:hAnsi="Times New Roman" w:cs="Times New Roman"/>
          <w:sz w:val="28"/>
          <w:szCs w:val="28"/>
          <w:lang w:val="uk-UA"/>
        </w:rPr>
        <w:t>слідчих (розшукових) та негласних слідчих (розшукових) дій. Це регламентовано ст. 103-105, 107 КПК України, а також відповідними статтями, що регулюють здійснення слідчих (розшукових) і негласних слідчих (розшукових) дій – Розділ ІІІ Глави 20-21 КПК України.</w:t>
      </w:r>
    </w:p>
    <w:p w:rsidR="008803C1" w:rsidRPr="008051D4" w:rsidRDefault="00666AF1"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Правила застосування спеціальних засобів встановлено Постановою КМУ № 1024 від 20 грудня 2017 р. «Про затвердження переліку та Правил застосування спеціальних засобів військовослужбовцями Національної гвардії під час виконання службових завдань».</w:t>
      </w:r>
    </w:p>
    <w:p w:rsidR="003B18DD" w:rsidRPr="007C5DCD" w:rsidRDefault="008051D4" w:rsidP="008051D4">
      <w:pPr>
        <w:spacing w:after="0" w:line="360" w:lineRule="auto"/>
        <w:ind w:firstLine="709"/>
        <w:jc w:val="center"/>
        <w:rPr>
          <w:rFonts w:ascii="Times New Roman" w:hAnsi="Times New Roman" w:cs="Times New Roman"/>
          <w:b/>
          <w:sz w:val="28"/>
          <w:szCs w:val="28"/>
          <w:lang w:val="uk-UA"/>
        </w:rPr>
      </w:pPr>
      <w:r w:rsidRPr="007C5DCD">
        <w:rPr>
          <w:rFonts w:ascii="Times New Roman" w:hAnsi="Times New Roman" w:cs="Times New Roman"/>
          <w:b/>
          <w:sz w:val="28"/>
          <w:szCs w:val="28"/>
          <w:lang w:val="uk-UA"/>
        </w:rPr>
        <w:t>ВИСНОВОК.</w:t>
      </w:r>
    </w:p>
    <w:p w:rsidR="00F47865" w:rsidRDefault="00F47865" w:rsidP="008051D4">
      <w:pPr>
        <w:spacing w:after="0" w:line="360" w:lineRule="auto"/>
        <w:ind w:firstLine="709"/>
        <w:jc w:val="both"/>
        <w:rPr>
          <w:rFonts w:ascii="Times New Roman" w:hAnsi="Times New Roman" w:cs="Times New Roman"/>
          <w:sz w:val="28"/>
          <w:szCs w:val="28"/>
          <w:lang w:val="uk-UA"/>
        </w:rPr>
      </w:pPr>
      <w:r w:rsidRPr="008051D4">
        <w:rPr>
          <w:rFonts w:ascii="Times New Roman" w:hAnsi="Times New Roman" w:cs="Times New Roman"/>
          <w:sz w:val="28"/>
          <w:szCs w:val="28"/>
          <w:lang w:val="uk-UA"/>
        </w:rPr>
        <w:t xml:space="preserve">Використання всього комплексу спеціальної техніки має велике принципове та практичне значення для вирішення основних завдань, що стоять перед </w:t>
      </w:r>
      <w:r w:rsidR="003B18DD" w:rsidRPr="008051D4">
        <w:rPr>
          <w:rFonts w:ascii="Times New Roman" w:hAnsi="Times New Roman" w:cs="Times New Roman"/>
          <w:sz w:val="28"/>
          <w:szCs w:val="28"/>
          <w:lang w:val="uk-UA"/>
        </w:rPr>
        <w:t>правоохоронними органами</w:t>
      </w:r>
      <w:r w:rsidRPr="008051D4">
        <w:rPr>
          <w:rFonts w:ascii="Times New Roman" w:hAnsi="Times New Roman" w:cs="Times New Roman"/>
          <w:sz w:val="28"/>
          <w:szCs w:val="28"/>
          <w:lang w:val="uk-UA"/>
        </w:rPr>
        <w:t>.</w:t>
      </w:r>
      <w:r w:rsidR="003B18DD" w:rsidRPr="008051D4">
        <w:rPr>
          <w:rFonts w:ascii="Times New Roman" w:hAnsi="Times New Roman" w:cs="Times New Roman"/>
          <w:sz w:val="28"/>
          <w:szCs w:val="28"/>
          <w:lang w:val="uk-UA"/>
        </w:rPr>
        <w:t xml:space="preserve"> Застосування технічних засобів повинно узгоджуватись як з можливістю досягнення мети їх застосування, так і дотриманням прав, свобод та законних інтересів людини.</w:t>
      </w:r>
    </w:p>
    <w:p w:rsidR="00BA116E" w:rsidRPr="004449C4" w:rsidRDefault="004449C4" w:rsidP="004449C4">
      <w:pPr>
        <w:spacing w:after="0" w:line="360" w:lineRule="auto"/>
        <w:ind w:firstLine="709"/>
        <w:jc w:val="center"/>
        <w:rPr>
          <w:rFonts w:ascii="Times New Roman" w:hAnsi="Times New Roman" w:cs="Times New Roman"/>
          <w:b/>
          <w:sz w:val="28"/>
          <w:szCs w:val="28"/>
          <w:lang w:val="uk-UA"/>
        </w:rPr>
      </w:pPr>
      <w:r w:rsidRPr="004449C4">
        <w:rPr>
          <w:rFonts w:ascii="Times New Roman" w:hAnsi="Times New Roman" w:cs="Times New Roman"/>
          <w:b/>
          <w:sz w:val="28"/>
          <w:szCs w:val="28"/>
          <w:lang w:val="uk-UA"/>
        </w:rPr>
        <w:t>ВИКОРИСТАНА ЛІТЕРАТУРА:</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bookmarkStart w:id="3" w:name="_GoBack"/>
      <w:proofErr w:type="spellStart"/>
      <w:r w:rsidRPr="004449C4">
        <w:rPr>
          <w:rFonts w:ascii="Times New Roman" w:hAnsi="Times New Roman" w:cs="Times New Roman"/>
          <w:sz w:val="28"/>
          <w:szCs w:val="28"/>
          <w:lang w:val="uk-UA"/>
        </w:rPr>
        <w:t>Европейская</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этическая</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хартия</w:t>
      </w:r>
      <w:proofErr w:type="spellEnd"/>
      <w:r w:rsidRPr="004449C4">
        <w:rPr>
          <w:rFonts w:ascii="Times New Roman" w:hAnsi="Times New Roman" w:cs="Times New Roman"/>
          <w:sz w:val="28"/>
          <w:szCs w:val="28"/>
          <w:lang w:val="uk-UA"/>
        </w:rPr>
        <w:t xml:space="preserve"> об </w:t>
      </w:r>
      <w:proofErr w:type="spellStart"/>
      <w:r w:rsidRPr="004449C4">
        <w:rPr>
          <w:rFonts w:ascii="Times New Roman" w:hAnsi="Times New Roman" w:cs="Times New Roman"/>
          <w:sz w:val="28"/>
          <w:szCs w:val="28"/>
          <w:lang w:val="uk-UA"/>
        </w:rPr>
        <w:t>использовании</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искусственного</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интеллекта</w:t>
      </w:r>
      <w:proofErr w:type="spellEnd"/>
      <w:r w:rsidRPr="004449C4">
        <w:rPr>
          <w:rFonts w:ascii="Times New Roman" w:hAnsi="Times New Roman" w:cs="Times New Roman"/>
          <w:sz w:val="28"/>
          <w:szCs w:val="28"/>
          <w:lang w:val="uk-UA"/>
        </w:rPr>
        <w:t xml:space="preserve"> в </w:t>
      </w:r>
      <w:proofErr w:type="spellStart"/>
      <w:r w:rsidRPr="004449C4">
        <w:rPr>
          <w:rFonts w:ascii="Times New Roman" w:hAnsi="Times New Roman" w:cs="Times New Roman"/>
          <w:sz w:val="28"/>
          <w:szCs w:val="28"/>
          <w:lang w:val="uk-UA"/>
        </w:rPr>
        <w:t>судебных</w:t>
      </w:r>
      <w:proofErr w:type="spellEnd"/>
      <w:r w:rsidRPr="004449C4">
        <w:rPr>
          <w:rFonts w:ascii="Times New Roman" w:hAnsi="Times New Roman" w:cs="Times New Roman"/>
          <w:sz w:val="28"/>
          <w:szCs w:val="28"/>
          <w:lang w:val="uk-UA"/>
        </w:rPr>
        <w:t xml:space="preserve"> системах и </w:t>
      </w:r>
      <w:proofErr w:type="spellStart"/>
      <w:r w:rsidRPr="004449C4">
        <w:rPr>
          <w:rFonts w:ascii="Times New Roman" w:hAnsi="Times New Roman" w:cs="Times New Roman"/>
          <w:sz w:val="28"/>
          <w:szCs w:val="28"/>
          <w:lang w:val="uk-UA"/>
        </w:rPr>
        <w:t>окружающих</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их</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реалиях</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Принята</w:t>
      </w:r>
      <w:proofErr w:type="spellEnd"/>
      <w:r w:rsidRPr="004449C4">
        <w:rPr>
          <w:rFonts w:ascii="Times New Roman" w:hAnsi="Times New Roman" w:cs="Times New Roman"/>
          <w:sz w:val="28"/>
          <w:szCs w:val="28"/>
          <w:lang w:val="uk-UA"/>
        </w:rPr>
        <w:t xml:space="preserve"> на 31-м </w:t>
      </w:r>
      <w:proofErr w:type="spellStart"/>
      <w:r w:rsidRPr="004449C4">
        <w:rPr>
          <w:rFonts w:ascii="Times New Roman" w:hAnsi="Times New Roman" w:cs="Times New Roman"/>
          <w:sz w:val="28"/>
          <w:szCs w:val="28"/>
          <w:lang w:val="uk-UA"/>
        </w:rPr>
        <w:t>пленарном</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заседании</w:t>
      </w:r>
      <w:proofErr w:type="spellEnd"/>
      <w:r w:rsidRPr="004449C4">
        <w:rPr>
          <w:rFonts w:ascii="Times New Roman" w:hAnsi="Times New Roman" w:cs="Times New Roman"/>
          <w:sz w:val="28"/>
          <w:szCs w:val="28"/>
          <w:lang w:val="uk-UA"/>
        </w:rPr>
        <w:t xml:space="preserve"> ЕКЭП (Страсбург, 3-4 </w:t>
      </w:r>
      <w:proofErr w:type="spellStart"/>
      <w:r w:rsidRPr="004449C4">
        <w:rPr>
          <w:rFonts w:ascii="Times New Roman" w:hAnsi="Times New Roman" w:cs="Times New Roman"/>
          <w:sz w:val="28"/>
          <w:szCs w:val="28"/>
          <w:lang w:val="uk-UA"/>
        </w:rPr>
        <w:t>декабря</w:t>
      </w:r>
      <w:proofErr w:type="spellEnd"/>
      <w:r w:rsidRPr="004449C4">
        <w:rPr>
          <w:rFonts w:ascii="Times New Roman" w:hAnsi="Times New Roman" w:cs="Times New Roman"/>
          <w:sz w:val="28"/>
          <w:szCs w:val="28"/>
          <w:lang w:val="uk-UA"/>
        </w:rPr>
        <w:t xml:space="preserve"> 2018 </w:t>
      </w:r>
      <w:proofErr w:type="spellStart"/>
      <w:r w:rsidRPr="004449C4">
        <w:rPr>
          <w:rFonts w:ascii="Times New Roman" w:hAnsi="Times New Roman" w:cs="Times New Roman"/>
          <w:sz w:val="28"/>
          <w:szCs w:val="28"/>
          <w:lang w:val="uk-UA"/>
        </w:rPr>
        <w:t>года</w:t>
      </w:r>
      <w:proofErr w:type="spellEnd"/>
      <w:r w:rsidRPr="004449C4">
        <w:rPr>
          <w:rFonts w:ascii="Times New Roman" w:hAnsi="Times New Roman" w:cs="Times New Roman"/>
          <w:sz w:val="28"/>
          <w:szCs w:val="28"/>
          <w:lang w:val="uk-UA"/>
        </w:rPr>
        <w:t xml:space="preserve">). </w:t>
      </w:r>
      <w:hyperlink r:id="rId6" w:history="1">
        <w:r w:rsidRPr="004449C4">
          <w:rPr>
            <w:rStyle w:val="a4"/>
            <w:rFonts w:ascii="Times New Roman" w:hAnsi="Times New Roman" w:cs="Times New Roman"/>
            <w:sz w:val="28"/>
            <w:szCs w:val="28"/>
            <w:lang w:val="uk-UA"/>
          </w:rPr>
          <w:t>URL:https://rm.coe.int/ru-ethical-charter-en-version-17-12-2018-mdl-06092019-2-/16809860f4</w:t>
        </w:r>
      </w:hyperlink>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Кримінальний процесуальний кодекс України // ВВР України. - 2012. - № 3-4. - Ст. 21.</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державний захист працівників</w:t>
      </w:r>
      <w:r w:rsidR="00C93A49">
        <w:rPr>
          <w:rFonts w:ascii="Times New Roman" w:hAnsi="Times New Roman" w:cs="Times New Roman"/>
          <w:sz w:val="28"/>
          <w:szCs w:val="28"/>
          <w:lang w:val="uk-UA"/>
        </w:rPr>
        <w:t xml:space="preserve"> суду та правоохоронних органів</w:t>
      </w:r>
      <w:r w:rsidRPr="004449C4">
        <w:rPr>
          <w:rFonts w:ascii="Times New Roman" w:hAnsi="Times New Roman" w:cs="Times New Roman"/>
          <w:sz w:val="28"/>
          <w:szCs w:val="28"/>
          <w:lang w:val="uk-UA"/>
        </w:rPr>
        <w:t>: Закон України від 23 грудня 1993 р. // ВВР. - 2009. - № 36-37. - Ст. 50.</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Державну прикордонну службу України : Закон України від 3 квітня 2002 р. // ВВР. - 2011. - № 32. - Ст. 316.</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державну таємницю : Закон України від 21 січня 1994 р. // ВВР. - 2008. - № 27-28. - Ст. 93.</w:t>
      </w:r>
    </w:p>
    <w:p w:rsid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Єдиний реєстр досудових розслідувань : наказ Генеральної прокуратури України № 139 від 06.04.2016р.</w:t>
      </w:r>
      <w:r w:rsidR="00C93A49">
        <w:rPr>
          <w:rFonts w:ascii="Times New Roman" w:hAnsi="Times New Roman" w:cs="Times New Roman"/>
          <w:sz w:val="28"/>
          <w:szCs w:val="28"/>
          <w:lang w:val="uk-UA"/>
        </w:rPr>
        <w:t xml:space="preserve"> </w:t>
      </w:r>
      <w:r w:rsidR="00C93A49" w:rsidRPr="00C93A49">
        <w:rPr>
          <w:rFonts w:ascii="Times New Roman" w:hAnsi="Times New Roman" w:cs="Times New Roman"/>
          <w:sz w:val="28"/>
          <w:szCs w:val="28"/>
          <w:lang w:val="uk-UA"/>
        </w:rPr>
        <w:t>URL:</w:t>
      </w:r>
      <w:r w:rsidR="00C93A49">
        <w:rPr>
          <w:rFonts w:ascii="Times New Roman" w:hAnsi="Times New Roman" w:cs="Times New Roman"/>
          <w:sz w:val="28"/>
          <w:szCs w:val="28"/>
          <w:lang w:val="uk-UA"/>
        </w:rPr>
        <w:t xml:space="preserve"> </w:t>
      </w:r>
      <w:hyperlink r:id="rId7" w:history="1">
        <w:r w:rsidR="00C93A49" w:rsidRPr="003C5A64">
          <w:rPr>
            <w:rStyle w:val="a4"/>
            <w:rFonts w:ascii="Times New Roman" w:hAnsi="Times New Roman" w:cs="Times New Roman"/>
            <w:sz w:val="28"/>
            <w:szCs w:val="28"/>
            <w:lang w:val="uk-UA"/>
          </w:rPr>
          <w:t>https://zakon.rada.gov.ua/laws/show/z0680-16</w:t>
        </w:r>
      </w:hyperlink>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забезпечення безпеки осіб, які беруть участь у кримінальному судочинстві : Закон України від 23 грудня 1993 р. // ВВР. - 1994. - № 11. - Ст. 296.</w:t>
      </w:r>
    </w:p>
    <w:p w:rsid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затвердження Зводу відомостей, що становлять</w:t>
      </w:r>
      <w:r w:rsidR="00A864FB">
        <w:rPr>
          <w:rFonts w:ascii="Times New Roman" w:hAnsi="Times New Roman" w:cs="Times New Roman"/>
          <w:sz w:val="28"/>
          <w:szCs w:val="28"/>
          <w:lang w:val="uk-UA"/>
        </w:rPr>
        <w:t xml:space="preserve"> державну таємницю. Наказ Служби</w:t>
      </w:r>
      <w:r w:rsidRPr="004449C4">
        <w:rPr>
          <w:rFonts w:ascii="Times New Roman" w:hAnsi="Times New Roman" w:cs="Times New Roman"/>
          <w:sz w:val="28"/>
          <w:szCs w:val="28"/>
          <w:lang w:val="uk-UA"/>
        </w:rPr>
        <w:t xml:space="preserve"> безпек</w:t>
      </w:r>
      <w:r w:rsidR="00A864FB">
        <w:rPr>
          <w:rFonts w:ascii="Times New Roman" w:hAnsi="Times New Roman" w:cs="Times New Roman"/>
          <w:sz w:val="28"/>
          <w:szCs w:val="28"/>
          <w:lang w:val="uk-UA"/>
        </w:rPr>
        <w:t xml:space="preserve">и України № 440 від 12.08.2005 </w:t>
      </w:r>
      <w:r w:rsidRPr="004449C4">
        <w:rPr>
          <w:rFonts w:ascii="Times New Roman" w:hAnsi="Times New Roman" w:cs="Times New Roman"/>
          <w:sz w:val="28"/>
          <w:szCs w:val="28"/>
          <w:lang w:val="uk-UA"/>
        </w:rPr>
        <w:t>року, зареєстровано в Міністерстві юстиції України 17 серпня 2005 р. за № 902/11182.</w:t>
      </w:r>
      <w:r w:rsidR="00C93A49">
        <w:rPr>
          <w:rFonts w:ascii="Times New Roman" w:hAnsi="Times New Roman" w:cs="Times New Roman"/>
          <w:sz w:val="28"/>
          <w:szCs w:val="28"/>
          <w:lang w:val="uk-UA"/>
        </w:rPr>
        <w:t xml:space="preserve"> </w:t>
      </w:r>
      <w:r w:rsidR="00C93A49" w:rsidRPr="00C93A49">
        <w:rPr>
          <w:rFonts w:ascii="Times New Roman" w:hAnsi="Times New Roman" w:cs="Times New Roman"/>
          <w:sz w:val="28"/>
          <w:szCs w:val="28"/>
          <w:lang w:val="uk-UA"/>
        </w:rPr>
        <w:t>URL:</w:t>
      </w:r>
      <w:r w:rsidR="00C93A49">
        <w:rPr>
          <w:rFonts w:ascii="Times New Roman" w:hAnsi="Times New Roman" w:cs="Times New Roman"/>
          <w:sz w:val="28"/>
          <w:szCs w:val="28"/>
          <w:lang w:val="uk-UA"/>
        </w:rPr>
        <w:t xml:space="preserve"> </w:t>
      </w:r>
      <w:hyperlink r:id="rId8" w:history="1">
        <w:r w:rsidR="00C93A49" w:rsidRPr="003C5A64">
          <w:rPr>
            <w:rStyle w:val="a4"/>
            <w:rFonts w:ascii="Times New Roman" w:hAnsi="Times New Roman" w:cs="Times New Roman"/>
            <w:sz w:val="28"/>
            <w:szCs w:val="28"/>
            <w:lang w:val="uk-UA"/>
          </w:rPr>
          <w:t>https://zakon.rada.gov.ua/laws/show/z0902-05</w:t>
        </w:r>
      </w:hyperlink>
    </w:p>
    <w:p w:rsidR="007D506C"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 xml:space="preserve">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w:t>
      </w:r>
      <w:hyperlink r:id="rId9" w:history="1">
        <w:r w:rsidR="00C93A49" w:rsidRPr="003C5A64">
          <w:rPr>
            <w:rStyle w:val="a4"/>
            <w:rFonts w:ascii="Times New Roman" w:hAnsi="Times New Roman" w:cs="Times New Roman"/>
            <w:sz w:val="28"/>
            <w:szCs w:val="28"/>
            <w:lang w:val="uk-UA"/>
          </w:rPr>
          <w:t>https://zakon.rada.gov.ua/laws/show/z0937-17</w:t>
        </w:r>
      </w:hyperlink>
    </w:p>
    <w:p w:rsid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затвердження переліку та Правил застосування спеціальних засобів військовослужбовцями Національної гвардії під час виконання службових завдань. Постанова Кабінету Міністрів України від 20 грудня 2017 р. № 1024.</w:t>
      </w:r>
      <w:r w:rsidR="00C93A49">
        <w:rPr>
          <w:rFonts w:ascii="Times New Roman" w:hAnsi="Times New Roman" w:cs="Times New Roman"/>
          <w:sz w:val="28"/>
          <w:szCs w:val="28"/>
          <w:lang w:val="uk-UA"/>
        </w:rPr>
        <w:t xml:space="preserve"> </w:t>
      </w:r>
      <w:r w:rsidR="00C93A49" w:rsidRPr="00C93A49">
        <w:rPr>
          <w:rFonts w:ascii="Times New Roman" w:hAnsi="Times New Roman" w:cs="Times New Roman"/>
          <w:sz w:val="28"/>
          <w:szCs w:val="28"/>
          <w:lang w:val="uk-UA"/>
        </w:rPr>
        <w:t>URL:</w:t>
      </w:r>
      <w:r w:rsidR="00C93A49">
        <w:rPr>
          <w:rFonts w:ascii="Times New Roman" w:hAnsi="Times New Roman" w:cs="Times New Roman"/>
          <w:sz w:val="28"/>
          <w:szCs w:val="28"/>
          <w:lang w:val="uk-UA"/>
        </w:rPr>
        <w:t xml:space="preserve"> </w:t>
      </w:r>
      <w:hyperlink r:id="rId10" w:history="1">
        <w:r w:rsidR="00C93A49" w:rsidRPr="003C5A64">
          <w:rPr>
            <w:rStyle w:val="a4"/>
            <w:rFonts w:ascii="Times New Roman" w:hAnsi="Times New Roman" w:cs="Times New Roman"/>
            <w:sz w:val="28"/>
            <w:szCs w:val="28"/>
            <w:lang w:val="uk-UA"/>
          </w:rPr>
          <w:t>https://zakon.rada.gov.ua/laws/show/1024-2017-п</w:t>
        </w:r>
      </w:hyperlink>
    </w:p>
    <w:p w:rsid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затвердження Порядку складання єдиного наскрізного плану створення зразка (системи, комплексу) озброєння, військової і спеціальної техніки. Постанова Кабінет Міністрів України від 26 червня 2013 р. № 449.</w:t>
      </w:r>
      <w:r w:rsidR="00C93A49">
        <w:rPr>
          <w:rFonts w:ascii="Times New Roman" w:hAnsi="Times New Roman" w:cs="Times New Roman"/>
          <w:sz w:val="28"/>
          <w:szCs w:val="28"/>
          <w:lang w:val="uk-UA"/>
        </w:rPr>
        <w:t xml:space="preserve"> </w:t>
      </w:r>
      <w:r w:rsidR="00C93A49" w:rsidRPr="00C93A49">
        <w:rPr>
          <w:rFonts w:ascii="Times New Roman" w:hAnsi="Times New Roman" w:cs="Times New Roman"/>
          <w:sz w:val="28"/>
          <w:szCs w:val="28"/>
          <w:lang w:val="uk-UA"/>
        </w:rPr>
        <w:t>URL:</w:t>
      </w:r>
      <w:r w:rsidR="00C93A49">
        <w:rPr>
          <w:rFonts w:ascii="Times New Roman" w:hAnsi="Times New Roman" w:cs="Times New Roman"/>
          <w:sz w:val="28"/>
          <w:szCs w:val="28"/>
          <w:lang w:val="uk-UA"/>
        </w:rPr>
        <w:t xml:space="preserve"> </w:t>
      </w:r>
      <w:hyperlink r:id="rId11" w:history="1">
        <w:r w:rsidR="00C93A49" w:rsidRPr="003C5A64">
          <w:rPr>
            <w:rStyle w:val="a4"/>
            <w:rFonts w:ascii="Times New Roman" w:hAnsi="Times New Roman" w:cs="Times New Roman"/>
            <w:sz w:val="28"/>
            <w:szCs w:val="28"/>
            <w:lang w:val="uk-UA"/>
          </w:rPr>
          <w:t>https://zakon.rada.gov.ua/laws/show/449-2013-п</w:t>
        </w:r>
      </w:hyperlink>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заходи протидії незаконному обігу наркотичних засобів, психотропних речовин і прекурсорів та зловживанню ними: Закон України від 15 лютого 1995 р. // Відомості Верховної Ради України.— 1995.— № 10.— Ст.62</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інформацію: Закон України від 02 жовтня 1992 р. // Відомості Верховної Ради України.— 1992.— № 48.— Ст.650.</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національну поліцію : Закон України // ВВР. - 2015. - № 40-41. - Ст. 379.</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 xml:space="preserve">Про прокуратуру : Закон України 14 жовтня 2014 року № 1697-VII// ВВР. - 2015 р., / № 2-3 /, </w:t>
      </w:r>
      <w:proofErr w:type="spellStart"/>
      <w:r w:rsidRPr="004449C4">
        <w:rPr>
          <w:rFonts w:ascii="Times New Roman" w:hAnsi="Times New Roman" w:cs="Times New Roman"/>
          <w:sz w:val="28"/>
          <w:szCs w:val="28"/>
          <w:lang w:val="uk-UA"/>
        </w:rPr>
        <w:t>стор</w:t>
      </w:r>
      <w:proofErr w:type="spellEnd"/>
      <w:r w:rsidRPr="004449C4">
        <w:rPr>
          <w:rFonts w:ascii="Times New Roman" w:hAnsi="Times New Roman" w:cs="Times New Roman"/>
          <w:sz w:val="28"/>
          <w:szCs w:val="28"/>
          <w:lang w:val="uk-UA"/>
        </w:rPr>
        <w:t>. 54, стаття 12.</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Про Службу безпеки України : Закон України від 25 березня 1992 р. // ВВР. - 2011. - № 10. - Ст. 63.</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4449C4">
        <w:rPr>
          <w:rFonts w:ascii="Times New Roman" w:hAnsi="Times New Roman" w:cs="Times New Roman"/>
          <w:sz w:val="28"/>
          <w:szCs w:val="28"/>
          <w:lang w:val="uk-UA"/>
        </w:rPr>
        <w:t>Специальная</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техника</w:t>
      </w:r>
      <w:proofErr w:type="spellEnd"/>
      <w:r w:rsidRPr="004449C4">
        <w:rPr>
          <w:rFonts w:ascii="Times New Roman" w:hAnsi="Times New Roman" w:cs="Times New Roman"/>
          <w:sz w:val="28"/>
          <w:szCs w:val="28"/>
          <w:lang w:val="uk-UA"/>
        </w:rPr>
        <w:t xml:space="preserve"> и </w:t>
      </w:r>
      <w:proofErr w:type="spellStart"/>
      <w:r w:rsidRPr="004449C4">
        <w:rPr>
          <w:rFonts w:ascii="Times New Roman" w:hAnsi="Times New Roman" w:cs="Times New Roman"/>
          <w:sz w:val="28"/>
          <w:szCs w:val="28"/>
          <w:lang w:val="uk-UA"/>
        </w:rPr>
        <w:t>информационная</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безопасность</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Учебник</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под</w:t>
      </w:r>
      <w:proofErr w:type="spellEnd"/>
      <w:r w:rsidRPr="004449C4">
        <w:rPr>
          <w:rFonts w:ascii="Times New Roman" w:hAnsi="Times New Roman" w:cs="Times New Roman"/>
          <w:sz w:val="28"/>
          <w:szCs w:val="28"/>
          <w:lang w:val="uk-UA"/>
        </w:rPr>
        <w:t xml:space="preserve"> ред. В.И. Кирина. – М.: </w:t>
      </w:r>
      <w:proofErr w:type="spellStart"/>
      <w:r w:rsidRPr="004449C4">
        <w:rPr>
          <w:rFonts w:ascii="Times New Roman" w:hAnsi="Times New Roman" w:cs="Times New Roman"/>
          <w:sz w:val="28"/>
          <w:szCs w:val="28"/>
          <w:lang w:val="uk-UA"/>
        </w:rPr>
        <w:t>Академия</w:t>
      </w:r>
      <w:proofErr w:type="spellEnd"/>
      <w:r w:rsidRPr="004449C4">
        <w:rPr>
          <w:rFonts w:ascii="Times New Roman" w:hAnsi="Times New Roman" w:cs="Times New Roman"/>
          <w:sz w:val="28"/>
          <w:szCs w:val="28"/>
          <w:lang w:val="uk-UA"/>
        </w:rPr>
        <w:t xml:space="preserve"> </w:t>
      </w:r>
      <w:proofErr w:type="spellStart"/>
      <w:r w:rsidRPr="004449C4">
        <w:rPr>
          <w:rFonts w:ascii="Times New Roman" w:hAnsi="Times New Roman" w:cs="Times New Roman"/>
          <w:sz w:val="28"/>
          <w:szCs w:val="28"/>
          <w:lang w:val="uk-UA"/>
        </w:rPr>
        <w:t>Управления</w:t>
      </w:r>
      <w:proofErr w:type="spellEnd"/>
      <w:r w:rsidRPr="004449C4">
        <w:rPr>
          <w:rFonts w:ascii="Times New Roman" w:hAnsi="Times New Roman" w:cs="Times New Roman"/>
          <w:sz w:val="28"/>
          <w:szCs w:val="28"/>
          <w:lang w:val="uk-UA"/>
        </w:rPr>
        <w:t xml:space="preserve"> МВД России,2000 – 784с.</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proofErr w:type="spellStart"/>
      <w:r w:rsidRPr="004449C4">
        <w:rPr>
          <w:rFonts w:ascii="Times New Roman" w:hAnsi="Times New Roman" w:cs="Times New Roman"/>
          <w:sz w:val="28"/>
          <w:szCs w:val="28"/>
          <w:lang w:val="uk-UA"/>
        </w:rPr>
        <w:t>Хараберюш</w:t>
      </w:r>
      <w:proofErr w:type="spellEnd"/>
      <w:r w:rsidRPr="004449C4">
        <w:rPr>
          <w:rFonts w:ascii="Times New Roman" w:hAnsi="Times New Roman" w:cs="Times New Roman"/>
          <w:sz w:val="28"/>
          <w:szCs w:val="28"/>
          <w:lang w:val="uk-UA"/>
        </w:rPr>
        <w:t xml:space="preserve"> І.Ф. Спеціальна техніка в органах внутрішніх справ. Загальна частина. Навчальний посібник. – Донецьк: Донецький інститут внутрішніх справ при донецькому державному університеті, 1999. – 80с.</w:t>
      </w:r>
    </w:p>
    <w:p w:rsidR="004449C4" w:rsidRPr="004449C4" w:rsidRDefault="004449C4" w:rsidP="00C93A49">
      <w:pPr>
        <w:pStyle w:val="a3"/>
        <w:numPr>
          <w:ilvl w:val="0"/>
          <w:numId w:val="6"/>
        </w:numPr>
        <w:spacing w:after="0" w:line="360" w:lineRule="auto"/>
        <w:ind w:left="0" w:firstLine="709"/>
        <w:jc w:val="both"/>
        <w:rPr>
          <w:rFonts w:ascii="Times New Roman" w:hAnsi="Times New Roman" w:cs="Times New Roman"/>
          <w:sz w:val="28"/>
          <w:szCs w:val="28"/>
          <w:lang w:val="uk-UA"/>
        </w:rPr>
      </w:pPr>
      <w:r w:rsidRPr="004449C4">
        <w:rPr>
          <w:rFonts w:ascii="Times New Roman" w:hAnsi="Times New Roman" w:cs="Times New Roman"/>
          <w:sz w:val="28"/>
          <w:szCs w:val="28"/>
          <w:lang w:val="uk-UA"/>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bookmarkEnd w:id="3"/>
    </w:p>
    <w:sectPr w:rsidR="004449C4" w:rsidRPr="004449C4" w:rsidSect="00882FC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76F"/>
    <w:multiLevelType w:val="multilevel"/>
    <w:tmpl w:val="97E01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468BF"/>
    <w:multiLevelType w:val="multilevel"/>
    <w:tmpl w:val="7EFAB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A4ABE"/>
    <w:multiLevelType w:val="multilevel"/>
    <w:tmpl w:val="33FEED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B4DDA"/>
    <w:multiLevelType w:val="hybridMultilevel"/>
    <w:tmpl w:val="8310637E"/>
    <w:lvl w:ilvl="0" w:tplc="D60AB732">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F45865"/>
    <w:multiLevelType w:val="multilevel"/>
    <w:tmpl w:val="B07CFD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74B16"/>
    <w:multiLevelType w:val="hybridMultilevel"/>
    <w:tmpl w:val="85360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70"/>
    <w:rsid w:val="000C2E58"/>
    <w:rsid w:val="000D307B"/>
    <w:rsid w:val="001D0870"/>
    <w:rsid w:val="00202CD1"/>
    <w:rsid w:val="00346B07"/>
    <w:rsid w:val="003A6FC4"/>
    <w:rsid w:val="003B18DD"/>
    <w:rsid w:val="004449C4"/>
    <w:rsid w:val="00447A0F"/>
    <w:rsid w:val="004F6D05"/>
    <w:rsid w:val="0059099E"/>
    <w:rsid w:val="00591AFB"/>
    <w:rsid w:val="00666AF1"/>
    <w:rsid w:val="00674279"/>
    <w:rsid w:val="006E627C"/>
    <w:rsid w:val="007274B5"/>
    <w:rsid w:val="00752168"/>
    <w:rsid w:val="007C5DCD"/>
    <w:rsid w:val="007D506C"/>
    <w:rsid w:val="007F2064"/>
    <w:rsid w:val="008051D4"/>
    <w:rsid w:val="008803C1"/>
    <w:rsid w:val="00882FCB"/>
    <w:rsid w:val="00966EDC"/>
    <w:rsid w:val="00981D6D"/>
    <w:rsid w:val="009E5D84"/>
    <w:rsid w:val="00A864FB"/>
    <w:rsid w:val="00AA5469"/>
    <w:rsid w:val="00AC59A9"/>
    <w:rsid w:val="00B27C55"/>
    <w:rsid w:val="00BA116E"/>
    <w:rsid w:val="00C45CF9"/>
    <w:rsid w:val="00C93A49"/>
    <w:rsid w:val="00E954F6"/>
    <w:rsid w:val="00EF2112"/>
    <w:rsid w:val="00F47865"/>
    <w:rsid w:val="00FD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F2064"/>
    <w:rPr>
      <w:rFonts w:ascii="Times New Roman" w:eastAsia="Times New Roman" w:hAnsi="Times New Roman" w:cs="Times New Roman"/>
      <w:b/>
      <w:bCs/>
      <w:sz w:val="28"/>
      <w:szCs w:val="28"/>
      <w:shd w:val="clear" w:color="auto" w:fill="FFFFFF"/>
    </w:rPr>
  </w:style>
  <w:style w:type="character" w:customStyle="1" w:styleId="11">
    <w:name w:val="Заголовок №1 + Курсив"/>
    <w:basedOn w:val="1"/>
    <w:rsid w:val="007F206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7F2064"/>
    <w:pPr>
      <w:widowControl w:val="0"/>
      <w:shd w:val="clear" w:color="auto" w:fill="FFFFFF"/>
      <w:spacing w:before="1860" w:after="0" w:line="322" w:lineRule="exact"/>
      <w:outlineLvl w:val="0"/>
    </w:pPr>
    <w:rPr>
      <w:rFonts w:ascii="Times New Roman" w:eastAsia="Times New Roman" w:hAnsi="Times New Roman" w:cs="Times New Roman"/>
      <w:b/>
      <w:bCs/>
      <w:sz w:val="28"/>
      <w:szCs w:val="28"/>
    </w:rPr>
  </w:style>
  <w:style w:type="paragraph" w:styleId="a3">
    <w:name w:val="List Paragraph"/>
    <w:basedOn w:val="a"/>
    <w:uiPriority w:val="34"/>
    <w:qFormat/>
    <w:rsid w:val="007F2064"/>
    <w:pPr>
      <w:ind w:left="720"/>
      <w:contextualSpacing/>
    </w:pPr>
  </w:style>
  <w:style w:type="character" w:customStyle="1" w:styleId="2">
    <w:name w:val="Основной текст (2)_"/>
    <w:basedOn w:val="a0"/>
    <w:link w:val="20"/>
    <w:rsid w:val="007F206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F2064"/>
    <w:pPr>
      <w:widowControl w:val="0"/>
      <w:shd w:val="clear" w:color="auto" w:fill="FFFFFF"/>
      <w:spacing w:before="720" w:after="2580" w:line="0" w:lineRule="atLeast"/>
    </w:pPr>
    <w:rPr>
      <w:rFonts w:ascii="Times New Roman" w:eastAsia="Times New Roman" w:hAnsi="Times New Roman" w:cs="Times New Roman"/>
      <w:sz w:val="28"/>
      <w:szCs w:val="28"/>
    </w:rPr>
  </w:style>
  <w:style w:type="character" w:styleId="a4">
    <w:name w:val="Hyperlink"/>
    <w:basedOn w:val="a0"/>
    <w:uiPriority w:val="99"/>
    <w:unhideWhenUsed/>
    <w:rsid w:val="00727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F2064"/>
    <w:rPr>
      <w:rFonts w:ascii="Times New Roman" w:eastAsia="Times New Roman" w:hAnsi="Times New Roman" w:cs="Times New Roman"/>
      <w:b/>
      <w:bCs/>
      <w:sz w:val="28"/>
      <w:szCs w:val="28"/>
      <w:shd w:val="clear" w:color="auto" w:fill="FFFFFF"/>
    </w:rPr>
  </w:style>
  <w:style w:type="character" w:customStyle="1" w:styleId="11">
    <w:name w:val="Заголовок №1 + Курсив"/>
    <w:basedOn w:val="1"/>
    <w:rsid w:val="007F206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7F2064"/>
    <w:pPr>
      <w:widowControl w:val="0"/>
      <w:shd w:val="clear" w:color="auto" w:fill="FFFFFF"/>
      <w:spacing w:before="1860" w:after="0" w:line="322" w:lineRule="exact"/>
      <w:outlineLvl w:val="0"/>
    </w:pPr>
    <w:rPr>
      <w:rFonts w:ascii="Times New Roman" w:eastAsia="Times New Roman" w:hAnsi="Times New Roman" w:cs="Times New Roman"/>
      <w:b/>
      <w:bCs/>
      <w:sz w:val="28"/>
      <w:szCs w:val="28"/>
    </w:rPr>
  </w:style>
  <w:style w:type="paragraph" w:styleId="a3">
    <w:name w:val="List Paragraph"/>
    <w:basedOn w:val="a"/>
    <w:uiPriority w:val="34"/>
    <w:qFormat/>
    <w:rsid w:val="007F2064"/>
    <w:pPr>
      <w:ind w:left="720"/>
      <w:contextualSpacing/>
    </w:pPr>
  </w:style>
  <w:style w:type="character" w:customStyle="1" w:styleId="2">
    <w:name w:val="Основной текст (2)_"/>
    <w:basedOn w:val="a0"/>
    <w:link w:val="20"/>
    <w:rsid w:val="007F206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F2064"/>
    <w:pPr>
      <w:widowControl w:val="0"/>
      <w:shd w:val="clear" w:color="auto" w:fill="FFFFFF"/>
      <w:spacing w:before="720" w:after="2580" w:line="0" w:lineRule="atLeast"/>
    </w:pPr>
    <w:rPr>
      <w:rFonts w:ascii="Times New Roman" w:eastAsia="Times New Roman" w:hAnsi="Times New Roman" w:cs="Times New Roman"/>
      <w:sz w:val="28"/>
      <w:szCs w:val="28"/>
    </w:rPr>
  </w:style>
  <w:style w:type="character" w:styleId="a4">
    <w:name w:val="Hyperlink"/>
    <w:basedOn w:val="a0"/>
    <w:uiPriority w:val="99"/>
    <w:unhideWhenUsed/>
    <w:rsid w:val="00727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02-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z068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https://rm.coe.int/ru-ethical-charter-en-version-17-12-2018-mdl-06092019-2-/16809860f4" TargetMode="External"/><Relationship Id="rId11" Type="http://schemas.openxmlformats.org/officeDocument/2006/relationships/hyperlink" Target="https://zakon.rada.gov.ua/laws/show/449-2013-&#1087;" TargetMode="External"/><Relationship Id="rId5" Type="http://schemas.openxmlformats.org/officeDocument/2006/relationships/webSettings" Target="webSettings.xml"/><Relationship Id="rId10" Type="http://schemas.openxmlformats.org/officeDocument/2006/relationships/hyperlink" Target="https://zakon.rada.gov.ua/laws/show/1024-2017-&#1087;" TargetMode="External"/><Relationship Id="rId4" Type="http://schemas.openxmlformats.org/officeDocument/2006/relationships/settings" Target="settings.xml"/><Relationship Id="rId9" Type="http://schemas.openxmlformats.org/officeDocument/2006/relationships/hyperlink" Target="https://zakon.rada.gov.ua/laws/show/z093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20</Pages>
  <Words>4951</Words>
  <Characters>28224</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ТЕМА № 1 «ЗАГАЛЬНІ ПОЛОЖЕННЯ СПЕЦІАЛЬНОЇ ТЕХНІКИ»</vt:lpstr>
    </vt:vector>
  </TitlesOfParts>
  <Company>Image&amp;Matros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16</cp:revision>
  <dcterms:created xsi:type="dcterms:W3CDTF">2020-02-25T16:37:00Z</dcterms:created>
  <dcterms:modified xsi:type="dcterms:W3CDTF">2020-02-27T20:19:00Z</dcterms:modified>
</cp:coreProperties>
</file>