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4A" w:rsidRPr="00EC2286" w:rsidRDefault="00A17E4A" w:rsidP="00C12786">
      <w:pPr>
        <w:jc w:val="center"/>
        <w:rPr>
          <w:b/>
          <w:lang w:val="uk-UA"/>
        </w:rPr>
      </w:pPr>
      <w:r w:rsidRPr="00EC2286">
        <w:rPr>
          <w:b/>
          <w:lang w:val="uk-UA"/>
        </w:rPr>
        <w:t>МІНІСТЕРСТВО ВНУТРІШНІХ СПРАВ УКРАЇНИ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ДНІПРОПЕТРОВСЬКИЙ ДЕРЖАВНИЙ УНІВЕРСИТЕТ</w:t>
      </w: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ВНУТРІШНІХ СПРАВ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b/>
          <w:lang w:val="uk-UA"/>
        </w:rPr>
      </w:pPr>
      <w:r w:rsidRPr="00EC2286">
        <w:rPr>
          <w:b/>
          <w:lang w:val="uk-UA"/>
        </w:rPr>
        <w:t>ФАКУЛЬТЕТ ПІДГОТОВКИ ФАХІВЦІВ ДЛЯ ПІДРОЗДІЛІВ ПРЕВЕНТИВНОЇ ДІЯЛЬНОСТІ</w:t>
      </w:r>
    </w:p>
    <w:p w:rsidR="00A17E4A" w:rsidRPr="00EC2286" w:rsidRDefault="00A17E4A" w:rsidP="003776B6">
      <w:pPr>
        <w:jc w:val="center"/>
        <w:rPr>
          <w:b/>
          <w:lang w:val="uk-UA"/>
        </w:rPr>
      </w:pPr>
    </w:p>
    <w:p w:rsidR="00A17E4A" w:rsidRPr="00EC2286" w:rsidRDefault="00A17E4A" w:rsidP="003776B6">
      <w:pPr>
        <w:jc w:val="center"/>
        <w:rPr>
          <w:lang w:val="uk-UA"/>
        </w:rPr>
      </w:pPr>
      <w:r w:rsidRPr="00EC2286">
        <w:rPr>
          <w:lang w:val="uk-UA"/>
        </w:rPr>
        <w:t xml:space="preserve">Кафедра адміністративного права, процесу та адміністративної діяльності </w:t>
      </w:r>
    </w:p>
    <w:p w:rsidR="00A17E4A" w:rsidRPr="00EC2286" w:rsidRDefault="00A17E4A" w:rsidP="00E92E3B">
      <w:pPr>
        <w:rPr>
          <w:sz w:val="24"/>
          <w:lang w:val="uk-UA"/>
        </w:rPr>
      </w:pPr>
    </w:p>
    <w:p w:rsidR="00A17E4A" w:rsidRPr="00EC2286" w:rsidRDefault="00A17E4A" w:rsidP="00AE37A1">
      <w:pPr>
        <w:ind w:left="5220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ЗАТВЕРДЖУЮ</w:t>
      </w:r>
    </w:p>
    <w:p w:rsidR="00235B7F" w:rsidRDefault="00235B7F" w:rsidP="000032AC">
      <w:pPr>
        <w:ind w:left="5220"/>
        <w:rPr>
          <w:szCs w:val="28"/>
          <w:lang w:val="uk-UA"/>
        </w:rPr>
      </w:pPr>
      <w:r>
        <w:rPr>
          <w:szCs w:val="28"/>
        </w:rPr>
        <w:t>П</w:t>
      </w:r>
      <w:r>
        <w:rPr>
          <w:szCs w:val="28"/>
          <w:lang w:val="uk-UA"/>
        </w:rPr>
        <w:t>роректор</w:t>
      </w:r>
    </w:p>
    <w:p w:rsidR="00A17E4A" w:rsidRPr="00EC2286" w:rsidRDefault="00A17E4A" w:rsidP="000032AC">
      <w:pPr>
        <w:ind w:left="5220"/>
        <w:rPr>
          <w:szCs w:val="28"/>
          <w:lang w:val="uk-UA"/>
        </w:rPr>
      </w:pPr>
      <w:r w:rsidRPr="00EC2286">
        <w:rPr>
          <w:szCs w:val="28"/>
          <w:lang w:val="uk-UA"/>
        </w:rPr>
        <w:t>Дніпропетровського</w:t>
      </w:r>
    </w:p>
    <w:p w:rsidR="00A17E4A" w:rsidRPr="00EC2286" w:rsidRDefault="00A17E4A" w:rsidP="00AE37A1">
      <w:pPr>
        <w:ind w:left="5220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державного університету</w:t>
      </w:r>
    </w:p>
    <w:p w:rsidR="00A17E4A" w:rsidRPr="00EC2286" w:rsidRDefault="00A17E4A" w:rsidP="00AE37A1">
      <w:pPr>
        <w:ind w:left="5220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внутрішніх справ</w:t>
      </w:r>
    </w:p>
    <w:p w:rsidR="004B2106" w:rsidRDefault="004B2106" w:rsidP="004B2106">
      <w:pPr>
        <w:ind w:left="5928" w:firstLine="444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Л.Р. Наливайко </w:t>
      </w:r>
    </w:p>
    <w:p w:rsidR="00A17E4A" w:rsidRPr="00EC2286" w:rsidRDefault="004B2106" w:rsidP="00AE37A1">
      <w:pPr>
        <w:ind w:left="5220"/>
        <w:rPr>
          <w:szCs w:val="28"/>
          <w:lang w:val="uk-UA"/>
        </w:rPr>
      </w:pPr>
      <w:r>
        <w:rPr>
          <w:szCs w:val="28"/>
          <w:lang w:val="uk-UA"/>
        </w:rPr>
        <w:t>____________  2018</w:t>
      </w:r>
    </w:p>
    <w:p w:rsidR="00A17E4A" w:rsidRPr="00EC2286" w:rsidRDefault="00A17E4A" w:rsidP="00E92E3B">
      <w:pPr>
        <w:rPr>
          <w:lang w:val="uk-UA"/>
        </w:rPr>
      </w:pPr>
    </w:p>
    <w:p w:rsidR="00A17E4A" w:rsidRPr="00EC2286" w:rsidRDefault="00A17E4A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C2286">
        <w:rPr>
          <w:rFonts w:ascii="Times New Roman" w:hAnsi="Times New Roman"/>
          <w:i w:val="0"/>
          <w:iCs w:val="0"/>
          <w:lang w:val="uk-UA"/>
        </w:rPr>
        <w:t xml:space="preserve">ПЛАНИ ПРАКТИЧНИХ </w:t>
      </w:r>
      <w:r>
        <w:rPr>
          <w:rFonts w:ascii="Times New Roman" w:hAnsi="Times New Roman"/>
          <w:i w:val="0"/>
          <w:iCs w:val="0"/>
          <w:lang w:val="uk-UA"/>
        </w:rPr>
        <w:t>(</w:t>
      </w:r>
      <w:r w:rsidRPr="00EC2286">
        <w:rPr>
          <w:rFonts w:ascii="Times New Roman" w:hAnsi="Times New Roman"/>
          <w:i w:val="0"/>
          <w:iCs w:val="0"/>
          <w:lang w:val="uk-UA"/>
        </w:rPr>
        <w:t>СЕМІНАРСЬКИХ</w:t>
      </w:r>
      <w:r>
        <w:rPr>
          <w:rFonts w:ascii="Times New Roman" w:hAnsi="Times New Roman"/>
          <w:i w:val="0"/>
          <w:iCs w:val="0"/>
          <w:lang w:val="uk-UA"/>
        </w:rPr>
        <w:t>)</w:t>
      </w:r>
      <w:r w:rsidRPr="00EC2286">
        <w:rPr>
          <w:rFonts w:ascii="Times New Roman" w:hAnsi="Times New Roman"/>
          <w:i w:val="0"/>
          <w:iCs w:val="0"/>
          <w:lang w:val="uk-UA"/>
        </w:rPr>
        <w:t xml:space="preserve"> ЗАНЯТЬ</w:t>
      </w:r>
    </w:p>
    <w:p w:rsidR="00A17E4A" w:rsidRPr="00EC2286" w:rsidRDefault="00A17E4A" w:rsidP="00E92E3B">
      <w:pPr>
        <w:jc w:val="center"/>
        <w:rPr>
          <w:b/>
          <w:sz w:val="36"/>
          <w:lang w:val="uk-UA"/>
        </w:rPr>
      </w:pPr>
    </w:p>
    <w:p w:rsidR="00A17E4A" w:rsidRPr="00EC2286" w:rsidRDefault="00A17E4A" w:rsidP="000032AC">
      <w:pPr>
        <w:jc w:val="center"/>
        <w:rPr>
          <w:b/>
          <w:lang w:val="uk-UA"/>
        </w:rPr>
      </w:pPr>
      <w:r w:rsidRPr="00EC2286">
        <w:rPr>
          <w:b/>
          <w:lang w:val="uk-UA"/>
        </w:rPr>
        <w:t>з навчальної дисципліни «Адміністративне право і процес»</w:t>
      </w:r>
    </w:p>
    <w:p w:rsidR="00A17E4A" w:rsidRPr="00EC2286" w:rsidRDefault="00A17E4A" w:rsidP="00971B46">
      <w:pPr>
        <w:ind w:firstLine="708"/>
        <w:rPr>
          <w:sz w:val="24"/>
          <w:lang w:val="uk-UA"/>
        </w:rPr>
      </w:pPr>
    </w:p>
    <w:p w:rsidR="00A17E4A" w:rsidRPr="00EC2286" w:rsidRDefault="00A17E4A" w:rsidP="000032AC">
      <w:pPr>
        <w:jc w:val="center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спеціальність </w:t>
      </w:r>
      <w:r w:rsidR="00235B7F">
        <w:rPr>
          <w:szCs w:val="28"/>
          <w:lang w:val="uk-UA"/>
        </w:rPr>
        <w:t>081 «Прав</w:t>
      </w:r>
      <w:r w:rsidRPr="00EC2286">
        <w:rPr>
          <w:szCs w:val="28"/>
          <w:lang w:val="uk-UA"/>
        </w:rPr>
        <w:t>о»</w:t>
      </w:r>
    </w:p>
    <w:p w:rsidR="00A17E4A" w:rsidRPr="00EC2286" w:rsidRDefault="00A17E4A" w:rsidP="000032AC">
      <w:pPr>
        <w:jc w:val="center"/>
        <w:rPr>
          <w:szCs w:val="28"/>
          <w:lang w:val="uk-UA"/>
        </w:rPr>
      </w:pPr>
      <w:r w:rsidRPr="00EC2286">
        <w:rPr>
          <w:szCs w:val="28"/>
          <w:lang w:val="uk-UA"/>
        </w:rPr>
        <w:t>для здобувачів вищої</w:t>
      </w:r>
      <w:r w:rsidRPr="00EC2286">
        <w:rPr>
          <w:sz w:val="24"/>
          <w:lang w:val="uk-UA"/>
        </w:rPr>
        <w:t xml:space="preserve"> </w:t>
      </w:r>
      <w:r w:rsidR="00235B7F">
        <w:rPr>
          <w:szCs w:val="28"/>
          <w:lang w:val="uk-UA"/>
        </w:rPr>
        <w:t>освіти</w:t>
      </w:r>
      <w:r w:rsidR="00DB05B0">
        <w:rPr>
          <w:szCs w:val="28"/>
          <w:lang w:val="uk-UA"/>
        </w:rPr>
        <w:t xml:space="preserve"> 2 </w:t>
      </w:r>
      <w:r w:rsidR="00235B7F">
        <w:rPr>
          <w:szCs w:val="28"/>
          <w:lang w:val="uk-UA"/>
        </w:rPr>
        <w:t xml:space="preserve"> курсу факультетів</w:t>
      </w:r>
      <w:r w:rsidRPr="00EC2286">
        <w:rPr>
          <w:szCs w:val="28"/>
          <w:lang w:val="uk-UA"/>
        </w:rPr>
        <w:t xml:space="preserve"> </w:t>
      </w:r>
      <w:r w:rsidR="001550C0">
        <w:rPr>
          <w:szCs w:val="28"/>
          <w:lang w:val="uk-UA"/>
        </w:rPr>
        <w:t>ПФФЕБ</w:t>
      </w:r>
      <w:r w:rsidR="001550C0" w:rsidRPr="00235B7F">
        <w:rPr>
          <w:szCs w:val="28"/>
          <w:lang w:val="uk-UA"/>
        </w:rPr>
        <w:t xml:space="preserve"> </w:t>
      </w:r>
      <w:r w:rsidR="00235B7F" w:rsidRPr="00235B7F">
        <w:rPr>
          <w:szCs w:val="28"/>
          <w:lang w:val="uk-UA"/>
        </w:rPr>
        <w:t>/ПФОДР</w:t>
      </w:r>
      <w:r w:rsidRPr="00EC2286">
        <w:rPr>
          <w:szCs w:val="28"/>
          <w:lang w:val="uk-UA"/>
        </w:rPr>
        <w:t>,</w:t>
      </w:r>
    </w:p>
    <w:p w:rsidR="00A17E4A" w:rsidRPr="00EC2286" w:rsidRDefault="00A17E4A" w:rsidP="000032AC">
      <w:pPr>
        <w:jc w:val="center"/>
        <w:rPr>
          <w:szCs w:val="28"/>
          <w:lang w:val="uk-UA"/>
        </w:rPr>
      </w:pPr>
      <w:r w:rsidRPr="00EC2286">
        <w:rPr>
          <w:szCs w:val="28"/>
          <w:lang w:val="uk-UA"/>
        </w:rPr>
        <w:t>що навчаються на першому (бакалаврському) рівні вищої освіти</w:t>
      </w: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snapToGrid w:val="0"/>
          <w:szCs w:val="28"/>
          <w:lang w:val="uk-UA"/>
        </w:rPr>
      </w:pPr>
    </w:p>
    <w:p w:rsidR="00A17E4A" w:rsidRPr="00EC2286" w:rsidRDefault="00A17E4A" w:rsidP="0064649F">
      <w:pPr>
        <w:jc w:val="center"/>
        <w:rPr>
          <w:b/>
          <w:lang w:val="uk-UA"/>
        </w:rPr>
      </w:pPr>
      <w:r w:rsidRPr="00EC2286">
        <w:rPr>
          <w:b/>
          <w:snapToGrid w:val="0"/>
          <w:szCs w:val="28"/>
          <w:lang w:val="uk-UA"/>
        </w:rPr>
        <w:t xml:space="preserve">Дніпро </w:t>
      </w:r>
      <w:r w:rsidR="004B2106">
        <w:rPr>
          <w:b/>
          <w:lang w:val="uk-UA"/>
        </w:rPr>
        <w:t>– 2018</w:t>
      </w:r>
    </w:p>
    <w:p w:rsidR="00A17E4A" w:rsidRPr="00EC2286" w:rsidRDefault="00A17E4A" w:rsidP="003776B6">
      <w:pPr>
        <w:jc w:val="both"/>
        <w:rPr>
          <w:szCs w:val="28"/>
          <w:lang w:val="uk-UA"/>
        </w:rPr>
      </w:pPr>
      <w:r w:rsidRPr="00EC2286">
        <w:rPr>
          <w:lang w:val="uk-UA"/>
        </w:rPr>
        <w:br w:type="page"/>
      </w:r>
      <w:r w:rsidRPr="00EC2286">
        <w:rPr>
          <w:szCs w:val="28"/>
          <w:lang w:val="uk-UA"/>
        </w:rPr>
        <w:lastRenderedPageBreak/>
        <w:t xml:space="preserve">Плани практичних </w:t>
      </w:r>
      <w:r>
        <w:rPr>
          <w:szCs w:val="28"/>
          <w:lang w:val="uk-UA"/>
        </w:rPr>
        <w:t>(</w:t>
      </w:r>
      <w:r w:rsidRPr="00EC2286">
        <w:rPr>
          <w:szCs w:val="28"/>
          <w:lang w:val="uk-UA"/>
        </w:rPr>
        <w:t>семінарських</w:t>
      </w:r>
      <w:r>
        <w:rPr>
          <w:szCs w:val="28"/>
          <w:lang w:val="uk-UA"/>
        </w:rPr>
        <w:t>)</w:t>
      </w:r>
      <w:r w:rsidRPr="00EC2286">
        <w:rPr>
          <w:szCs w:val="28"/>
          <w:lang w:val="uk-UA"/>
        </w:rPr>
        <w:t xml:space="preserve"> занять з навчальної дисципліни «Адміністративне право і процес» для здобувачів вищої</w:t>
      </w:r>
      <w:r w:rsidR="005455E8">
        <w:rPr>
          <w:szCs w:val="28"/>
          <w:lang w:val="uk-UA"/>
        </w:rPr>
        <w:t xml:space="preserve"> освіти 2 курсу факультетів</w:t>
      </w:r>
      <w:r w:rsidRPr="00EC2286">
        <w:rPr>
          <w:szCs w:val="28"/>
          <w:lang w:val="uk-UA"/>
        </w:rPr>
        <w:t> </w:t>
      </w:r>
      <w:r w:rsidR="001550C0">
        <w:rPr>
          <w:szCs w:val="28"/>
          <w:lang w:val="uk-UA"/>
        </w:rPr>
        <w:t>ПФФЕБ</w:t>
      </w:r>
      <w:r w:rsidR="001550C0" w:rsidRPr="005455E8">
        <w:rPr>
          <w:szCs w:val="28"/>
          <w:lang w:val="uk-UA"/>
        </w:rPr>
        <w:t xml:space="preserve"> </w:t>
      </w:r>
      <w:r w:rsidR="005455E8" w:rsidRPr="005455E8">
        <w:rPr>
          <w:szCs w:val="28"/>
          <w:lang w:val="uk-UA"/>
        </w:rPr>
        <w:t>/ПФОДР</w:t>
      </w:r>
      <w:r w:rsidRPr="00EC2286">
        <w:rPr>
          <w:szCs w:val="28"/>
          <w:lang w:val="uk-UA"/>
        </w:rPr>
        <w:t xml:space="preserve">, </w:t>
      </w:r>
      <w:r w:rsidRPr="00395745">
        <w:rPr>
          <w:szCs w:val="28"/>
          <w:lang w:val="uk-UA"/>
        </w:rPr>
        <w:t xml:space="preserve">що навчаються на першому (бакалаврському) рівні вищої освіти, </w:t>
      </w:r>
      <w:r w:rsidRPr="00EC2286">
        <w:rPr>
          <w:szCs w:val="28"/>
          <w:lang w:val="uk-UA"/>
        </w:rPr>
        <w:t>спеці</w:t>
      </w:r>
      <w:r w:rsidR="005455E8">
        <w:rPr>
          <w:szCs w:val="28"/>
          <w:lang w:val="uk-UA"/>
        </w:rPr>
        <w:t>альності 081 «Право</w:t>
      </w:r>
      <w:r w:rsidRPr="00EC2286">
        <w:rPr>
          <w:szCs w:val="28"/>
          <w:lang w:val="uk-UA"/>
        </w:rPr>
        <w:t>» / Дніпро: Дніпропетровський державний університет внутрішніх справ, 201</w:t>
      </w:r>
      <w:r w:rsidR="004B2106">
        <w:rPr>
          <w:szCs w:val="28"/>
          <w:lang w:val="uk-UA"/>
        </w:rPr>
        <w:t>8</w:t>
      </w:r>
      <w:r w:rsidRPr="00EC2286">
        <w:rPr>
          <w:szCs w:val="28"/>
          <w:lang w:val="uk-UA"/>
        </w:rPr>
        <w:t xml:space="preserve">. – </w:t>
      </w:r>
      <w:r>
        <w:rPr>
          <w:szCs w:val="28"/>
          <w:lang w:val="uk-UA"/>
        </w:rPr>
        <w:t>20</w:t>
      </w:r>
      <w:r w:rsidRPr="00EC2286">
        <w:rPr>
          <w:szCs w:val="28"/>
          <w:lang w:val="uk-UA"/>
        </w:rPr>
        <w:t xml:space="preserve"> с.</w:t>
      </w: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szCs w:val="28"/>
          <w:lang w:val="uk-UA"/>
        </w:rPr>
      </w:pPr>
    </w:p>
    <w:p w:rsidR="00A17E4A" w:rsidRPr="00EC2286" w:rsidRDefault="00A17E4A" w:rsidP="003776B6">
      <w:pPr>
        <w:rPr>
          <w:szCs w:val="28"/>
          <w:lang w:val="uk-UA"/>
        </w:rPr>
      </w:pPr>
      <w:r w:rsidRPr="00EC2286">
        <w:rPr>
          <w:b/>
          <w:szCs w:val="28"/>
          <w:lang w:val="uk-UA"/>
        </w:rPr>
        <w:t>РОЗРОБНИКИ</w:t>
      </w:r>
      <w:r w:rsidRPr="00EC2286">
        <w:rPr>
          <w:szCs w:val="28"/>
          <w:lang w:val="uk-UA"/>
        </w:rPr>
        <w:t>:</w:t>
      </w:r>
    </w:p>
    <w:p w:rsidR="00A17E4A" w:rsidRPr="00D71E86" w:rsidRDefault="004B2106" w:rsidP="00DE0CB2">
      <w:pPr>
        <w:keepNext/>
        <w:keepLines/>
        <w:ind w:firstLine="426"/>
        <w:jc w:val="both"/>
        <w:rPr>
          <w:szCs w:val="28"/>
        </w:rPr>
      </w:pPr>
      <w:r>
        <w:rPr>
          <w:b/>
          <w:szCs w:val="28"/>
          <w:lang w:val="uk-UA"/>
        </w:rPr>
        <w:t xml:space="preserve">Кононець </w:t>
      </w:r>
      <w:r w:rsidR="00A17E4A" w:rsidRPr="00EC2286">
        <w:rPr>
          <w:b/>
          <w:szCs w:val="28"/>
          <w:lang w:val="uk-UA"/>
        </w:rPr>
        <w:t>В.</w:t>
      </w:r>
      <w:r>
        <w:rPr>
          <w:b/>
          <w:szCs w:val="28"/>
          <w:lang w:val="uk-UA"/>
        </w:rPr>
        <w:t>П.</w:t>
      </w:r>
      <w:r w:rsidR="00A17E4A" w:rsidRPr="00EC2286">
        <w:rPr>
          <w:szCs w:val="28"/>
          <w:lang w:val="uk-UA"/>
        </w:rPr>
        <w:t>,</w:t>
      </w:r>
      <w:r w:rsidR="00A17E4A" w:rsidRPr="00EC2286">
        <w:rPr>
          <w:lang w:val="uk-UA"/>
        </w:rPr>
        <w:t xml:space="preserve"> доцент кафедри адміністративного права, процесу та адміністративної діяльності, </w:t>
      </w:r>
      <w:r w:rsidR="00A17E4A">
        <w:rPr>
          <w:lang w:val="uk-UA"/>
        </w:rPr>
        <w:t>кандидат юридичних наук, доцент, майор поліції.</w:t>
      </w: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>Розглянуто на засіданні кафедри адміністративного права, процесу та адміністративної діяльності факультету ПФППД</w:t>
      </w:r>
      <w:r w:rsidR="004B2106">
        <w:rPr>
          <w:b w:val="0"/>
          <w:sz w:val="28"/>
          <w:szCs w:val="28"/>
        </w:rPr>
        <w:t>, протокол № 24</w:t>
      </w:r>
      <w:r w:rsidR="00A80BEB">
        <w:rPr>
          <w:b w:val="0"/>
          <w:sz w:val="28"/>
          <w:szCs w:val="28"/>
        </w:rPr>
        <w:t xml:space="preserve"> від </w:t>
      </w:r>
      <w:r w:rsidR="00211D88">
        <w:rPr>
          <w:b w:val="0"/>
          <w:sz w:val="28"/>
          <w:szCs w:val="28"/>
        </w:rPr>
        <w:t>1</w:t>
      </w:r>
      <w:r w:rsidR="00211D88" w:rsidRPr="00211D88">
        <w:rPr>
          <w:b w:val="0"/>
          <w:sz w:val="28"/>
          <w:szCs w:val="28"/>
          <w:lang w:val="ru-RU"/>
        </w:rPr>
        <w:t>6</w:t>
      </w:r>
      <w:r w:rsidR="00A80BEB" w:rsidRPr="00A80BEB">
        <w:rPr>
          <w:b w:val="0"/>
          <w:sz w:val="28"/>
          <w:szCs w:val="28"/>
        </w:rPr>
        <w:t>.0</w:t>
      </w:r>
      <w:r w:rsidR="004B2106">
        <w:rPr>
          <w:b w:val="0"/>
          <w:sz w:val="28"/>
          <w:szCs w:val="28"/>
        </w:rPr>
        <w:t>8</w:t>
      </w:r>
      <w:r w:rsidR="00A80BEB" w:rsidRPr="00A80BEB">
        <w:rPr>
          <w:b w:val="0"/>
          <w:sz w:val="28"/>
          <w:szCs w:val="28"/>
        </w:rPr>
        <w:t>.201</w:t>
      </w:r>
      <w:r w:rsidR="004B2106">
        <w:rPr>
          <w:b w:val="0"/>
          <w:sz w:val="28"/>
          <w:szCs w:val="28"/>
        </w:rPr>
        <w:t>8</w:t>
      </w: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A17E4A" w:rsidRPr="00EC2286" w:rsidRDefault="00A17E4A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EC228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A17E4A" w:rsidRPr="00EC2286" w:rsidRDefault="00ED0C00" w:rsidP="003776B6">
      <w:pPr>
        <w:pStyle w:val="-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протокол від 28.08.2018, № 12</w:t>
      </w: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3776B6">
      <w:pPr>
        <w:rPr>
          <w:szCs w:val="28"/>
          <w:lang w:val="uk-UA"/>
        </w:rPr>
      </w:pPr>
    </w:p>
    <w:p w:rsidR="00A17E4A" w:rsidRPr="00EC2286" w:rsidRDefault="00A17E4A" w:rsidP="00491068">
      <w:pPr>
        <w:rPr>
          <w:sz w:val="24"/>
          <w:lang w:val="uk-UA"/>
        </w:rPr>
      </w:pPr>
      <w:bookmarkStart w:id="0" w:name="_GoBack"/>
      <w:bookmarkEnd w:id="0"/>
    </w:p>
    <w:p w:rsidR="00A17E4A" w:rsidRPr="00EC2286" w:rsidRDefault="00A17E4A" w:rsidP="00491068">
      <w:pPr>
        <w:rPr>
          <w:szCs w:val="28"/>
          <w:lang w:val="uk-UA"/>
        </w:rPr>
      </w:pPr>
    </w:p>
    <w:p w:rsidR="00A17E4A" w:rsidRPr="00EC2286" w:rsidRDefault="00A17E4A" w:rsidP="001D246E">
      <w:pPr>
        <w:rPr>
          <w:szCs w:val="28"/>
          <w:lang w:val="uk-UA"/>
        </w:rPr>
      </w:pPr>
      <w:r w:rsidRPr="00EC2286">
        <w:rPr>
          <w:szCs w:val="28"/>
          <w:lang w:val="uk-UA"/>
        </w:rPr>
        <w:t>Завідувач</w:t>
      </w:r>
      <w:r w:rsidR="00211D88" w:rsidRPr="00ED0C00">
        <w:rPr>
          <w:szCs w:val="28"/>
        </w:rPr>
        <w:t xml:space="preserve"> </w:t>
      </w:r>
      <w:r w:rsidRPr="00EC2286">
        <w:rPr>
          <w:szCs w:val="28"/>
          <w:lang w:val="uk-UA"/>
        </w:rPr>
        <w:t xml:space="preserve"> кафедри 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>адміністративного права, процесу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та адміністративної діяльності, </w:t>
      </w:r>
    </w:p>
    <w:p w:rsidR="00A17E4A" w:rsidRPr="00EC2286" w:rsidRDefault="00211D88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 xml:space="preserve">майор  </w:t>
      </w:r>
      <w:r w:rsidR="004B2106">
        <w:rPr>
          <w:szCs w:val="28"/>
          <w:lang w:val="uk-UA"/>
        </w:rPr>
        <w:t>поліції</w:t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="004B2106">
        <w:rPr>
          <w:szCs w:val="28"/>
          <w:lang w:val="uk-UA"/>
        </w:rPr>
        <w:tab/>
      </w:r>
      <w:r w:rsidRPr="00ED0C00">
        <w:rPr>
          <w:szCs w:val="28"/>
          <w:lang w:val="uk-UA"/>
        </w:rPr>
        <w:t xml:space="preserve"> Б.О. Логвиненко</w:t>
      </w:r>
      <w:r>
        <w:rPr>
          <w:b/>
          <w:szCs w:val="28"/>
          <w:lang w:val="uk-UA"/>
        </w:rPr>
        <w:t xml:space="preserve"> </w:t>
      </w:r>
      <w:r w:rsidR="00A17E4A" w:rsidRPr="00EC2286">
        <w:rPr>
          <w:szCs w:val="28"/>
          <w:lang w:val="uk-UA"/>
        </w:rPr>
        <w:t xml:space="preserve"> </w:t>
      </w:r>
    </w:p>
    <w:p w:rsidR="00A17E4A" w:rsidRPr="00EC2286" w:rsidRDefault="00A17E4A" w:rsidP="001D246E">
      <w:pPr>
        <w:widowControl w:val="0"/>
        <w:rPr>
          <w:szCs w:val="28"/>
          <w:lang w:val="uk-UA"/>
        </w:rPr>
      </w:pPr>
      <w:r w:rsidRPr="00EC2286">
        <w:rPr>
          <w:szCs w:val="28"/>
          <w:lang w:val="uk-UA"/>
        </w:rPr>
        <w:t>«_____»___________________ 201</w:t>
      </w:r>
      <w:r w:rsidR="004B2106">
        <w:rPr>
          <w:szCs w:val="28"/>
          <w:lang w:val="uk-UA"/>
        </w:rPr>
        <w:t>8</w:t>
      </w:r>
      <w:r w:rsidRPr="00EC2286">
        <w:rPr>
          <w:szCs w:val="28"/>
          <w:lang w:val="uk-UA"/>
        </w:rPr>
        <w:t xml:space="preserve"> року </w:t>
      </w: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Pr="00EC2286" w:rsidRDefault="00A17E4A" w:rsidP="00E92E3B">
      <w:pPr>
        <w:rPr>
          <w:szCs w:val="28"/>
          <w:lang w:val="uk-UA"/>
        </w:rPr>
      </w:pPr>
    </w:p>
    <w:p w:rsidR="00A17E4A" w:rsidRDefault="00A17E4A" w:rsidP="00E92E3B">
      <w:pPr>
        <w:rPr>
          <w:szCs w:val="28"/>
          <w:lang w:val="uk-UA"/>
        </w:rPr>
      </w:pPr>
    </w:p>
    <w:p w:rsidR="00211D88" w:rsidRDefault="00211D88" w:rsidP="00E92E3B">
      <w:pPr>
        <w:rPr>
          <w:szCs w:val="28"/>
          <w:lang w:val="uk-UA"/>
        </w:rPr>
      </w:pPr>
    </w:p>
    <w:p w:rsidR="00211D88" w:rsidRDefault="00211D88" w:rsidP="00E92E3B">
      <w:pPr>
        <w:rPr>
          <w:szCs w:val="28"/>
          <w:lang w:val="uk-UA"/>
        </w:rPr>
      </w:pPr>
    </w:p>
    <w:p w:rsidR="00211D88" w:rsidRPr="00EC2286" w:rsidRDefault="00211D88" w:rsidP="00E92E3B">
      <w:pPr>
        <w:rPr>
          <w:szCs w:val="28"/>
          <w:lang w:val="uk-UA"/>
        </w:rPr>
      </w:pPr>
    </w:p>
    <w:p w:rsidR="00A17E4A" w:rsidRPr="00EC2286" w:rsidRDefault="00A17E4A" w:rsidP="0064649F">
      <w:pPr>
        <w:jc w:val="both"/>
        <w:rPr>
          <w:lang w:val="uk-UA"/>
        </w:rPr>
      </w:pPr>
    </w:p>
    <w:p w:rsidR="00A17E4A" w:rsidRPr="00EC2286" w:rsidRDefault="00A17E4A" w:rsidP="00BB45C5">
      <w:pPr>
        <w:ind w:left="5103"/>
        <w:jc w:val="both"/>
        <w:rPr>
          <w:sz w:val="24"/>
          <w:lang w:val="uk-UA"/>
        </w:rPr>
      </w:pPr>
      <w:r w:rsidRPr="00EC2286">
        <w:rPr>
          <w:sz w:val="24"/>
          <w:lang w:val="uk-UA"/>
        </w:rPr>
        <w:t xml:space="preserve">© </w:t>
      </w:r>
      <w:r w:rsidR="004B2106">
        <w:rPr>
          <w:sz w:val="24"/>
          <w:lang w:val="uk-UA"/>
        </w:rPr>
        <w:t xml:space="preserve">Кононець В.П., </w:t>
      </w:r>
      <w:r w:rsidRPr="00EC2286">
        <w:rPr>
          <w:sz w:val="24"/>
          <w:lang w:val="uk-UA"/>
        </w:rPr>
        <w:t>201</w:t>
      </w:r>
      <w:r w:rsidR="004B2106">
        <w:rPr>
          <w:sz w:val="24"/>
          <w:lang w:val="uk-UA"/>
        </w:rPr>
        <w:t>8</w:t>
      </w:r>
      <w:r w:rsidRPr="00EC2286">
        <w:rPr>
          <w:sz w:val="24"/>
          <w:lang w:val="uk-UA"/>
        </w:rPr>
        <w:t xml:space="preserve"> рік</w:t>
      </w:r>
    </w:p>
    <w:p w:rsidR="00A17E4A" w:rsidRPr="00EC2286" w:rsidRDefault="00A17E4A" w:rsidP="00BB45C5">
      <w:pPr>
        <w:ind w:left="5103"/>
        <w:jc w:val="both"/>
        <w:rPr>
          <w:sz w:val="24"/>
          <w:lang w:val="uk-UA"/>
        </w:rPr>
      </w:pPr>
      <w:r w:rsidRPr="00EC2286">
        <w:rPr>
          <w:sz w:val="24"/>
          <w:lang w:val="uk-UA"/>
        </w:rPr>
        <w:t>© ДДУВС, 201</w:t>
      </w:r>
      <w:r w:rsidR="001550C0">
        <w:rPr>
          <w:sz w:val="24"/>
          <w:lang w:val="uk-UA"/>
        </w:rPr>
        <w:t>8</w:t>
      </w:r>
      <w:r w:rsidRPr="00EC2286">
        <w:rPr>
          <w:sz w:val="24"/>
          <w:lang w:val="uk-UA"/>
        </w:rPr>
        <w:t xml:space="preserve"> рік</w:t>
      </w:r>
    </w:p>
    <w:p w:rsidR="00A17E4A" w:rsidRPr="00EC2286" w:rsidRDefault="00A17E4A" w:rsidP="00E77359">
      <w:pPr>
        <w:spacing w:line="221" w:lineRule="auto"/>
        <w:jc w:val="center"/>
        <w:rPr>
          <w:b/>
          <w:szCs w:val="28"/>
          <w:lang w:val="uk-UA"/>
        </w:rPr>
      </w:pPr>
      <w:r w:rsidRPr="00EC2286">
        <w:rPr>
          <w:lang w:val="uk-UA"/>
        </w:rPr>
        <w:br w:type="page"/>
      </w:r>
      <w:r w:rsidRPr="00EC2286">
        <w:rPr>
          <w:b/>
          <w:szCs w:val="28"/>
          <w:lang w:val="uk-UA"/>
        </w:rPr>
        <w:lastRenderedPageBreak/>
        <w:t>1. Теми практичних занять</w:t>
      </w:r>
    </w:p>
    <w:p w:rsidR="00A17E4A" w:rsidRPr="00EC2286" w:rsidRDefault="00A17E4A" w:rsidP="00E77359">
      <w:pPr>
        <w:widowControl w:val="0"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A17E4A" w:rsidRDefault="00A17E4A" w:rsidP="00E77359">
      <w:pPr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4</w:t>
      </w:r>
      <w:r w:rsidRPr="00EC2286">
        <w:rPr>
          <w:b/>
          <w:szCs w:val="28"/>
          <w:lang w:val="uk-UA"/>
        </w:rPr>
        <w:t>. Публічна служба в Україні</w:t>
      </w:r>
    </w:p>
    <w:p w:rsidR="00A17E4A" w:rsidRDefault="00A17E4A" w:rsidP="00E77359">
      <w:pPr>
        <w:jc w:val="right"/>
        <w:rPr>
          <w:szCs w:val="28"/>
          <w:lang w:val="uk-UA"/>
        </w:rPr>
      </w:pPr>
    </w:p>
    <w:p w:rsidR="00A17E4A" w:rsidRPr="00EC2286" w:rsidRDefault="00A17E4A" w:rsidP="00E77359">
      <w:pPr>
        <w:jc w:val="right"/>
        <w:rPr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 заняття – 2 год.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jc w:val="center"/>
        <w:rPr>
          <w:b/>
          <w:noProof w:val="0"/>
          <w:szCs w:val="28"/>
        </w:rPr>
      </w:pPr>
      <w:r w:rsidRPr="00EC2286">
        <w:rPr>
          <w:b/>
          <w:noProof w:val="0"/>
          <w:szCs w:val="28"/>
        </w:rPr>
        <w:t>План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noProof w:val="0"/>
          <w:szCs w:val="28"/>
        </w:rPr>
        <w:t xml:space="preserve">1. </w:t>
      </w:r>
      <w:r w:rsidRPr="00EC2286">
        <w:rPr>
          <w:noProof w:val="0"/>
          <w:szCs w:val="28"/>
        </w:rPr>
        <w:t>Охарактеризувати публічну службу (за попередньо проведеним розподілом).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noProof w:val="0"/>
          <w:spacing w:val="2"/>
          <w:szCs w:val="28"/>
        </w:rPr>
        <w:t xml:space="preserve">2. </w:t>
      </w:r>
      <w:r w:rsidRPr="00EC2286">
        <w:rPr>
          <w:noProof w:val="0"/>
          <w:spacing w:val="2"/>
          <w:szCs w:val="28"/>
        </w:rPr>
        <w:t>Патронатні посади та їх загальна характеристика. Навести приклади.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noProof w:val="0"/>
          <w:spacing w:val="2"/>
          <w:szCs w:val="28"/>
        </w:rPr>
        <w:t xml:space="preserve">3. </w:t>
      </w:r>
      <w:r w:rsidRPr="00EC2286">
        <w:rPr>
          <w:noProof w:val="0"/>
          <w:spacing w:val="2"/>
          <w:szCs w:val="28"/>
        </w:rPr>
        <w:t>Політичні посади та їх загальна характеристика</w:t>
      </w:r>
      <w:r w:rsidRPr="00EC2286">
        <w:rPr>
          <w:noProof w:val="0"/>
          <w:szCs w:val="28"/>
        </w:rPr>
        <w:t>.</w:t>
      </w:r>
      <w:r w:rsidRPr="00EC2286">
        <w:rPr>
          <w:noProof w:val="0"/>
          <w:spacing w:val="2"/>
          <w:szCs w:val="28"/>
        </w:rPr>
        <w:t xml:space="preserve"> Навести приклади.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szCs w:val="28"/>
        </w:rPr>
        <w:t xml:space="preserve">4. </w:t>
      </w:r>
      <w:r w:rsidRPr="00EC2286">
        <w:rPr>
          <w:szCs w:val="28"/>
        </w:rPr>
        <w:t>Юридична відповідальність публічних службовців. Моделювання типових ситуацій.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змісту </w:t>
      </w:r>
      <w:r>
        <w:rPr>
          <w:lang w:val="uk-UA"/>
        </w:rPr>
        <w:t>публічної служби та служби у Національній поліції,</w:t>
      </w:r>
      <w:r w:rsidRPr="00EC2286">
        <w:rPr>
          <w:lang w:val="uk-UA"/>
        </w:rPr>
        <w:t xml:space="preserve"> основних нормативно-правових актів, що регламентують діяльність Національної поліції.</w:t>
      </w:r>
    </w:p>
    <w:p w:rsidR="00A17E4A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Курсанти повинні </w:t>
      </w:r>
      <w:r>
        <w:rPr>
          <w:lang w:val="uk-UA"/>
        </w:rPr>
        <w:t>набути таких практичних навичок, як</w:t>
      </w:r>
      <w:r w:rsidRPr="00EC2286">
        <w:rPr>
          <w:lang w:val="uk-UA"/>
        </w:rPr>
        <w:t xml:space="preserve">: </w:t>
      </w:r>
      <w:r>
        <w:rPr>
          <w:lang w:val="uk-UA"/>
        </w:rPr>
        <w:t>розмежування посад публічної служби</w:t>
      </w:r>
      <w:r w:rsidRPr="00EC2286">
        <w:rPr>
          <w:lang w:val="uk-UA"/>
        </w:rPr>
        <w:t xml:space="preserve">, </w:t>
      </w:r>
      <w:r>
        <w:rPr>
          <w:lang w:val="uk-UA"/>
        </w:rPr>
        <w:t>приклади з відкритих джерел (Інтернет), моделювання та розв</w:t>
      </w:r>
      <w:r w:rsidR="00A80BEB">
        <w:rPr>
          <w:lang w:val="uk-UA"/>
        </w:rPr>
        <w:t>’</w:t>
      </w:r>
      <w:r>
        <w:rPr>
          <w:lang w:val="uk-UA"/>
        </w:rPr>
        <w:t>язок типових ситуацій</w:t>
      </w:r>
      <w:r w:rsidRPr="00EC2286">
        <w:rPr>
          <w:lang w:val="uk-UA"/>
        </w:rPr>
        <w:t>.</w:t>
      </w:r>
    </w:p>
    <w:p w:rsidR="00A17E4A" w:rsidRPr="00293888" w:rsidRDefault="00A17E4A" w:rsidP="00E77359">
      <w:pPr>
        <w:ind w:firstLine="709"/>
        <w:jc w:val="both"/>
        <w:rPr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</w:t>
      </w:r>
      <w:r>
        <w:rPr>
          <w:b/>
          <w:szCs w:val="28"/>
          <w:lang w:val="uk-UA"/>
        </w:rPr>
        <w:t>еми 4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903278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України: Підручник / Ю.П. Битяк, В.М. Гаращук, О</w:t>
      </w:r>
      <w:r w:rsidRPr="00903278">
        <w:rPr>
          <w:szCs w:val="28"/>
        </w:rPr>
        <w:t>.В. Дяченко та ін.; За ред. Ю.П. Битяка. – К.: Юрінком Інтер, 2005. – 544 с.</w:t>
      </w:r>
    </w:p>
    <w:p w:rsidR="00A17E4A" w:rsidRPr="00903278" w:rsidRDefault="00A17E4A" w:rsidP="00E77359">
      <w:pPr>
        <w:widowControl w:val="0"/>
        <w:numPr>
          <w:ilvl w:val="0"/>
          <w:numId w:val="2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903278">
        <w:rPr>
          <w:szCs w:val="28"/>
        </w:rPr>
        <w:t>Тимощук В.П., Школик А.М. ред. Публічна служба. Зарубіжний досвід та пропозиції для України/ - К.: Конус Ю, 2007. – 735 с</w:t>
      </w:r>
      <w:r>
        <w:rPr>
          <w:szCs w:val="28"/>
        </w:rPr>
        <w:t>.</w:t>
      </w:r>
    </w:p>
    <w:p w:rsidR="00A17E4A" w:rsidRPr="001679B9" w:rsidRDefault="00A17E4A" w:rsidP="00E77359">
      <w:pPr>
        <w:ind w:firstLine="709"/>
        <w:jc w:val="both"/>
        <w:rPr>
          <w:b/>
          <w:caps/>
          <w:szCs w:val="28"/>
        </w:rPr>
      </w:pPr>
    </w:p>
    <w:p w:rsidR="00A17E4A" w:rsidRDefault="00A17E4A" w:rsidP="00E77359">
      <w:pPr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5</w:t>
      </w:r>
      <w:r w:rsidRPr="00EC2286">
        <w:rPr>
          <w:b/>
          <w:szCs w:val="28"/>
          <w:lang w:val="uk-UA"/>
        </w:rPr>
        <w:t>. Адміністративно-правові засади діяльності публічної адміністрації</w:t>
      </w:r>
    </w:p>
    <w:p w:rsidR="00A17E4A" w:rsidRDefault="00A17E4A" w:rsidP="00E77359">
      <w:pPr>
        <w:jc w:val="right"/>
        <w:rPr>
          <w:b/>
          <w:i/>
          <w:szCs w:val="28"/>
          <w:lang w:val="uk-UA"/>
        </w:rPr>
      </w:pPr>
    </w:p>
    <w:p w:rsidR="00A17E4A" w:rsidRPr="00293888" w:rsidRDefault="00A17E4A" w:rsidP="00E77359">
      <w:pPr>
        <w:jc w:val="right"/>
        <w:rPr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</w:t>
      </w:r>
      <w:r>
        <w:rPr>
          <w:b/>
          <w:i/>
          <w:szCs w:val="28"/>
          <w:lang w:val="uk-UA"/>
        </w:rPr>
        <w:t xml:space="preserve"> 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</w:rPr>
      </w:pPr>
    </w:p>
    <w:p w:rsidR="00A17E4A" w:rsidRPr="00EC2286" w:rsidRDefault="00A17E4A" w:rsidP="00E77359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</w:rPr>
      </w:pPr>
      <w:r w:rsidRPr="00EC2286">
        <w:rPr>
          <w:b/>
          <w:noProof w:val="0"/>
          <w:szCs w:val="28"/>
        </w:rPr>
        <w:t>План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lastRenderedPageBreak/>
        <w:t>1. Адміністративний договір. Навести приклади.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2. Правові акти публічного управління. Навести приклади.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3. Територіальна організація публічної адміністрації. Охарактеризувати з використанням демонстраційних матеріалів (мапа).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4. Електронне урядування в діяльності публічної адміністрації. Охарактеризувати відповідні внутрішні та зовнішні сервіси.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змісту </w:t>
      </w:r>
      <w:r w:rsidRPr="00EC2286">
        <w:rPr>
          <w:szCs w:val="28"/>
          <w:lang w:val="uk-UA"/>
        </w:rPr>
        <w:t>публічної адміністрації</w:t>
      </w:r>
      <w:r w:rsidRPr="00EC2286">
        <w:rPr>
          <w:lang w:val="uk-UA"/>
        </w:rPr>
        <w:t xml:space="preserve"> та основних нормативно-правових актів, що регламентують </w:t>
      </w:r>
      <w:r>
        <w:rPr>
          <w:lang w:val="uk-UA"/>
        </w:rPr>
        <w:t xml:space="preserve">її </w:t>
      </w:r>
      <w:r w:rsidRPr="00EC2286">
        <w:rPr>
          <w:lang w:val="uk-UA"/>
        </w:rPr>
        <w:t>діяльність.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Курсанти повинні і </w:t>
      </w:r>
      <w:r>
        <w:rPr>
          <w:lang w:val="uk-UA"/>
        </w:rPr>
        <w:t>набути таких практичних навичок, як</w:t>
      </w:r>
      <w:r w:rsidRPr="00EC2286">
        <w:rPr>
          <w:lang w:val="uk-UA"/>
        </w:rPr>
        <w:t xml:space="preserve">: </w:t>
      </w:r>
      <w:r>
        <w:rPr>
          <w:lang w:val="uk-UA"/>
        </w:rPr>
        <w:t>вміння роботи з електронними послугами органів публічної адміністрації</w:t>
      </w:r>
      <w:r w:rsidRPr="00EC2286">
        <w:rPr>
          <w:lang w:val="uk-UA"/>
        </w:rPr>
        <w:t xml:space="preserve">, </w:t>
      </w:r>
      <w:r>
        <w:rPr>
          <w:lang w:val="uk-UA"/>
        </w:rPr>
        <w:t>орієнтування у правових актах публічного управління, характеристика територіальної організації публічної адміністрації.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5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 В.І.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</w:rPr>
      </w:pPr>
      <w:r w:rsidRPr="001679B9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1679B9" w:rsidRDefault="00A17E4A" w:rsidP="00E77359">
      <w:pPr>
        <w:widowControl w:val="0"/>
        <w:numPr>
          <w:ilvl w:val="0"/>
          <w:numId w:val="24"/>
        </w:numPr>
        <w:ind w:left="0" w:firstLine="709"/>
        <w:jc w:val="both"/>
        <w:rPr>
          <w:szCs w:val="28"/>
          <w:lang w:val="uk-UA"/>
        </w:rPr>
      </w:pPr>
      <w:r w:rsidRPr="001679B9">
        <w:rPr>
          <w:szCs w:val="28"/>
          <w:lang w:val="uk-UA"/>
        </w:rPr>
        <w:t>Ефективна публічна адміністрація (довідник для міністрів) / Автори-упорядники: І.Коліушко, В. Тимощук. - Київ, 2006. – 32 с.</w:t>
      </w:r>
    </w:p>
    <w:p w:rsidR="00A17E4A" w:rsidRPr="001679B9" w:rsidRDefault="00A17E4A" w:rsidP="00E77359">
      <w:pPr>
        <w:ind w:firstLine="709"/>
        <w:jc w:val="both"/>
        <w:rPr>
          <w:szCs w:val="28"/>
          <w:lang w:val="uk-UA"/>
        </w:rPr>
      </w:pPr>
    </w:p>
    <w:p w:rsidR="00A17E4A" w:rsidRPr="00EC2286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6</w:t>
      </w:r>
      <w:r w:rsidRPr="00EC2286">
        <w:rPr>
          <w:b/>
          <w:szCs w:val="28"/>
          <w:lang w:val="uk-UA"/>
        </w:rPr>
        <w:t>.</w:t>
      </w:r>
    </w:p>
    <w:p w:rsidR="00A17E4A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Забезпечення закон</w:t>
      </w:r>
      <w:r>
        <w:rPr>
          <w:b/>
          <w:szCs w:val="28"/>
          <w:lang w:val="uk-UA"/>
        </w:rPr>
        <w:t>ності у публічному</w:t>
      </w:r>
      <w:r w:rsidRPr="00EC228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адмініструванні</w:t>
      </w:r>
    </w:p>
    <w:p w:rsidR="00A17E4A" w:rsidRDefault="00A17E4A" w:rsidP="00E77359">
      <w:pPr>
        <w:jc w:val="center"/>
        <w:rPr>
          <w:b/>
          <w:szCs w:val="28"/>
          <w:lang w:val="uk-UA"/>
        </w:rPr>
      </w:pPr>
    </w:p>
    <w:p w:rsidR="00A17E4A" w:rsidRDefault="00A17E4A" w:rsidP="00E77359">
      <w:pPr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Практичне</w:t>
      </w:r>
      <w:r>
        <w:rPr>
          <w:b/>
          <w:i/>
          <w:szCs w:val="28"/>
          <w:lang w:val="uk-UA"/>
        </w:rPr>
        <w:t xml:space="preserve"> 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jc w:val="center"/>
        <w:rPr>
          <w:b/>
          <w:i/>
          <w:szCs w:val="28"/>
          <w:lang w:val="uk-UA"/>
        </w:rPr>
      </w:pPr>
    </w:p>
    <w:p w:rsidR="00A17E4A" w:rsidRPr="001E1EFD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rPr>
          <w:spacing w:val="2"/>
          <w:szCs w:val="28"/>
        </w:rPr>
        <w:t xml:space="preserve">1. </w:t>
      </w:r>
      <w:r w:rsidRPr="00EC2286">
        <w:rPr>
          <w:spacing w:val="2"/>
          <w:szCs w:val="28"/>
        </w:rPr>
        <w:t xml:space="preserve">Контроль і нагляд в діяльності </w:t>
      </w:r>
      <w:r>
        <w:rPr>
          <w:spacing w:val="2"/>
          <w:szCs w:val="28"/>
        </w:rPr>
        <w:t>Національної поліції</w:t>
      </w:r>
      <w:r w:rsidRPr="00EC2286">
        <w:rPr>
          <w:spacing w:val="2"/>
          <w:szCs w:val="28"/>
        </w:rPr>
        <w:t>. Навести приклади.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t xml:space="preserve">2. </w:t>
      </w:r>
      <w:r w:rsidRPr="00EC2286">
        <w:t>Звернення громадян як спосіб забезпечення законності та дисципліни</w:t>
      </w:r>
      <w:r w:rsidRPr="00EC2286">
        <w:rPr>
          <w:spacing w:val="2"/>
          <w:szCs w:val="28"/>
        </w:rPr>
        <w:t>. Моделювання типових ситуацій.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lastRenderedPageBreak/>
        <w:t xml:space="preserve">3. </w:t>
      </w:r>
      <w:r w:rsidRPr="00EC2286">
        <w:t>Контроль з боку органів місцевого самоврядування як спосіб забезпечення законності та дисципліни в публічному управлінні.</w:t>
      </w:r>
      <w:r w:rsidRPr="00EC2286">
        <w:rPr>
          <w:spacing w:val="2"/>
          <w:szCs w:val="28"/>
        </w:rPr>
        <w:t xml:space="preserve"> Моделювання типових ситуацій.</w:t>
      </w:r>
    </w:p>
    <w:p w:rsidR="00A17E4A" w:rsidRPr="00EC2286" w:rsidRDefault="00A17E4A" w:rsidP="00E77359">
      <w:pPr>
        <w:pStyle w:val="-0"/>
        <w:tabs>
          <w:tab w:val="clear" w:pos="720"/>
        </w:tabs>
        <w:ind w:left="0" w:firstLine="709"/>
        <w:rPr>
          <w:noProof w:val="0"/>
          <w:szCs w:val="28"/>
        </w:rPr>
      </w:pPr>
      <w:r>
        <w:t xml:space="preserve">4. </w:t>
      </w:r>
      <w:r w:rsidRPr="00EC2286">
        <w:t>Громадський контроль як спосіб забезпечення законності та дисципліни в публічному управлінні.</w:t>
      </w:r>
      <w:r w:rsidRPr="00EC2286">
        <w:rPr>
          <w:spacing w:val="2"/>
          <w:szCs w:val="28"/>
        </w:rPr>
        <w:t xml:space="preserve"> Навести приклади.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</w:t>
      </w:r>
      <w:r>
        <w:rPr>
          <w:lang w:val="uk-UA"/>
        </w:rPr>
        <w:t xml:space="preserve">розмежування контролю і нагляду в </w:t>
      </w:r>
      <w:r w:rsidRPr="00EC2286">
        <w:rPr>
          <w:lang w:val="uk-UA"/>
        </w:rPr>
        <w:t xml:space="preserve">діяльності Національної поліції та основних нормативно-правових актів, що регламентують </w:t>
      </w:r>
      <w:r>
        <w:rPr>
          <w:lang w:val="uk-UA"/>
        </w:rPr>
        <w:t>діяльність Національної поліції в даному напрямку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Курсанти повинні скласти такі процесуальні документи: </w:t>
      </w:r>
      <w:r>
        <w:rPr>
          <w:lang w:val="uk-UA"/>
        </w:rPr>
        <w:t>заява, пропозиція, скарга, рапорт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6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C95B9A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C95B9A" w:rsidRDefault="00A17E4A" w:rsidP="00E77359">
      <w:pPr>
        <w:widowControl w:val="0"/>
        <w:numPr>
          <w:ilvl w:val="0"/>
          <w:numId w:val="25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C95B9A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EC2286" w:rsidRDefault="00A17E4A" w:rsidP="00E77359">
      <w:pPr>
        <w:ind w:firstLine="709"/>
        <w:jc w:val="center"/>
        <w:rPr>
          <w:b/>
          <w:szCs w:val="28"/>
          <w:lang w:val="uk-UA"/>
        </w:rPr>
      </w:pPr>
    </w:p>
    <w:p w:rsidR="00A17E4A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7</w:t>
      </w:r>
      <w:r w:rsidRPr="00EC2286">
        <w:rPr>
          <w:b/>
          <w:szCs w:val="28"/>
          <w:lang w:val="uk-UA"/>
        </w:rPr>
        <w:t>. Публічне адміністрування адміністративно-політичною сферою</w:t>
      </w:r>
    </w:p>
    <w:p w:rsidR="00A17E4A" w:rsidRDefault="00A17E4A" w:rsidP="00E77359">
      <w:pPr>
        <w:jc w:val="center"/>
        <w:rPr>
          <w:b/>
          <w:i/>
          <w:szCs w:val="28"/>
          <w:lang w:val="uk-UA"/>
        </w:rPr>
      </w:pPr>
    </w:p>
    <w:p w:rsidR="00A17E4A" w:rsidRDefault="00A17E4A" w:rsidP="00E77359">
      <w:pPr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 xml:space="preserve">Практичне </w:t>
      </w:r>
      <w:r>
        <w:rPr>
          <w:b/>
          <w:i/>
          <w:szCs w:val="28"/>
          <w:lang w:val="uk-UA"/>
        </w:rPr>
        <w:t xml:space="preserve">заняття </w:t>
      </w:r>
      <w:r w:rsidRPr="00EC2286">
        <w:rPr>
          <w:b/>
          <w:i/>
          <w:szCs w:val="28"/>
          <w:lang w:val="uk-UA"/>
        </w:rPr>
        <w:t>– 2 год.</w:t>
      </w:r>
    </w:p>
    <w:p w:rsidR="00A17E4A" w:rsidRPr="008D4DDB" w:rsidRDefault="00A17E4A" w:rsidP="00E77359">
      <w:pPr>
        <w:jc w:val="center"/>
        <w:rPr>
          <w:b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1. Публічне адміністрування адміністративно-п</w:t>
      </w:r>
      <w:r>
        <w:rPr>
          <w:szCs w:val="28"/>
          <w:lang w:val="uk-UA"/>
        </w:rPr>
        <w:t>олітичною</w:t>
      </w:r>
      <w:r w:rsidRPr="00EC2286">
        <w:rPr>
          <w:szCs w:val="28"/>
          <w:lang w:val="uk-UA"/>
        </w:rPr>
        <w:t xml:space="preserve"> сфер</w:t>
      </w:r>
      <w:r>
        <w:rPr>
          <w:szCs w:val="28"/>
          <w:lang w:val="uk-UA"/>
        </w:rPr>
        <w:t>ою</w:t>
      </w:r>
      <w:r w:rsidRPr="00EC2286">
        <w:rPr>
          <w:szCs w:val="28"/>
          <w:lang w:val="uk-UA"/>
        </w:rPr>
        <w:t>. Охарактеризувати зміст і напрямки.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 xml:space="preserve">3. Публічне адміністрування в </w:t>
      </w:r>
      <w:r>
        <w:rPr>
          <w:szCs w:val="28"/>
          <w:lang w:val="uk-UA"/>
        </w:rPr>
        <w:t>царині</w:t>
      </w:r>
      <w:r w:rsidRPr="00EC2286">
        <w:rPr>
          <w:szCs w:val="28"/>
          <w:lang w:val="uk-UA"/>
        </w:rPr>
        <w:t xml:space="preserve"> внутрішніх справ. </w:t>
      </w:r>
      <w:r>
        <w:rPr>
          <w:szCs w:val="28"/>
          <w:lang w:val="uk-UA"/>
        </w:rPr>
        <w:t>Основні</w:t>
      </w:r>
      <w:r w:rsidRPr="00EC2286">
        <w:rPr>
          <w:szCs w:val="28"/>
          <w:lang w:val="uk-UA"/>
        </w:rPr>
        <w:t xml:space="preserve"> особливості.</w:t>
      </w:r>
    </w:p>
    <w:p w:rsidR="00A17E4A" w:rsidRPr="00EC2286" w:rsidRDefault="00A17E4A" w:rsidP="00E77359">
      <w:pPr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4. Систе</w:t>
      </w:r>
      <w:r>
        <w:rPr>
          <w:szCs w:val="28"/>
          <w:lang w:val="uk-UA"/>
        </w:rPr>
        <w:t>ма суб</w:t>
      </w:r>
      <w:r w:rsidR="00A80BEB">
        <w:rPr>
          <w:szCs w:val="28"/>
          <w:lang w:val="uk-UA"/>
        </w:rPr>
        <w:t>’</w:t>
      </w:r>
      <w:r>
        <w:rPr>
          <w:szCs w:val="28"/>
          <w:lang w:val="uk-UA"/>
        </w:rPr>
        <w:t>єктів адміністрування цариною</w:t>
      </w:r>
      <w:r w:rsidRPr="00EC2286">
        <w:rPr>
          <w:szCs w:val="28"/>
          <w:lang w:val="uk-UA"/>
        </w:rPr>
        <w:t xml:space="preserve"> внутрішніх справ. Навести приклади.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змісту </w:t>
      </w:r>
      <w:r w:rsidRPr="00EC2286">
        <w:rPr>
          <w:szCs w:val="28"/>
          <w:lang w:val="uk-UA"/>
        </w:rPr>
        <w:t>адміністративно-п</w:t>
      </w:r>
      <w:r>
        <w:rPr>
          <w:szCs w:val="28"/>
          <w:lang w:val="uk-UA"/>
        </w:rPr>
        <w:t>олітичної</w:t>
      </w:r>
      <w:r w:rsidRPr="00EC2286">
        <w:rPr>
          <w:szCs w:val="28"/>
          <w:lang w:val="uk-UA"/>
        </w:rPr>
        <w:t xml:space="preserve"> сфер</w:t>
      </w:r>
      <w:r>
        <w:rPr>
          <w:szCs w:val="28"/>
          <w:lang w:val="uk-UA"/>
        </w:rPr>
        <w:t>и, зокрема, її складової</w:t>
      </w:r>
      <w:r w:rsidRPr="00EC2286"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rPr>
          <w:szCs w:val="28"/>
          <w:lang w:val="uk-UA"/>
        </w:rPr>
        <w:t>царини</w:t>
      </w:r>
      <w:r w:rsidRPr="00EC2286">
        <w:rPr>
          <w:szCs w:val="28"/>
          <w:lang w:val="uk-UA"/>
        </w:rPr>
        <w:t xml:space="preserve"> внутрішніх справ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Курсанти повинні і </w:t>
      </w:r>
      <w:r>
        <w:rPr>
          <w:lang w:val="uk-UA"/>
        </w:rPr>
        <w:t>набути таких практичних навичок, як</w:t>
      </w:r>
      <w:r w:rsidRPr="00EC2286">
        <w:rPr>
          <w:lang w:val="uk-UA"/>
        </w:rPr>
        <w:t xml:space="preserve">: </w:t>
      </w:r>
      <w:r>
        <w:rPr>
          <w:lang w:val="uk-UA"/>
        </w:rPr>
        <w:t>орієнтування у системі суб</w:t>
      </w:r>
      <w:r w:rsidR="00A80BEB">
        <w:rPr>
          <w:lang w:val="uk-UA"/>
        </w:rPr>
        <w:t>’</w:t>
      </w:r>
      <w:r>
        <w:rPr>
          <w:lang w:val="uk-UA"/>
        </w:rPr>
        <w:t>єктів адміністрування внутрішніми справами</w:t>
      </w:r>
      <w:r w:rsidRPr="00EC2286">
        <w:rPr>
          <w:lang w:val="uk-UA"/>
        </w:rPr>
        <w:t xml:space="preserve">, </w:t>
      </w:r>
      <w:r>
        <w:rPr>
          <w:lang w:val="uk-UA"/>
        </w:rPr>
        <w:t>системі та суб</w:t>
      </w:r>
      <w:r w:rsidR="00A80BEB">
        <w:rPr>
          <w:lang w:val="uk-UA"/>
        </w:rPr>
        <w:t>’</w:t>
      </w:r>
      <w:r>
        <w:rPr>
          <w:lang w:val="uk-UA"/>
        </w:rPr>
        <w:t>єктах оборони України, національної безпеки та юстиції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spacing w:line="221" w:lineRule="auto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7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lastRenderedPageBreak/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424F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2005. – Т. 2. Особлива частина. – 624 с.</w:t>
      </w:r>
    </w:p>
    <w:p w:rsidR="00A17E4A" w:rsidRPr="00B36340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B36340" w:rsidRDefault="00A17E4A" w:rsidP="00E77359">
      <w:pPr>
        <w:widowControl w:val="0"/>
        <w:numPr>
          <w:ilvl w:val="0"/>
          <w:numId w:val="26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B36340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Default="00A17E4A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8"/>
        <w:jc w:val="both"/>
        <w:rPr>
          <w:b/>
          <w:lang w:val="uk-UA"/>
        </w:rPr>
      </w:pPr>
      <w:r w:rsidRPr="005411CE">
        <w:rPr>
          <w:b/>
          <w:lang w:val="uk-UA"/>
        </w:rPr>
        <w:t xml:space="preserve">ТЕМА </w:t>
      </w:r>
      <w:r>
        <w:rPr>
          <w:b/>
          <w:lang w:val="uk-UA"/>
        </w:rPr>
        <w:t>10</w:t>
      </w:r>
      <w:r w:rsidRPr="005411CE">
        <w:rPr>
          <w:b/>
          <w:lang w:val="uk-UA"/>
        </w:rPr>
        <w:t>. Адміністративне судочинство</w:t>
      </w:r>
    </w:p>
    <w:p w:rsidR="00A17E4A" w:rsidRPr="005411CE" w:rsidRDefault="00A17E4A" w:rsidP="00E77359">
      <w:pPr>
        <w:rPr>
          <w:b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5411CE">
        <w:rPr>
          <w:b/>
          <w:i/>
          <w:szCs w:val="28"/>
          <w:lang w:val="uk-UA"/>
        </w:rPr>
        <w:t xml:space="preserve">Практичне заняття – </w:t>
      </w:r>
      <w:r>
        <w:rPr>
          <w:b/>
          <w:i/>
          <w:szCs w:val="28"/>
          <w:lang w:val="uk-UA"/>
        </w:rPr>
        <w:t>4</w:t>
      </w:r>
      <w:r w:rsidRPr="005411CE">
        <w:rPr>
          <w:b/>
          <w:i/>
          <w:szCs w:val="28"/>
          <w:lang w:val="uk-UA"/>
        </w:rPr>
        <w:t xml:space="preserve">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411CE">
        <w:rPr>
          <w:rFonts w:ascii="Times New Roman" w:hAnsi="Times New Roman"/>
          <w:sz w:val="28"/>
          <w:lang w:val="uk-UA"/>
        </w:rPr>
        <w:t>Поняття та принципи адміністративного судочинства.</w:t>
      </w:r>
      <w:r>
        <w:rPr>
          <w:rFonts w:ascii="Times New Roman" w:hAnsi="Times New Roman"/>
          <w:sz w:val="28"/>
          <w:lang w:val="uk-UA"/>
        </w:rPr>
        <w:t xml:space="preserve"> Розкрити зміст та навести приклади.</w:t>
      </w:r>
    </w:p>
    <w:p w:rsidR="00A17E4A" w:rsidRPr="005411CE" w:rsidRDefault="00A17E4A" w:rsidP="00E77359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411CE">
        <w:rPr>
          <w:rFonts w:ascii="Times New Roman" w:hAnsi="Times New Roman"/>
          <w:sz w:val="28"/>
          <w:lang w:val="uk-UA"/>
        </w:rPr>
        <w:t>Система та компетенція адміністративних судів.</w:t>
      </w:r>
      <w:r>
        <w:rPr>
          <w:rFonts w:ascii="Times New Roman" w:hAnsi="Times New Roman"/>
          <w:sz w:val="28"/>
          <w:lang w:val="uk-UA"/>
        </w:rPr>
        <w:t xml:space="preserve"> Розкрити на практичних прикладах.</w:t>
      </w:r>
    </w:p>
    <w:p w:rsidR="00A17E4A" w:rsidRPr="005411CE" w:rsidRDefault="00A17E4A" w:rsidP="00E77359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411CE">
        <w:rPr>
          <w:rFonts w:ascii="Times New Roman" w:hAnsi="Times New Roman"/>
          <w:sz w:val="28"/>
          <w:lang w:val="uk-UA"/>
        </w:rPr>
        <w:t>Суб</w:t>
      </w:r>
      <w:r w:rsidR="00A80BEB">
        <w:rPr>
          <w:rFonts w:ascii="Times New Roman" w:hAnsi="Times New Roman"/>
          <w:sz w:val="28"/>
          <w:lang w:val="uk-UA"/>
        </w:rPr>
        <w:t>’</w:t>
      </w:r>
      <w:r w:rsidRPr="005411CE">
        <w:rPr>
          <w:rFonts w:ascii="Times New Roman" w:hAnsi="Times New Roman"/>
          <w:sz w:val="28"/>
          <w:lang w:val="uk-UA"/>
        </w:rPr>
        <w:t>єкти адміністративного судочинства.</w:t>
      </w:r>
      <w:r>
        <w:rPr>
          <w:rFonts w:ascii="Times New Roman" w:hAnsi="Times New Roman"/>
          <w:sz w:val="28"/>
          <w:lang w:val="uk-UA"/>
        </w:rPr>
        <w:t xml:space="preserve"> Провести аналіз з зазначенням окремих суб</w:t>
      </w:r>
      <w:r w:rsidR="00A80BEB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єктів.</w:t>
      </w:r>
    </w:p>
    <w:p w:rsidR="00A17E4A" w:rsidRPr="005411CE" w:rsidRDefault="00A17E4A" w:rsidP="00E77359">
      <w:pPr>
        <w:pStyle w:val="af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411CE">
        <w:rPr>
          <w:rFonts w:ascii="Times New Roman" w:hAnsi="Times New Roman"/>
          <w:sz w:val="28"/>
          <w:lang w:val="uk-UA"/>
        </w:rPr>
        <w:t>Стадії провадження в адміністративному судочинстві.</w:t>
      </w:r>
      <w:r>
        <w:rPr>
          <w:rFonts w:ascii="Times New Roman" w:hAnsi="Times New Roman"/>
          <w:sz w:val="28"/>
          <w:lang w:val="uk-UA"/>
        </w:rPr>
        <w:t xml:space="preserve"> Проаналізувати на прикладі окремих справ.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i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center"/>
        <w:rPr>
          <w:b/>
          <w:szCs w:val="28"/>
          <w:lang w:val="uk-UA"/>
        </w:rPr>
      </w:pPr>
      <w:r w:rsidRPr="005411CE">
        <w:rPr>
          <w:b/>
          <w:szCs w:val="28"/>
          <w:lang w:val="uk-UA"/>
        </w:rPr>
        <w:t>Вирішення практичних вправ</w:t>
      </w:r>
    </w:p>
    <w:p w:rsidR="00A17E4A" w:rsidRPr="005411CE" w:rsidRDefault="00A17E4A" w:rsidP="00E77359">
      <w:pPr>
        <w:pStyle w:val="a9"/>
        <w:spacing w:after="0"/>
        <w:ind w:firstLine="709"/>
        <w:jc w:val="center"/>
        <w:rPr>
          <w:b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 w:rsidRPr="005411CE">
        <w:rPr>
          <w:szCs w:val="28"/>
          <w:lang w:val="uk-UA"/>
        </w:rPr>
        <w:t xml:space="preserve"> Громадянин Б. звернувся до окружного адміністративного суду з позовною заявою про незаконність дій працівників </w:t>
      </w:r>
      <w:r>
        <w:rPr>
          <w:szCs w:val="28"/>
          <w:lang w:val="uk-UA"/>
        </w:rPr>
        <w:t>патрульної поліції</w:t>
      </w:r>
      <w:r w:rsidRPr="005411CE">
        <w:rPr>
          <w:szCs w:val="28"/>
          <w:lang w:val="uk-UA"/>
        </w:rPr>
        <w:t xml:space="preserve"> щодо притягнення його до адміністративної відповідальності за порушення ПДР, що призвело до створення аварійної обстановки.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Визначити законність підстав для звернення до суду. Визначте належну підсудність даної адміністративної справи.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2.</w:t>
      </w:r>
      <w:r>
        <w:rPr>
          <w:szCs w:val="28"/>
          <w:lang w:val="uk-UA"/>
        </w:rPr>
        <w:t xml:space="preserve"> 10.01.2016</w:t>
      </w:r>
      <w:r w:rsidRPr="005411CE">
        <w:rPr>
          <w:szCs w:val="28"/>
          <w:lang w:val="uk-UA"/>
        </w:rPr>
        <w:t xml:space="preserve"> року, наказом начальника ГУ</w:t>
      </w:r>
      <w:r>
        <w:rPr>
          <w:szCs w:val="28"/>
          <w:lang w:val="uk-UA"/>
        </w:rPr>
        <w:t xml:space="preserve">НП </w:t>
      </w:r>
      <w:r w:rsidRPr="005411CE">
        <w:rPr>
          <w:szCs w:val="28"/>
          <w:lang w:val="uk-UA"/>
        </w:rPr>
        <w:t xml:space="preserve">в Харківській області, капітан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Карпенко Д. був звільнений з посади слідчого з підстав вчинення ним дисциплінарного проступку,</w:t>
      </w:r>
      <w:r>
        <w:rPr>
          <w:szCs w:val="28"/>
          <w:lang w:val="uk-UA"/>
        </w:rPr>
        <w:t xml:space="preserve"> що мало місце 13.04.2015</w:t>
      </w:r>
      <w:r w:rsidRPr="005411CE">
        <w:rPr>
          <w:szCs w:val="28"/>
          <w:lang w:val="uk-UA"/>
        </w:rPr>
        <w:t>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lastRenderedPageBreak/>
        <w:t>Не погодившись з наказом про звільнення з посади, Карпенко Д. звернувся з адміністративним позовом до адміністративного суду щодо незаконного прийняття рішення про звільнення його з займаної посади.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>Здійсніть юридичний аналіз ситуації. Визначте обґрунтованість звернення до суду та перспективу задоволення адміністративного позову. Визначте особливості процесуального порядку розгляду та вирішення цієї справи.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3.</w:t>
      </w:r>
      <w:r w:rsidRPr="005411CE">
        <w:rPr>
          <w:szCs w:val="28"/>
          <w:lang w:val="uk-UA"/>
        </w:rPr>
        <w:t xml:space="preserve"> Громадянин С. звернувся до адміністративного суду з позовом про незаконність дій територіальної виборчої комісії з приводу не включення його до списку виборців.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</w:t>
      </w:r>
      <w:r w:rsidRPr="005411CE">
        <w:rPr>
          <w:szCs w:val="28"/>
          <w:lang w:val="uk-UA"/>
        </w:rPr>
        <w:t>: Здійсніть юридичний аналіз ситуації. Визначте обґрунтованість звернення до суду. Визначте особливості процесуального порядку розгляду та вирішення цієї справи.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4.</w:t>
      </w:r>
      <w:r w:rsidRPr="005411CE">
        <w:rPr>
          <w:szCs w:val="28"/>
          <w:lang w:val="uk-UA"/>
        </w:rPr>
        <w:t xml:space="preserve"> Постановою інспектора </w:t>
      </w:r>
      <w:r>
        <w:rPr>
          <w:szCs w:val="28"/>
          <w:lang w:val="uk-UA"/>
        </w:rPr>
        <w:t>патрульної поліції</w:t>
      </w:r>
      <w:r w:rsidRPr="005411CE">
        <w:rPr>
          <w:szCs w:val="28"/>
          <w:lang w:val="uk-UA"/>
        </w:rPr>
        <w:t xml:space="preserve"> на гр. Агафонова В. було накладено штраф за порушення ПДР. Не погодившись з накладеним стягненням гр. Агафонов В. звернувся до адміністративного суду з позовом</w:t>
      </w:r>
      <w:r>
        <w:rPr>
          <w:szCs w:val="28"/>
          <w:lang w:val="uk-UA"/>
        </w:rPr>
        <w:t xml:space="preserve"> про визнання дій інспектора</w:t>
      </w:r>
      <w:r w:rsidRPr="005411CE">
        <w:rPr>
          <w:szCs w:val="28"/>
          <w:lang w:val="uk-UA"/>
        </w:rPr>
        <w:t xml:space="preserve"> неправомірними та скасування спірної постанови.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 xml:space="preserve">Розглянувши справу, адміністративний суд прийняв рішення про відмову у задоволенні позовних вимог гр. Агафонова В. Але не погодившись з рішенням суду першої інстанції гр. Агафонов подав апеляційну скаргу до апеляційного адміністративного суду.   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Дайте правову оцінку ситуації. Визначте правомірність дій гр. Агафонова В. Яке рішення повинен прийняти апеляційний адміністративний суд за скаргою? Складіть необхідні процесуальні документи. 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E77359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10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5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</w:t>
      </w:r>
      <w:r w:rsidRPr="00EF424F">
        <w:rPr>
          <w:szCs w:val="28"/>
        </w:rPr>
        <w:lastRenderedPageBreak/>
        <w:t xml:space="preserve">Коломоєць. – К.: Юрінком Інтер, 2011. - 576 с. 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Default="00A17E4A" w:rsidP="00E77359">
      <w:pPr>
        <w:ind w:firstLine="709"/>
        <w:jc w:val="both"/>
        <w:rPr>
          <w:b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lang w:val="uk-UA"/>
        </w:rPr>
      </w:pPr>
      <w:r w:rsidRPr="005411CE">
        <w:rPr>
          <w:b/>
          <w:lang w:val="uk-UA"/>
        </w:rPr>
        <w:t xml:space="preserve">ТЕМА </w:t>
      </w:r>
      <w:r>
        <w:rPr>
          <w:b/>
          <w:lang w:val="uk-UA"/>
        </w:rPr>
        <w:t>11</w:t>
      </w:r>
      <w:r w:rsidRPr="005411CE">
        <w:rPr>
          <w:b/>
          <w:lang w:val="uk-UA"/>
        </w:rPr>
        <w:t xml:space="preserve">. </w:t>
      </w:r>
      <w:r>
        <w:rPr>
          <w:b/>
          <w:lang w:val="uk-UA"/>
        </w:rPr>
        <w:t xml:space="preserve">Процедури </w:t>
      </w:r>
      <w:r w:rsidRPr="005411CE">
        <w:rPr>
          <w:b/>
          <w:lang w:val="uk-UA"/>
        </w:rPr>
        <w:t>щодо розгляду звернень громадян</w:t>
      </w:r>
    </w:p>
    <w:p w:rsidR="00A17E4A" w:rsidRPr="005411CE" w:rsidRDefault="00A17E4A" w:rsidP="00E77359">
      <w:pPr>
        <w:ind w:firstLine="709"/>
        <w:jc w:val="both"/>
        <w:rPr>
          <w:b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 w:rsidRPr="005411CE">
        <w:rPr>
          <w:b/>
          <w:i/>
          <w:szCs w:val="28"/>
          <w:lang w:val="uk-UA"/>
        </w:rPr>
        <w:t>Практичне заняття – 2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5411CE">
        <w:rPr>
          <w:lang w:val="uk-UA"/>
        </w:rPr>
        <w:t>Правова основа, особливості та процесуальний порядок розгляду звернень громадян.</w:t>
      </w:r>
      <w:r>
        <w:rPr>
          <w:lang w:val="uk-UA"/>
        </w:rPr>
        <w:t xml:space="preserve"> Дати аналіз та навести приклади.</w:t>
      </w:r>
    </w:p>
    <w:p w:rsidR="00A17E4A" w:rsidRPr="005411CE" w:rsidRDefault="00A17E4A" w:rsidP="00E77359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5411CE">
        <w:rPr>
          <w:lang w:val="uk-UA"/>
        </w:rPr>
        <w:t>Поняття та види звернень громадян.</w:t>
      </w:r>
      <w:r>
        <w:rPr>
          <w:lang w:val="uk-UA"/>
        </w:rPr>
        <w:t xml:space="preserve"> Самостійно підготувати на вибір один з видів звернень громадян. </w:t>
      </w:r>
    </w:p>
    <w:p w:rsidR="00A17E4A" w:rsidRPr="005411CE" w:rsidRDefault="00A17E4A" w:rsidP="00E77359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5411CE">
        <w:rPr>
          <w:lang w:val="uk-UA"/>
        </w:rPr>
        <w:t>Порядок доступу громадян до публічної інформації. </w:t>
      </w:r>
      <w:r>
        <w:rPr>
          <w:lang w:val="uk-UA"/>
        </w:rPr>
        <w:t>Підготувати інформаційний запит та відповідь на нього.</w:t>
      </w:r>
    </w:p>
    <w:p w:rsidR="00A17E4A" w:rsidRPr="005411CE" w:rsidRDefault="00A17E4A" w:rsidP="00E77359">
      <w:pPr>
        <w:numPr>
          <w:ilvl w:val="0"/>
          <w:numId w:val="37"/>
        </w:numPr>
        <w:ind w:left="0" w:firstLine="709"/>
        <w:jc w:val="both"/>
        <w:rPr>
          <w:lang w:val="uk-UA"/>
        </w:rPr>
      </w:pPr>
      <w:r w:rsidRPr="005411CE">
        <w:rPr>
          <w:lang w:val="uk-UA"/>
        </w:rPr>
        <w:t>Особливості провадження по розгляду звернень громадян органами внутрішніх справ.</w:t>
      </w:r>
      <w:r>
        <w:rPr>
          <w:lang w:val="uk-UA"/>
        </w:rPr>
        <w:t xml:space="preserve"> Розкрити на практичних прикладах.</w:t>
      </w:r>
    </w:p>
    <w:p w:rsidR="00A17E4A" w:rsidRPr="005411CE" w:rsidRDefault="00A17E4A" w:rsidP="00E77359">
      <w:pPr>
        <w:ind w:firstLine="709"/>
        <w:jc w:val="both"/>
        <w:rPr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center"/>
        <w:rPr>
          <w:b/>
          <w:szCs w:val="28"/>
          <w:lang w:val="uk-UA"/>
        </w:rPr>
      </w:pPr>
      <w:r w:rsidRPr="005411CE">
        <w:rPr>
          <w:b/>
          <w:szCs w:val="28"/>
          <w:lang w:val="uk-UA"/>
        </w:rPr>
        <w:t>Вирішення практичних вправ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 w:rsidRPr="005411CE">
        <w:rPr>
          <w:szCs w:val="28"/>
          <w:lang w:val="uk-UA"/>
        </w:rPr>
        <w:t xml:space="preserve"> Ветеран Великої Вітчизняної війни звернувся зі скаргою про невиконання своїх посадових обов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>язків працівниками соціальної служби (несвоєчасно надали йому соціальну допомогу) до голови державної районної адміністрації.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процесуальні особливості розгляду даної скарги.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color w:val="000000"/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Вправа № 2. </w:t>
      </w:r>
      <w:r w:rsidRPr="005411CE">
        <w:rPr>
          <w:color w:val="000000"/>
          <w:szCs w:val="28"/>
          <w:lang w:val="uk-UA"/>
        </w:rPr>
        <w:t xml:space="preserve">При розгляді звернення пенсіонера Зайцева щодо неправомірних дій відносно нього з боку його сусідів, було встановлено, що заявник перебуває на обліку в психоневрологічному закладі. </w:t>
      </w:r>
    </w:p>
    <w:p w:rsidR="00A17E4A" w:rsidRPr="005411CE" w:rsidRDefault="00A17E4A" w:rsidP="00E77359">
      <w:pPr>
        <w:ind w:firstLine="709"/>
        <w:jc w:val="both"/>
        <w:rPr>
          <w:color w:val="000000"/>
          <w:szCs w:val="28"/>
          <w:lang w:val="uk-UA"/>
        </w:rPr>
      </w:pPr>
      <w:r w:rsidRPr="005411CE">
        <w:rPr>
          <w:b/>
          <w:color w:val="000000"/>
          <w:szCs w:val="28"/>
          <w:lang w:val="uk-UA"/>
        </w:rPr>
        <w:t xml:space="preserve">Завдання: </w:t>
      </w:r>
      <w:r w:rsidRPr="005411CE">
        <w:rPr>
          <w:color w:val="000000"/>
          <w:szCs w:val="28"/>
          <w:lang w:val="uk-UA"/>
        </w:rPr>
        <w:t xml:space="preserve">Визначте вплив отриманої інформації на прийняття рішення. Звернення від яких категорій осіб не підлягають розгляду? </w:t>
      </w:r>
      <w:r w:rsidRPr="005411CE">
        <w:rPr>
          <w:szCs w:val="28"/>
          <w:lang w:val="uk-UA"/>
        </w:rPr>
        <w:t>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Вправа № 3. </w:t>
      </w:r>
      <w:r w:rsidRPr="005411CE">
        <w:rPr>
          <w:szCs w:val="28"/>
          <w:lang w:val="uk-UA"/>
        </w:rPr>
        <w:t xml:space="preserve">Під час особистого прийму мешканців району дільничний </w:t>
      </w:r>
      <w:r w:rsidR="00A80BEB">
        <w:rPr>
          <w:szCs w:val="28"/>
          <w:lang w:val="uk-UA"/>
        </w:rPr>
        <w:t>офіцер</w:t>
      </w:r>
      <w:r w:rsidRPr="005411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поліції </w:t>
      </w:r>
      <w:r w:rsidR="00A80BEB">
        <w:rPr>
          <w:szCs w:val="28"/>
          <w:lang w:val="uk-UA"/>
        </w:rPr>
        <w:t>Самарського</w:t>
      </w:r>
      <w:r w:rsidRPr="005411CE">
        <w:rPr>
          <w:szCs w:val="28"/>
          <w:lang w:val="uk-UA"/>
        </w:rPr>
        <w:t xml:space="preserve"> 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отримав повідомлення про протиправну поведінку гр. Козенко А.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>Визначте алгоритм дій Д</w:t>
      </w:r>
      <w:r w:rsidR="00A80BEB">
        <w:rPr>
          <w:szCs w:val="28"/>
          <w:lang w:val="uk-UA"/>
        </w:rPr>
        <w:t>ОП</w:t>
      </w:r>
      <w:r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Самарського</w:t>
      </w:r>
      <w:r w:rsidR="00A80BEB" w:rsidRPr="005411CE">
        <w:rPr>
          <w:szCs w:val="28"/>
          <w:lang w:val="uk-UA"/>
        </w:rPr>
        <w:t xml:space="preserve"> 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>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szCs w:val="28"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Вправа № 4. </w:t>
      </w:r>
      <w:r w:rsidRPr="005411CE">
        <w:rPr>
          <w:szCs w:val="28"/>
          <w:lang w:val="uk-UA"/>
        </w:rPr>
        <w:t>До Жовтневого РВ надійшло звернення від гр. Бабенко О. в якому вона скаржиться на своїх сусідів гр. Косенко А. та Косенко В. які на її думку наклали на неї прокляття та пускають до її квартири невідомий газ.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процедуру реагування на звернення гр. Бабенко О. Складіть необхідні процесуальні документи.</w:t>
      </w: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lastRenderedPageBreak/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11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41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41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41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4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4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  <w:r w:rsidRPr="005411CE">
        <w:rPr>
          <w:b/>
          <w:spacing w:val="-2"/>
          <w:szCs w:val="28"/>
          <w:lang w:val="uk-UA"/>
        </w:rPr>
        <w:t xml:space="preserve">ТЕМА </w:t>
      </w:r>
      <w:r>
        <w:rPr>
          <w:b/>
          <w:spacing w:val="-2"/>
          <w:szCs w:val="28"/>
          <w:lang w:val="uk-UA"/>
        </w:rPr>
        <w:t>12</w:t>
      </w:r>
      <w:r w:rsidRPr="005411CE">
        <w:rPr>
          <w:b/>
          <w:spacing w:val="-2"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Адміністративно-деліктне провадження</w:t>
      </w: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 – 4</w:t>
      </w:r>
      <w:r w:rsidRPr="005411CE">
        <w:rPr>
          <w:b/>
          <w:i/>
          <w:szCs w:val="28"/>
          <w:lang w:val="uk-UA"/>
        </w:rPr>
        <w:t xml:space="preserve">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1. Поняття, принципи та ознаки провадження у справах про адміністративні правопорушення.</w:t>
      </w:r>
      <w:r>
        <w:rPr>
          <w:lang w:val="uk-UA"/>
        </w:rPr>
        <w:t xml:space="preserve"> Навести приклади на практичних ситуаціях.</w:t>
      </w:r>
    </w:p>
    <w:p w:rsidR="00A17E4A" w:rsidRPr="005411CE" w:rsidRDefault="00A17E4A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2. Суб</w:t>
      </w:r>
      <w:r w:rsidR="00A80BEB">
        <w:rPr>
          <w:lang w:val="uk-UA"/>
        </w:rPr>
        <w:t>’</w:t>
      </w:r>
      <w:r w:rsidRPr="005411CE">
        <w:rPr>
          <w:lang w:val="uk-UA"/>
        </w:rPr>
        <w:t>єкти провадження у справах про адміністративні правопорушення.</w:t>
      </w:r>
      <w:r>
        <w:rPr>
          <w:lang w:val="uk-UA"/>
        </w:rPr>
        <w:t xml:space="preserve"> Проаналізувати на прикладі Національної поліції України.</w:t>
      </w:r>
    </w:p>
    <w:p w:rsidR="00A17E4A" w:rsidRPr="005411CE" w:rsidRDefault="00A17E4A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3. Стадії провадження у справах про адміністративні правопорушення та їх зміст.</w:t>
      </w:r>
      <w:r>
        <w:rPr>
          <w:lang w:val="uk-UA"/>
        </w:rPr>
        <w:t xml:space="preserve"> Дати ретельну характеристику процесуальним діям на кожній стадії провадження.</w:t>
      </w:r>
    </w:p>
    <w:p w:rsidR="00A17E4A" w:rsidRPr="005411CE" w:rsidRDefault="00A17E4A" w:rsidP="00E77359">
      <w:pPr>
        <w:ind w:firstLine="709"/>
        <w:jc w:val="both"/>
        <w:rPr>
          <w:lang w:val="uk-UA"/>
        </w:rPr>
      </w:pPr>
      <w:r w:rsidRPr="005411CE">
        <w:rPr>
          <w:lang w:val="uk-UA"/>
        </w:rPr>
        <w:t>4. Особливості застосування заходів забезпечення провадження у справах про адміністративні правопорушення.</w:t>
      </w:r>
      <w:r>
        <w:rPr>
          <w:lang w:val="uk-UA"/>
        </w:rPr>
        <w:t xml:space="preserve"> Скласти необхідні процесуальні документи (протокол про адміністративне затримання, особистий огляд, огляд речей, вилучення речей/документів, рапорт).</w:t>
      </w:r>
    </w:p>
    <w:p w:rsidR="00A17E4A" w:rsidRPr="005411CE" w:rsidRDefault="00A17E4A" w:rsidP="00E77359">
      <w:pPr>
        <w:ind w:firstLine="709"/>
        <w:jc w:val="both"/>
        <w:rPr>
          <w:spacing w:val="-2"/>
          <w:szCs w:val="28"/>
          <w:lang w:val="uk-UA"/>
        </w:rPr>
      </w:pPr>
    </w:p>
    <w:p w:rsidR="00A17E4A" w:rsidRPr="005411CE" w:rsidRDefault="00A17E4A" w:rsidP="00E77359">
      <w:pPr>
        <w:pStyle w:val="af3"/>
        <w:ind w:firstLine="709"/>
        <w:rPr>
          <w:b/>
          <w:szCs w:val="28"/>
        </w:rPr>
      </w:pPr>
      <w:r w:rsidRPr="005411CE">
        <w:rPr>
          <w:b/>
          <w:szCs w:val="28"/>
        </w:rPr>
        <w:t>Вирішення практичних вправ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 w:rsidRPr="005411CE">
        <w:rPr>
          <w:szCs w:val="28"/>
          <w:lang w:val="uk-UA"/>
        </w:rPr>
        <w:t xml:space="preserve"> 29.11.2013 о 17-20 год.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за скоєння дрібного хуліганства гр. Байдуж О., було затримано в адміністративному порядку та доставлено до </w:t>
      </w:r>
      <w:r w:rsidR="00A80BEB">
        <w:rPr>
          <w:szCs w:val="28"/>
          <w:lang w:val="uk-UA"/>
        </w:rPr>
        <w:t>Шевченківського ВП</w:t>
      </w:r>
      <w:r w:rsidRPr="005411CE">
        <w:rPr>
          <w:szCs w:val="28"/>
          <w:lang w:val="uk-UA"/>
        </w:rPr>
        <w:t xml:space="preserve"> з метою складання протоколу. В </w:t>
      </w:r>
      <w:r w:rsidRPr="005411CE">
        <w:rPr>
          <w:szCs w:val="28"/>
          <w:lang w:val="uk-UA"/>
        </w:rPr>
        <w:lastRenderedPageBreak/>
        <w:t xml:space="preserve">книзі доставлених осіб, запис про доставлення гр. Байдуж О. зафіксований час 29.11.2013 о 18-20 год. 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Дати юридичний аналіз ситуації. Визначте: час з моменту якого розпочинається адміністративне затримання особи, час коли гр. Байдуж О. повинен бути залишити приміщення </w:t>
      </w:r>
      <w:r w:rsidR="00A80BEB">
        <w:rPr>
          <w:szCs w:val="28"/>
          <w:lang w:val="uk-UA"/>
        </w:rPr>
        <w:t>Шевченківського ВП</w:t>
      </w:r>
      <w:r w:rsidRPr="005411CE">
        <w:rPr>
          <w:szCs w:val="28"/>
          <w:lang w:val="uk-UA"/>
        </w:rPr>
        <w:t>. Зазначте обов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 xml:space="preserve">язкові дії </w:t>
      </w:r>
      <w:r w:rsidR="00A80BEB">
        <w:rPr>
          <w:szCs w:val="28"/>
          <w:lang w:val="uk-UA"/>
        </w:rPr>
        <w:t xml:space="preserve">поліцейських </w:t>
      </w:r>
      <w:r w:rsidRPr="005411CE">
        <w:rPr>
          <w:szCs w:val="28"/>
          <w:lang w:val="uk-UA"/>
        </w:rPr>
        <w:t>в даній ситуації.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2.</w:t>
      </w:r>
      <w:r w:rsidRPr="005411CE">
        <w:rPr>
          <w:szCs w:val="28"/>
          <w:lang w:val="uk-UA"/>
        </w:rPr>
        <w:t xml:space="preserve"> Дільничний </w:t>
      </w:r>
      <w:r w:rsidR="00A80BEB">
        <w:rPr>
          <w:szCs w:val="28"/>
          <w:lang w:val="uk-UA"/>
        </w:rPr>
        <w:t>офіцер</w:t>
      </w:r>
      <w:r w:rsidRPr="005411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поліції </w:t>
      </w:r>
      <w:r w:rsidR="00A80BEB">
        <w:rPr>
          <w:szCs w:val="28"/>
          <w:lang w:val="uk-UA"/>
        </w:rPr>
        <w:t>Шевченківського ВП</w:t>
      </w:r>
      <w:r w:rsidR="00A80BEB" w:rsidRPr="005411CE">
        <w:rPr>
          <w:szCs w:val="28"/>
          <w:lang w:val="uk-UA"/>
        </w:rPr>
        <w:t xml:space="preserve"> </w:t>
      </w:r>
      <w:r w:rsidRPr="005411CE">
        <w:rPr>
          <w:szCs w:val="28"/>
          <w:lang w:val="uk-UA"/>
        </w:rPr>
        <w:t>склав протокол про адміністративне правопорушення за дрібне хуліганство, а саме нецензурну лайку в громадському місці на</w:t>
      </w:r>
      <w:r>
        <w:rPr>
          <w:szCs w:val="28"/>
          <w:lang w:val="uk-UA"/>
        </w:rPr>
        <w:t xml:space="preserve"> 17-річного гр. Косенко Віталія</w:t>
      </w:r>
      <w:r w:rsidRPr="005411CE">
        <w:rPr>
          <w:szCs w:val="28"/>
          <w:lang w:val="uk-UA"/>
        </w:rPr>
        <w:t xml:space="preserve">. Начальник </w:t>
      </w:r>
      <w:r w:rsidR="00A80BEB">
        <w:rPr>
          <w:szCs w:val="28"/>
          <w:lang w:val="uk-UA"/>
        </w:rPr>
        <w:t xml:space="preserve">Шевченківського ВП </w:t>
      </w:r>
      <w:r w:rsidRPr="005411CE">
        <w:rPr>
          <w:szCs w:val="28"/>
          <w:lang w:val="uk-UA"/>
        </w:rPr>
        <w:t xml:space="preserve">за результатом розгляду справи виніс постанову про накладення на гр. Косенко В. адміністративного стягнення у вигляді попередження.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законність та процесуальний порядок дій </w:t>
      </w:r>
      <w:r w:rsidR="00A80BEB">
        <w:rPr>
          <w:szCs w:val="28"/>
          <w:lang w:val="uk-UA"/>
        </w:rPr>
        <w:t>ДОП</w:t>
      </w:r>
      <w:r w:rsidRPr="005411CE">
        <w:rPr>
          <w:szCs w:val="28"/>
          <w:lang w:val="uk-UA"/>
        </w:rPr>
        <w:t xml:space="preserve"> та керівника </w:t>
      </w:r>
      <w:r w:rsidR="00A80BEB">
        <w:rPr>
          <w:szCs w:val="28"/>
          <w:lang w:val="uk-UA"/>
        </w:rPr>
        <w:t>Шевченківського ВП</w:t>
      </w:r>
      <w:r w:rsidRPr="005411CE">
        <w:rPr>
          <w:szCs w:val="28"/>
          <w:lang w:val="uk-UA"/>
        </w:rPr>
        <w:t>. Відповідь обґрунтуйте з посиланням на відповідний НПА.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>Вправа № 3.</w:t>
      </w:r>
      <w:r w:rsidRPr="005411CE">
        <w:rPr>
          <w:kern w:val="2"/>
          <w:szCs w:val="28"/>
          <w:lang w:val="uk-UA"/>
        </w:rPr>
        <w:t xml:space="preserve"> </w:t>
      </w:r>
      <w:r>
        <w:rPr>
          <w:kern w:val="2"/>
          <w:szCs w:val="28"/>
          <w:lang w:val="uk-UA"/>
        </w:rPr>
        <w:t>Інспектор патрульної поліції капрал</w:t>
      </w:r>
      <w:r w:rsidRPr="005411CE">
        <w:rPr>
          <w:kern w:val="2"/>
          <w:szCs w:val="28"/>
          <w:lang w:val="uk-UA"/>
        </w:rPr>
        <w:t xml:space="preserve"> </w:t>
      </w:r>
      <w:r>
        <w:rPr>
          <w:kern w:val="2"/>
          <w:szCs w:val="28"/>
          <w:lang w:val="uk-UA"/>
        </w:rPr>
        <w:t xml:space="preserve">поліції </w:t>
      </w:r>
      <w:r w:rsidRPr="005411CE">
        <w:rPr>
          <w:kern w:val="2"/>
          <w:szCs w:val="28"/>
          <w:lang w:val="uk-UA"/>
        </w:rPr>
        <w:t xml:space="preserve">Носов Г.Г., що здійснював контроль за безпекою дорожнього руху по пр-ту Гагаріна, зупинив для перевірки документів автомобіль </w:t>
      </w:r>
      <w:r w:rsidR="00A80BEB">
        <w:rPr>
          <w:kern w:val="2"/>
          <w:szCs w:val="28"/>
          <w:lang w:val="uk-UA"/>
        </w:rPr>
        <w:t>«</w:t>
      </w:r>
      <w:r w:rsidRPr="005411CE">
        <w:rPr>
          <w:kern w:val="2"/>
          <w:szCs w:val="28"/>
          <w:lang w:val="uk-UA"/>
        </w:rPr>
        <w:t>БМВ</w:t>
      </w:r>
      <w:r w:rsidR="00A80BEB">
        <w:rPr>
          <w:kern w:val="2"/>
          <w:szCs w:val="28"/>
          <w:lang w:val="uk-UA"/>
        </w:rPr>
        <w:t>»</w:t>
      </w:r>
      <w:r w:rsidRPr="005411CE">
        <w:rPr>
          <w:kern w:val="2"/>
          <w:szCs w:val="28"/>
          <w:lang w:val="uk-UA"/>
        </w:rPr>
        <w:t xml:space="preserve"> з номерними знаками Російської Федерації, яким керував гр-н Фісенко В.П., 1959 року народження, житель м. Брянська, військовослужбовець Збройних Сил РФ, який повівся з працівником </w:t>
      </w:r>
      <w:r>
        <w:rPr>
          <w:kern w:val="2"/>
          <w:szCs w:val="28"/>
          <w:lang w:val="uk-UA"/>
        </w:rPr>
        <w:t>поліції</w:t>
      </w:r>
      <w:r w:rsidRPr="005411CE">
        <w:rPr>
          <w:kern w:val="2"/>
          <w:szCs w:val="28"/>
          <w:lang w:val="uk-UA"/>
        </w:rPr>
        <w:t xml:space="preserve"> некоректно, перешкоджав належному огляду свого автомобіля, відмовився відкрити капот для перевірки номерів відповідних агрегатів. Коли ж Носов все ж спробував відкрити капот автомобіля, Фісенко його відштовхнув, пошкодивши при цьому формену куртку Носова. На вимогу припинити протиправні дії Фісенко пояснив, що він приїхав із своєю сім</w:t>
      </w:r>
      <w:r w:rsidR="00A80BEB">
        <w:rPr>
          <w:kern w:val="2"/>
          <w:szCs w:val="28"/>
          <w:lang w:val="uk-UA"/>
        </w:rPr>
        <w:t>’</w:t>
      </w:r>
      <w:r w:rsidRPr="005411CE">
        <w:rPr>
          <w:kern w:val="2"/>
          <w:szCs w:val="28"/>
          <w:lang w:val="uk-UA"/>
        </w:rPr>
        <w:t>єю до Дніпр</w:t>
      </w:r>
      <w:r>
        <w:rPr>
          <w:kern w:val="2"/>
          <w:szCs w:val="28"/>
          <w:lang w:val="uk-UA"/>
        </w:rPr>
        <w:t xml:space="preserve">а </w:t>
      </w:r>
      <w:r w:rsidRPr="005411CE">
        <w:rPr>
          <w:kern w:val="2"/>
          <w:szCs w:val="28"/>
          <w:lang w:val="uk-UA"/>
        </w:rPr>
        <w:t>в гості до свого товариша по службі в Афганістані і йому ніколи гаяти час на всілякі перевірки.</w:t>
      </w:r>
    </w:p>
    <w:p w:rsidR="00A17E4A" w:rsidRPr="005411CE" w:rsidRDefault="00A17E4A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 xml:space="preserve">Завдання: </w:t>
      </w:r>
      <w:r w:rsidRPr="005411CE">
        <w:rPr>
          <w:kern w:val="2"/>
          <w:szCs w:val="28"/>
          <w:lang w:val="uk-UA"/>
        </w:rPr>
        <w:t xml:space="preserve">Кваліфікуйте дії Фісенко. Від імені інспектора </w:t>
      </w:r>
      <w:r>
        <w:rPr>
          <w:kern w:val="2"/>
          <w:szCs w:val="28"/>
          <w:lang w:val="uk-UA"/>
        </w:rPr>
        <w:t xml:space="preserve">патрульної поліції </w:t>
      </w:r>
      <w:r w:rsidRPr="005411CE">
        <w:rPr>
          <w:kern w:val="2"/>
          <w:szCs w:val="28"/>
          <w:lang w:val="uk-UA"/>
        </w:rPr>
        <w:t xml:space="preserve">складіть протокол про адміністративний правопорушення та прийміть рішення по справі. </w:t>
      </w:r>
      <w:r w:rsidRPr="005411CE">
        <w:rPr>
          <w:szCs w:val="28"/>
          <w:lang w:val="uk-UA"/>
        </w:rPr>
        <w:t>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>Вправа № 4.</w:t>
      </w:r>
      <w:r w:rsidRPr="005411CE">
        <w:rPr>
          <w:kern w:val="2"/>
          <w:szCs w:val="28"/>
          <w:lang w:val="uk-UA"/>
        </w:rPr>
        <w:t xml:space="preserve"> Розглянувши справу про злісну непокору </w:t>
      </w:r>
      <w:r w:rsidR="00A80BEB">
        <w:rPr>
          <w:kern w:val="2"/>
          <w:szCs w:val="28"/>
          <w:lang w:val="uk-UA"/>
        </w:rPr>
        <w:t>поліцейському</w:t>
      </w:r>
      <w:r w:rsidRPr="005411CE">
        <w:rPr>
          <w:kern w:val="2"/>
          <w:szCs w:val="28"/>
          <w:lang w:val="uk-UA"/>
        </w:rPr>
        <w:t xml:space="preserve"> з боку 17-річного студента Чудова П.О. суддя піддав його штрафу у розмірі п</w:t>
      </w:r>
      <w:r w:rsidR="00A80BEB">
        <w:rPr>
          <w:kern w:val="2"/>
          <w:szCs w:val="28"/>
          <w:lang w:val="uk-UA"/>
        </w:rPr>
        <w:t>’</w:t>
      </w:r>
      <w:r w:rsidRPr="005411CE">
        <w:rPr>
          <w:kern w:val="2"/>
          <w:szCs w:val="28"/>
          <w:lang w:val="uk-UA"/>
        </w:rPr>
        <w:t>яти мінімальних заробітних плат. Адвокат Чудова приніс скаргу на цю постанову судді, мотивуючи це тим , що до Чудова можна було б застосувати заходи впливу, передбачені ст. 24-1 КУпАП.</w:t>
      </w:r>
    </w:p>
    <w:p w:rsidR="00A17E4A" w:rsidRPr="005411CE" w:rsidRDefault="00A17E4A" w:rsidP="00E77359">
      <w:pPr>
        <w:ind w:firstLine="709"/>
        <w:jc w:val="both"/>
        <w:rPr>
          <w:kern w:val="2"/>
          <w:szCs w:val="28"/>
          <w:lang w:val="uk-UA"/>
        </w:rPr>
      </w:pPr>
      <w:r w:rsidRPr="005411CE">
        <w:rPr>
          <w:b/>
          <w:kern w:val="2"/>
          <w:szCs w:val="28"/>
          <w:lang w:val="uk-UA"/>
        </w:rPr>
        <w:t xml:space="preserve">Завдання: </w:t>
      </w:r>
      <w:r w:rsidRPr="005411CE">
        <w:rPr>
          <w:kern w:val="2"/>
          <w:szCs w:val="28"/>
          <w:lang w:val="uk-UA"/>
        </w:rPr>
        <w:t xml:space="preserve">Здійсніть юридичний аналіз ситуації. Визначте правомірність скарги адвоката неповнолітнього Чудова. </w:t>
      </w:r>
      <w:r w:rsidRPr="005411CE">
        <w:rPr>
          <w:szCs w:val="28"/>
          <w:lang w:val="uk-UA"/>
        </w:rPr>
        <w:t>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5.</w:t>
      </w:r>
      <w:r w:rsidRPr="005411CE">
        <w:rPr>
          <w:szCs w:val="28"/>
          <w:lang w:val="uk-UA"/>
        </w:rPr>
        <w:t xml:space="preserve"> При проведенні перевірки Дніпро</w:t>
      </w:r>
      <w:r>
        <w:rPr>
          <w:szCs w:val="28"/>
          <w:lang w:val="uk-UA"/>
        </w:rPr>
        <w:t>вської</w:t>
      </w:r>
      <w:r w:rsidRPr="005411CE">
        <w:rPr>
          <w:szCs w:val="28"/>
          <w:lang w:val="uk-UA"/>
        </w:rPr>
        <w:t xml:space="preserve"> міської ради працівниками </w:t>
      </w:r>
      <w:r>
        <w:rPr>
          <w:szCs w:val="28"/>
          <w:lang w:val="uk-UA"/>
        </w:rPr>
        <w:t>УНП</w:t>
      </w:r>
      <w:r w:rsidRPr="005411CE">
        <w:rPr>
          <w:szCs w:val="28"/>
          <w:lang w:val="uk-UA"/>
        </w:rPr>
        <w:t xml:space="preserve"> в Дніпропетровській області, було виявлено порушення </w:t>
      </w:r>
      <w:r w:rsidRPr="005411CE">
        <w:rPr>
          <w:szCs w:val="28"/>
          <w:lang w:val="uk-UA"/>
        </w:rPr>
        <w:lastRenderedPageBreak/>
        <w:t>вимог фінансового контролю (несвоєчасне подання декларації про майно, доходи, витрати і зобов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>язання фінансового характеру, передбаченої Законом України "Про засади запобігання і протидії корупції") з боку головного спеціалісту Кириченко Д.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 xml:space="preserve">З метою складання протоколу про адміністративне правопорушення гр. Кириченко був затриманий на підставі ст. 260 КУпАП та відразу доставлений до найближчого РВ.  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У відповідності до чинного законодавства визначить законність дій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>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6.</w:t>
      </w:r>
      <w:r w:rsidRPr="005411CE">
        <w:rPr>
          <w:szCs w:val="28"/>
          <w:lang w:val="uk-UA"/>
        </w:rPr>
        <w:t xml:space="preserve"> Гр. Петренко Д. був затриманий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за скоєння дрібного хуліганства та доставлений до </w:t>
      </w:r>
      <w:r>
        <w:rPr>
          <w:szCs w:val="28"/>
          <w:lang w:val="uk-UA"/>
        </w:rPr>
        <w:t>Самарського</w:t>
      </w:r>
      <w:r w:rsidRPr="005411CE">
        <w:rPr>
          <w:szCs w:val="28"/>
          <w:lang w:val="uk-UA"/>
        </w:rPr>
        <w:t xml:space="preserve"> РВ для складання протоколу про адміністративне правопорушення.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Зазначте особливості застосування процедури адміністративного затримання особи. Визначте алгоритм дій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при адміністративному затриманні особи. Які процесуальні документи повинні бути складенні?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7.</w:t>
      </w:r>
      <w:r w:rsidR="00A80BEB">
        <w:rPr>
          <w:szCs w:val="28"/>
          <w:lang w:val="uk-UA"/>
        </w:rPr>
        <w:t xml:space="preserve"> Відносно гр. Лисенко Д. ДОП</w:t>
      </w:r>
      <w:r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лейтенантом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Чорним Б. було складено адміністративний протокол за ст. 173 КУпАП та направлено для розгляду до </w:t>
      </w:r>
      <w:r w:rsidR="00A80BEB"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районного суду.</w:t>
      </w:r>
    </w:p>
    <w:p w:rsidR="00A17E4A" w:rsidRPr="005411CE" w:rsidRDefault="00A17E4A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>За результатами розгляду справи, судом було прийнято рішення про закриття справу у зв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>язку з відсутністю події та складу адміністративного правопорушення.</w:t>
      </w:r>
    </w:p>
    <w:p w:rsidR="00A17E4A" w:rsidRPr="005411CE" w:rsidRDefault="00A17E4A" w:rsidP="00E77359">
      <w:pPr>
        <w:tabs>
          <w:tab w:val="left" w:pos="0"/>
          <w:tab w:val="left" w:pos="568"/>
        </w:tabs>
        <w:autoSpaceDE w:val="0"/>
        <w:autoSpaceDN w:val="0"/>
        <w:ind w:right="-22"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 xml:space="preserve">Не погодившись з вказаним рішенням </w:t>
      </w:r>
      <w:r w:rsidR="00A80BEB">
        <w:rPr>
          <w:szCs w:val="28"/>
          <w:lang w:val="uk-UA"/>
        </w:rPr>
        <w:t>ДОП</w:t>
      </w:r>
      <w:r w:rsidR="00A80BEB"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Соборного</w:t>
      </w:r>
      <w:r w:rsidR="00A80BEB" w:rsidRPr="005411CE">
        <w:rPr>
          <w:szCs w:val="28"/>
          <w:lang w:val="uk-UA"/>
        </w:rPr>
        <w:t xml:space="preserve"> </w:t>
      </w:r>
      <w:r w:rsidRPr="005411CE">
        <w:rPr>
          <w:szCs w:val="28"/>
          <w:lang w:val="uk-UA"/>
        </w:rPr>
        <w:t>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лейтенантом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Чорним Б. до апеляційного суду Дніпропетровської області було подано скаргу про скасування спірного рішення та перегляд справи.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 xml:space="preserve">Дайте правовий аналіз ситуації. Визначте законність дій </w:t>
      </w:r>
      <w:r w:rsidR="00A80BEB">
        <w:rPr>
          <w:szCs w:val="28"/>
          <w:lang w:val="uk-UA"/>
        </w:rPr>
        <w:t>ДОП</w:t>
      </w:r>
      <w:r w:rsidR="00A80BEB"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Соборного ВП</w:t>
      </w:r>
      <w:r w:rsidRPr="005411CE">
        <w:rPr>
          <w:szCs w:val="28"/>
          <w:lang w:val="uk-UA"/>
        </w:rPr>
        <w:t>. Яке рішення повинен прийняти апеляційний суд?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8.</w:t>
      </w:r>
      <w:r w:rsidRPr="005411CE">
        <w:rPr>
          <w:szCs w:val="28"/>
          <w:lang w:val="uk-UA"/>
        </w:rPr>
        <w:t xml:space="preserve"> За скоєння адміністративного правопорушення гр. Котенко В. о 03-00 год. ночі, був доставлений до </w:t>
      </w:r>
      <w:r w:rsidR="00A80BEB">
        <w:rPr>
          <w:szCs w:val="28"/>
          <w:lang w:val="uk-UA"/>
        </w:rPr>
        <w:t>Троїцьког</w:t>
      </w:r>
      <w:r w:rsidRPr="005411CE">
        <w:rPr>
          <w:szCs w:val="28"/>
          <w:lang w:val="uk-UA"/>
        </w:rPr>
        <w:t>о В</w:t>
      </w:r>
      <w:r w:rsidR="00A80BEB"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для складання протоколу. Враховуючи нічний час, протокол про адміністративне правопорушення був складений лише о 05-00 год. ранку.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</w:t>
      </w:r>
      <w:r w:rsidRPr="005411CE">
        <w:rPr>
          <w:szCs w:val="28"/>
          <w:lang w:val="uk-UA"/>
        </w:rPr>
        <w:t>: Дайте правовий аналіз ситуації. Визначте строки доставлення особи та строки складання протоколу про адміністративне правопорушення.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9.</w:t>
      </w:r>
      <w:r w:rsidRPr="005411CE">
        <w:rPr>
          <w:szCs w:val="28"/>
          <w:lang w:val="uk-UA"/>
        </w:rPr>
        <w:t xml:space="preserve"> Постановою керівника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РВ ДМУ гр. Бірюкова було притягнуто до адміністративної відповідальності та накладено штраф у сумі 170 грн. Але незважаючи на винесене рішення гр. Бірюков, у встановлений законодавством строк, штраф не сплатив та продовжує уникати контактів з працівниками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.   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lastRenderedPageBreak/>
        <w:t xml:space="preserve">Завдання: </w:t>
      </w:r>
      <w:r w:rsidRPr="005411CE">
        <w:rPr>
          <w:szCs w:val="28"/>
          <w:lang w:val="uk-UA"/>
        </w:rPr>
        <w:t xml:space="preserve">Вкажіть визначений строк для добровільної сплати штрафу. Зазначте подальші дії працівників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щодо виконання прийнятого рішення.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5411CE" w:rsidRDefault="00A17E4A" w:rsidP="00E77359">
      <w:pPr>
        <w:ind w:firstLine="709"/>
        <w:jc w:val="both"/>
        <w:rPr>
          <w:color w:val="000000"/>
          <w:szCs w:val="28"/>
          <w:lang w:val="uk-UA"/>
        </w:rPr>
      </w:pPr>
      <w:r w:rsidRPr="005411CE">
        <w:rPr>
          <w:b/>
          <w:szCs w:val="28"/>
          <w:lang w:val="uk-UA"/>
        </w:rPr>
        <w:t>Вправа № 10.</w:t>
      </w:r>
      <w:r w:rsidRPr="005411CE">
        <w:rPr>
          <w:szCs w:val="28"/>
          <w:lang w:val="uk-UA"/>
        </w:rPr>
        <w:t xml:space="preserve"> Постановою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районного суду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М. було притягнуто до адміністративної відповідальності за ст. 185 КУпАП. Не погодившись з прийнятим рішенням, у 10-тиденний термін,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М. звернувся до Верховного суду України з заявою про скасування прийнятого рішення та перегляд справи.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Дайте правову оцінку ситуації. Визначте законність та обґрунтованість звернення гр. </w:t>
      </w:r>
      <w:r>
        <w:rPr>
          <w:szCs w:val="28"/>
          <w:lang w:val="uk-UA"/>
        </w:rPr>
        <w:t>Король</w:t>
      </w:r>
      <w:r w:rsidRPr="005411CE">
        <w:rPr>
          <w:szCs w:val="28"/>
          <w:lang w:val="uk-UA"/>
        </w:rPr>
        <w:t xml:space="preserve"> до Верховного суду України. Відповідь обґрунтуйте.  Складіть необхідні процесуальні документи.</w:t>
      </w:r>
    </w:p>
    <w:p w:rsidR="00A17E4A" w:rsidRPr="005411CE" w:rsidRDefault="00A17E4A" w:rsidP="00E77359">
      <w:pPr>
        <w:pStyle w:val="af3"/>
        <w:ind w:firstLine="709"/>
        <w:jc w:val="both"/>
        <w:rPr>
          <w:b/>
          <w:szCs w:val="28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12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40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40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40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  <w:r w:rsidRPr="005411CE">
        <w:rPr>
          <w:b/>
          <w:spacing w:val="-2"/>
          <w:szCs w:val="28"/>
          <w:lang w:val="uk-UA"/>
        </w:rPr>
        <w:t xml:space="preserve">ТЕМА </w:t>
      </w:r>
      <w:r>
        <w:rPr>
          <w:b/>
          <w:spacing w:val="-2"/>
          <w:szCs w:val="28"/>
          <w:lang w:val="uk-UA"/>
        </w:rPr>
        <w:t>13</w:t>
      </w:r>
      <w:r w:rsidRPr="005411CE">
        <w:rPr>
          <w:b/>
          <w:spacing w:val="-2"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Д</w:t>
      </w:r>
      <w:r w:rsidRPr="005411CE">
        <w:rPr>
          <w:b/>
          <w:szCs w:val="28"/>
          <w:lang w:val="uk-UA"/>
        </w:rPr>
        <w:t xml:space="preserve">исциплінарні </w:t>
      </w:r>
      <w:r>
        <w:rPr>
          <w:b/>
          <w:szCs w:val="28"/>
          <w:lang w:val="uk-UA"/>
        </w:rPr>
        <w:t>процедури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</w:t>
      </w:r>
      <w:r w:rsidRPr="005411CE">
        <w:rPr>
          <w:b/>
          <w:i/>
          <w:szCs w:val="28"/>
          <w:lang w:val="uk-UA"/>
        </w:rPr>
        <w:t xml:space="preserve"> – 2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A17E4A" w:rsidRPr="005411CE" w:rsidRDefault="00A17E4A" w:rsidP="00E77359">
      <w:pPr>
        <w:pStyle w:val="af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Поняття, принципи та види дисциплінарних проваджень.</w:t>
      </w:r>
      <w:r>
        <w:rPr>
          <w:rFonts w:ascii="Times New Roman" w:hAnsi="Times New Roman"/>
          <w:sz w:val="28"/>
          <w:szCs w:val="28"/>
          <w:lang w:val="uk-UA"/>
        </w:rPr>
        <w:t xml:space="preserve"> Навести приклади. </w:t>
      </w:r>
    </w:p>
    <w:p w:rsidR="00A17E4A" w:rsidRPr="005411CE" w:rsidRDefault="00A17E4A" w:rsidP="00E77359">
      <w:pPr>
        <w:pStyle w:val="af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Суб</w:t>
      </w:r>
      <w:r w:rsidR="00A80BEB">
        <w:rPr>
          <w:rFonts w:ascii="Times New Roman" w:hAnsi="Times New Roman"/>
          <w:sz w:val="28"/>
          <w:szCs w:val="28"/>
          <w:lang w:val="uk-UA"/>
        </w:rPr>
        <w:t>’</w:t>
      </w:r>
      <w:r w:rsidRPr="005411CE">
        <w:rPr>
          <w:rFonts w:ascii="Times New Roman" w:hAnsi="Times New Roman"/>
          <w:sz w:val="28"/>
          <w:szCs w:val="28"/>
          <w:lang w:val="uk-UA"/>
        </w:rPr>
        <w:t>єкти дисциплінарних проваджень.</w:t>
      </w:r>
      <w:r>
        <w:rPr>
          <w:rFonts w:ascii="Times New Roman" w:hAnsi="Times New Roman"/>
          <w:sz w:val="28"/>
          <w:szCs w:val="28"/>
          <w:lang w:val="uk-UA"/>
        </w:rPr>
        <w:t xml:space="preserve"> Дати характеристику.</w:t>
      </w:r>
    </w:p>
    <w:p w:rsidR="00A17E4A" w:rsidRPr="005411CE" w:rsidRDefault="00A17E4A" w:rsidP="00E77359">
      <w:pPr>
        <w:pStyle w:val="af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Види, підстави та процесуальний порядок накладення дисциплінарних стягнень.</w:t>
      </w:r>
      <w:r>
        <w:rPr>
          <w:rFonts w:ascii="Times New Roman" w:hAnsi="Times New Roman"/>
          <w:sz w:val="28"/>
          <w:szCs w:val="28"/>
          <w:lang w:val="uk-UA"/>
        </w:rPr>
        <w:t xml:space="preserve"> Проаналізувати на підставі практичних ситуацій.</w:t>
      </w:r>
    </w:p>
    <w:p w:rsidR="00A17E4A" w:rsidRPr="005411CE" w:rsidRDefault="00A17E4A" w:rsidP="00E77359">
      <w:pPr>
        <w:pStyle w:val="af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lastRenderedPageBreak/>
        <w:t xml:space="preserve">Дисциплінарне провадження в органах </w:t>
      </w:r>
      <w:r>
        <w:rPr>
          <w:rFonts w:ascii="Times New Roman" w:hAnsi="Times New Roman"/>
          <w:sz w:val="28"/>
          <w:szCs w:val="28"/>
          <w:lang w:val="uk-UA"/>
        </w:rPr>
        <w:t>та підрозділах Національної поліції України</w:t>
      </w:r>
      <w:r w:rsidRPr="005411CE">
        <w:rPr>
          <w:rFonts w:ascii="Times New Roman" w:hAnsi="Times New Roman"/>
          <w:sz w:val="28"/>
          <w:szCs w:val="28"/>
          <w:lang w:val="uk-UA"/>
        </w:rPr>
        <w:t>.</w:t>
      </w:r>
    </w:p>
    <w:p w:rsidR="00A17E4A" w:rsidRPr="005411CE" w:rsidRDefault="00A17E4A" w:rsidP="00E773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E4A" w:rsidRPr="005411CE" w:rsidRDefault="00A17E4A" w:rsidP="00E77359">
      <w:pPr>
        <w:pStyle w:val="a9"/>
        <w:spacing w:after="0"/>
        <w:ind w:firstLine="709"/>
        <w:jc w:val="center"/>
        <w:rPr>
          <w:b/>
          <w:caps/>
          <w:lang w:val="uk-UA"/>
        </w:rPr>
      </w:pPr>
      <w:r w:rsidRPr="005411CE">
        <w:rPr>
          <w:b/>
          <w:lang w:val="uk-UA"/>
        </w:rPr>
        <w:t>Вирішення практичних вправ</w:t>
      </w:r>
    </w:p>
    <w:p w:rsidR="00A17E4A" w:rsidRDefault="00A17E4A" w:rsidP="00E77359">
      <w:pPr>
        <w:ind w:firstLine="709"/>
        <w:jc w:val="both"/>
        <w:rPr>
          <w:b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1.</w:t>
      </w:r>
      <w:r>
        <w:rPr>
          <w:szCs w:val="28"/>
          <w:lang w:val="uk-UA"/>
        </w:rPr>
        <w:t xml:space="preserve"> 10.01.2016</w:t>
      </w:r>
      <w:r w:rsidRPr="005411CE">
        <w:rPr>
          <w:szCs w:val="28"/>
          <w:lang w:val="uk-UA"/>
        </w:rPr>
        <w:t xml:space="preserve"> року, наказом начальника ГУ</w:t>
      </w:r>
      <w:r>
        <w:rPr>
          <w:szCs w:val="28"/>
          <w:lang w:val="uk-UA"/>
        </w:rPr>
        <w:t>НП</w:t>
      </w:r>
      <w:r w:rsidRPr="005411CE">
        <w:rPr>
          <w:szCs w:val="28"/>
          <w:lang w:val="uk-UA"/>
        </w:rPr>
        <w:t xml:space="preserve"> України в Харківській області, капітан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Карпенко Д. був звільнений з посади слідчого з підстав вчинення ним дисциплінарного про</w:t>
      </w:r>
      <w:r>
        <w:rPr>
          <w:szCs w:val="28"/>
          <w:lang w:val="uk-UA"/>
        </w:rPr>
        <w:t>ступку, що мало місце 13.04.2015</w:t>
      </w:r>
      <w:r w:rsidRPr="005411CE">
        <w:rPr>
          <w:szCs w:val="28"/>
          <w:lang w:val="uk-UA"/>
        </w:rPr>
        <w:t>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szCs w:val="28"/>
          <w:lang w:val="uk-UA"/>
        </w:rPr>
        <w:t>Не погодившись з наказом про звільнення з посади, Карпенко Д. звернувся з адміністративним позовом до адміністративного суду щодо незаконного прийняття рішення про звільнення його з займаної посади.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 xml:space="preserve">Завдання: </w:t>
      </w:r>
      <w:r w:rsidRPr="005411CE">
        <w:rPr>
          <w:szCs w:val="28"/>
          <w:lang w:val="uk-UA"/>
        </w:rPr>
        <w:t>Здійсніть юридичний аналіз ситуації. Визначте обґрунтованість звернення до суду та перспективу задоволення адміністративного позову. Визначте особливості процесуального порядку розгляду та вирішення цієї справи.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2.</w:t>
      </w:r>
      <w:r w:rsidRPr="005411CE">
        <w:rPr>
          <w:szCs w:val="28"/>
          <w:lang w:val="uk-UA"/>
        </w:rPr>
        <w:t xml:space="preserve"> Курсант третього курсу Дніпропетровського державного університету внутрішніх справ, рядовий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Козлов І.І. перебував у черговій відпустці. Для виконання невідкладної роботи, за розпорядженням ректора ДДУВС, рядового </w:t>
      </w:r>
      <w:r>
        <w:rPr>
          <w:szCs w:val="28"/>
          <w:lang w:val="uk-UA"/>
        </w:rPr>
        <w:t>поліції</w:t>
      </w:r>
      <w:r w:rsidRPr="005411CE">
        <w:rPr>
          <w:szCs w:val="28"/>
          <w:lang w:val="uk-UA"/>
        </w:rPr>
        <w:t xml:space="preserve"> Козлова І.І. було відкликано з чергової відпустки. Останній не прибув до навчального закладу, мотивуючи тим, що він у відпустці і ніхто не має право її переривати.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</w:t>
      </w:r>
      <w:r w:rsidRPr="005411CE">
        <w:rPr>
          <w:szCs w:val="28"/>
          <w:lang w:val="uk-UA"/>
        </w:rPr>
        <w:t>: Чи буде притягнутий Козлов І.І. до дисциплінарної відповідальності? Охарактеризуйте порядок здійснення дисциплінарного провадження в органах внутрішніх справ.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3.</w:t>
      </w:r>
      <w:r w:rsidRPr="005411CE">
        <w:rPr>
          <w:szCs w:val="28"/>
          <w:lang w:val="uk-UA"/>
        </w:rPr>
        <w:t xml:space="preserve"> Громадян Пурін С.К., який працював на посаді лікаря в приватній лікарні, отримав догану за постійне запізнення на роботу від начальника обласного управління охорони здоров</w:t>
      </w:r>
      <w:r w:rsidR="00A80BEB">
        <w:rPr>
          <w:szCs w:val="28"/>
          <w:lang w:val="uk-UA"/>
        </w:rPr>
        <w:t>’</w:t>
      </w:r>
      <w:r w:rsidRPr="005411CE">
        <w:rPr>
          <w:szCs w:val="28"/>
          <w:lang w:val="uk-UA"/>
        </w:rPr>
        <w:t>я.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Чи правомірно наклав дисциплінарне стягнення начальник обласного управління на гр.-на Пуріна С.К.? Порядок накладення дисциплінарного стягнення в недержавних органах.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Вправа № 4.</w:t>
      </w:r>
      <w:r w:rsidRPr="005411CE">
        <w:rPr>
          <w:szCs w:val="28"/>
          <w:lang w:val="uk-UA"/>
        </w:rPr>
        <w:t xml:space="preserve"> Д</w:t>
      </w:r>
      <w:r w:rsidR="00A80BEB">
        <w:rPr>
          <w:szCs w:val="28"/>
          <w:lang w:val="uk-UA"/>
        </w:rPr>
        <w:t>ОП</w:t>
      </w:r>
      <w:r w:rsidRPr="005411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Соборного </w:t>
      </w:r>
      <w:r w:rsidR="00A80BEB">
        <w:rPr>
          <w:szCs w:val="28"/>
          <w:lang w:val="uk-UA"/>
        </w:rPr>
        <w:t>В</w:t>
      </w:r>
      <w:r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 Федоров С.В. отримав дисциплінарне покарання від керівника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В</w:t>
      </w:r>
      <w:r>
        <w:rPr>
          <w:szCs w:val="28"/>
          <w:lang w:val="uk-UA"/>
        </w:rPr>
        <w:t>П</w:t>
      </w:r>
      <w:r w:rsidRPr="005411CE">
        <w:rPr>
          <w:szCs w:val="28"/>
          <w:lang w:val="uk-UA"/>
        </w:rPr>
        <w:t xml:space="preserve">, у вигляді догани, яке було зазначено в письмовому наказі керівника </w:t>
      </w:r>
      <w:r>
        <w:rPr>
          <w:szCs w:val="28"/>
          <w:lang w:val="uk-UA"/>
        </w:rPr>
        <w:t>Соборного</w:t>
      </w:r>
      <w:r w:rsidRPr="005411CE">
        <w:rPr>
          <w:szCs w:val="28"/>
          <w:lang w:val="uk-UA"/>
        </w:rPr>
        <w:t xml:space="preserve"> </w:t>
      </w:r>
      <w:r w:rsidR="00A80BEB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П </w:t>
      </w:r>
      <w:r w:rsidRPr="005411CE">
        <w:rPr>
          <w:szCs w:val="28"/>
          <w:lang w:val="uk-UA"/>
        </w:rPr>
        <w:t xml:space="preserve">і яке не було доведено до відома Федорова С.В.. Останній оскаржив це рішення до </w:t>
      </w:r>
      <w:r>
        <w:rPr>
          <w:szCs w:val="28"/>
          <w:lang w:val="uk-UA"/>
        </w:rPr>
        <w:t>Голови Національної поліції України</w:t>
      </w:r>
      <w:r w:rsidRPr="005411CE">
        <w:rPr>
          <w:szCs w:val="28"/>
          <w:lang w:val="uk-UA"/>
        </w:rPr>
        <w:t>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Чи мав право оскаржити рішення керівника Федоров С.В.? Назвіть стадії дисциплінарного провадження (процедури). Відповідь обґрунтуйте.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lastRenderedPageBreak/>
        <w:t>Вправа № 5.</w:t>
      </w:r>
      <w:r w:rsidRPr="005411CE">
        <w:rPr>
          <w:szCs w:val="28"/>
          <w:lang w:val="uk-UA"/>
        </w:rPr>
        <w:t xml:space="preserve"> При проведенні службового розслідування працівниками УВБ відносно слідчого </w:t>
      </w:r>
      <w:r>
        <w:rPr>
          <w:szCs w:val="28"/>
          <w:lang w:val="uk-UA"/>
        </w:rPr>
        <w:t>Самарського</w:t>
      </w:r>
      <w:r w:rsidRPr="005411CE">
        <w:rPr>
          <w:szCs w:val="28"/>
          <w:lang w:val="uk-UA"/>
        </w:rPr>
        <w:t xml:space="preserve"> РВ Наливайко М., йому було запропоновано надати власні пояснення щодо скоєного ним дисциплінарного проступку. Незважаючи на це Наливайко М. відмовився надати пояснення, посилаючись на ст. 63 Конституції України.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  <w:r w:rsidRPr="005411CE">
        <w:rPr>
          <w:b/>
          <w:szCs w:val="28"/>
          <w:lang w:val="uk-UA"/>
        </w:rPr>
        <w:t>Завдання:</w:t>
      </w:r>
      <w:r w:rsidRPr="005411CE">
        <w:rPr>
          <w:szCs w:val="28"/>
          <w:lang w:val="uk-UA"/>
        </w:rPr>
        <w:t xml:space="preserve"> Визначте порядок дій працівників УВБ в зазначеній ситуації. Чи є відмова особи від надання пояснень фактором, що впливає на прийняте рішення та обрання виду дисциплінарного стягнення. Складіть необхідні процесуальні документи.</w:t>
      </w:r>
    </w:p>
    <w:p w:rsidR="00A17E4A" w:rsidRPr="005411CE" w:rsidRDefault="00A17E4A" w:rsidP="00E77359">
      <w:pPr>
        <w:pStyle w:val="a9"/>
        <w:spacing w:after="0"/>
        <w:ind w:firstLine="709"/>
        <w:jc w:val="both"/>
        <w:rPr>
          <w:b/>
          <w:caps/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13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9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77359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77359" w:rsidRDefault="00A17E4A" w:rsidP="00E77359">
      <w:pPr>
        <w:widowControl w:val="0"/>
        <w:numPr>
          <w:ilvl w:val="0"/>
          <w:numId w:val="39"/>
        </w:numPr>
        <w:ind w:left="0" w:firstLine="709"/>
        <w:jc w:val="both"/>
        <w:rPr>
          <w:szCs w:val="28"/>
        </w:rPr>
      </w:pPr>
      <w:r w:rsidRPr="00E77359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77359">
        <w:rPr>
          <w:szCs w:val="28"/>
        </w:rPr>
        <w:t>янов (голова). – К.: Юридична думка, 2004. – Т. 1. Загальна частина. – 584 с.</w:t>
      </w:r>
    </w:p>
    <w:p w:rsidR="00A17E4A" w:rsidRDefault="00A17E4A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A17E4A" w:rsidRPr="00EC2286" w:rsidRDefault="00A17E4A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  <w:r w:rsidRPr="00EC2286">
        <w:rPr>
          <w:b/>
          <w:szCs w:val="28"/>
          <w:lang w:val="uk-UA"/>
        </w:rPr>
        <w:t>2. Теми семінарських занять</w:t>
      </w:r>
    </w:p>
    <w:p w:rsidR="00A17E4A" w:rsidRPr="00EC2286" w:rsidRDefault="00A17E4A" w:rsidP="00E77359">
      <w:pPr>
        <w:ind w:firstLine="709"/>
        <w:jc w:val="center"/>
        <w:rPr>
          <w:lang w:val="uk-UA"/>
        </w:rPr>
      </w:pP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1</w:t>
      </w:r>
      <w:r w:rsidRPr="00EC2286">
        <w:rPr>
          <w:b/>
          <w:szCs w:val="28"/>
          <w:lang w:val="uk-UA"/>
        </w:rPr>
        <w:t>. Поняття адміністративного права та його місце в системі права України.</w:t>
      </w: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1. Поняття і сутність публічної адміністрації.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2. Соціальне призначення адміністративного права у сучасних умовах.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3. Предмет адміністративного права.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4. Метод адміністративно-правового регулювання.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t>5. Система адміністративного права.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  <w:r w:rsidRPr="00EC2286">
        <w:rPr>
          <w:szCs w:val="28"/>
          <w:lang w:val="uk-UA"/>
        </w:rPr>
        <w:lastRenderedPageBreak/>
        <w:t>6. Класифікація джерел адміністративного права.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змісту адміністративного права та основних нормативно-правових актів, що утворюють його джерела.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1: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127EF6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2004. – Т. 1. </w:t>
      </w:r>
      <w:r w:rsidRPr="00127EF6">
        <w:rPr>
          <w:szCs w:val="28"/>
        </w:rPr>
        <w:t>Загальна частина. – 584 с.</w:t>
      </w:r>
    </w:p>
    <w:p w:rsidR="00A17E4A" w:rsidRPr="00127EF6" w:rsidRDefault="00A17E4A" w:rsidP="00E77359">
      <w:pPr>
        <w:widowControl w:val="0"/>
        <w:numPr>
          <w:ilvl w:val="0"/>
          <w:numId w:val="20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127EF6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127EF6">
        <w:rPr>
          <w:szCs w:val="28"/>
        </w:rPr>
        <w:t>янов (голова). – К.: Юридична думка, 2005. – Т. 2. Особлива частина. – 624 с.</w:t>
      </w:r>
    </w:p>
    <w:p w:rsidR="00A17E4A" w:rsidRPr="00127EF6" w:rsidRDefault="00A17E4A" w:rsidP="00E77359">
      <w:pPr>
        <w:pStyle w:val="af5"/>
        <w:widowControl w:val="0"/>
        <w:numPr>
          <w:ilvl w:val="0"/>
          <w:numId w:val="20"/>
        </w:numPr>
        <w:tabs>
          <w:tab w:val="clear" w:pos="360"/>
          <w:tab w:val="num" w:pos="0"/>
          <w:tab w:val="left" w:pos="540"/>
          <w:tab w:val="left" w:pos="993"/>
        </w:tabs>
        <w:spacing w:after="0"/>
        <w:ind w:left="0" w:firstLine="709"/>
        <w:jc w:val="both"/>
        <w:rPr>
          <w:szCs w:val="28"/>
        </w:rPr>
      </w:pPr>
      <w:r w:rsidRPr="00127EF6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127EF6" w:rsidRDefault="00A17E4A" w:rsidP="00E77359">
      <w:pPr>
        <w:pStyle w:val="af5"/>
        <w:widowControl w:val="0"/>
        <w:numPr>
          <w:ilvl w:val="0"/>
          <w:numId w:val="20"/>
        </w:numPr>
        <w:tabs>
          <w:tab w:val="clear" w:pos="360"/>
          <w:tab w:val="num" w:pos="0"/>
          <w:tab w:val="left" w:pos="540"/>
          <w:tab w:val="left" w:pos="993"/>
        </w:tabs>
        <w:spacing w:after="0"/>
        <w:ind w:left="0" w:firstLine="709"/>
        <w:jc w:val="both"/>
        <w:rPr>
          <w:szCs w:val="28"/>
        </w:rPr>
      </w:pPr>
      <w:r w:rsidRPr="00127EF6">
        <w:rPr>
          <w:szCs w:val="28"/>
        </w:rPr>
        <w:t>Теорія держави і  права : підручник / О. В. Петришин, С. П. Погребняк, В. С. Смородинський та ін. ; за ред. О. В. Петришина – Х. : Право, 2015. – 368 с.</w:t>
      </w:r>
    </w:p>
    <w:p w:rsidR="00A17E4A" w:rsidRPr="00EC2286" w:rsidRDefault="00A17E4A" w:rsidP="00E77359">
      <w:pPr>
        <w:pStyle w:val="af5"/>
        <w:spacing w:after="0"/>
        <w:ind w:left="0" w:firstLine="709"/>
        <w:rPr>
          <w:szCs w:val="28"/>
          <w:lang w:val="uk-UA"/>
        </w:rPr>
      </w:pPr>
    </w:p>
    <w:p w:rsidR="00A17E4A" w:rsidRPr="00EC2286" w:rsidRDefault="00A17E4A" w:rsidP="00E77359">
      <w:pPr>
        <w:pStyle w:val="-"/>
        <w:widowControl/>
        <w:ind w:firstLine="709"/>
        <w:rPr>
          <w:sz w:val="28"/>
          <w:szCs w:val="28"/>
        </w:rPr>
      </w:pP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</w:t>
      </w:r>
      <w:r w:rsidRPr="00EC2286">
        <w:rPr>
          <w:b/>
          <w:szCs w:val="28"/>
          <w:lang w:val="uk-UA"/>
        </w:rPr>
        <w:t>А 2. Механізм адміністративно-правового регулювання суспільних відносин.</w:t>
      </w: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Pr="00EC2286" w:rsidRDefault="00A17E4A" w:rsidP="00E77359">
      <w:pPr>
        <w:ind w:firstLine="709"/>
        <w:jc w:val="center"/>
        <w:rPr>
          <w:b/>
          <w:i/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1. Механізм адміністративно-правового регулювання: поняття, ознаки структура.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2. Стадії адміністративно-правового регулювання.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3. Адміністративно-правові норми.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4. Адміністративно-правові відносини.</w:t>
      </w:r>
    </w:p>
    <w:p w:rsidR="00A17E4A" w:rsidRPr="00EC2286" w:rsidRDefault="00A17E4A" w:rsidP="00E77359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EC2286">
        <w:rPr>
          <w:szCs w:val="28"/>
          <w:lang w:val="uk-UA"/>
        </w:rPr>
        <w:t>5. Загальна характеристика органічних та функціональних складових механізму адміністративно-правового регулювання.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EC2286">
        <w:rPr>
          <w:szCs w:val="28"/>
          <w:lang w:val="uk-UA"/>
        </w:rPr>
        <w:t>поняття і структури механізму адміністративно-правового регулювання спільних відносин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2: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</w:t>
      </w:r>
      <w:r w:rsidRPr="00EF424F">
        <w:rPr>
          <w:szCs w:val="28"/>
        </w:rPr>
        <w:lastRenderedPageBreak/>
        <w:t xml:space="preserve">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EF5BF4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2005. – Т. 2. Особлива </w:t>
      </w:r>
      <w:r w:rsidRPr="00EF5BF4">
        <w:rPr>
          <w:szCs w:val="28"/>
        </w:rPr>
        <w:t>частина. – 624 с.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EF5BF4">
        <w:rPr>
          <w:szCs w:val="28"/>
        </w:rPr>
        <w:t xml:space="preserve">Адміністративне право України: Підручник / Ю.П. Битяк, В.М. Гаращук, О.В. Дяченко та ін.; За ред. Ю.П. Битяка. – К.: Юрінком Інтер, 2005. – 544 с. 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8B6531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8B6531" w:rsidRDefault="00A17E4A" w:rsidP="00E77359">
      <w:pPr>
        <w:widowControl w:val="0"/>
        <w:numPr>
          <w:ilvl w:val="0"/>
          <w:numId w:val="21"/>
        </w:numPr>
        <w:tabs>
          <w:tab w:val="clear" w:pos="360"/>
          <w:tab w:val="num" w:pos="0"/>
          <w:tab w:val="num" w:pos="142"/>
          <w:tab w:val="num" w:pos="284"/>
        </w:tabs>
        <w:ind w:left="0" w:firstLine="709"/>
        <w:jc w:val="both"/>
        <w:rPr>
          <w:szCs w:val="28"/>
        </w:rPr>
      </w:pPr>
      <w:r w:rsidRPr="008B6531">
        <w:rPr>
          <w:szCs w:val="28"/>
          <w:lang w:val="uk-UA" w:eastAsia="uk-UA"/>
        </w:rPr>
        <w:t xml:space="preserve">Голосніченко І.П., Стахурський М.Ф., Золотарьова Н.І.Адміністративне право України: основні поняття. </w:t>
      </w:r>
      <w:r w:rsidRPr="008B6531">
        <w:rPr>
          <w:szCs w:val="28"/>
          <w:lang w:eastAsia="uk-UA"/>
        </w:rPr>
        <w:t>Навчальнийпосібник. / За заг. ред. доктора юридичних наук, професора І.П. Голосніченка. - К.: ГАН, 2005. - 232 с.</w:t>
      </w:r>
    </w:p>
    <w:p w:rsidR="00A17E4A" w:rsidRPr="008B6531" w:rsidRDefault="00A17E4A" w:rsidP="00E77359">
      <w:pPr>
        <w:pStyle w:val="a9"/>
        <w:spacing w:after="0"/>
        <w:ind w:firstLine="709"/>
        <w:jc w:val="both"/>
        <w:rPr>
          <w:szCs w:val="28"/>
        </w:rPr>
      </w:pPr>
    </w:p>
    <w:p w:rsidR="00A17E4A" w:rsidRPr="00EC2286" w:rsidRDefault="00A17E4A" w:rsidP="00E77359">
      <w:pPr>
        <w:ind w:firstLine="709"/>
        <w:jc w:val="center"/>
        <w:rPr>
          <w:b/>
          <w:szCs w:val="28"/>
          <w:lang w:val="uk-UA"/>
        </w:rPr>
      </w:pPr>
      <w:r w:rsidRPr="00EC2286">
        <w:rPr>
          <w:b/>
          <w:caps/>
          <w:szCs w:val="28"/>
          <w:lang w:val="uk-UA"/>
        </w:rPr>
        <w:t>Тема 3</w:t>
      </w:r>
      <w:r w:rsidRPr="00EC2286">
        <w:rPr>
          <w:b/>
          <w:szCs w:val="28"/>
          <w:lang w:val="uk-UA"/>
        </w:rPr>
        <w:t>. Суб</w:t>
      </w:r>
      <w:r w:rsidR="00A80BEB">
        <w:rPr>
          <w:b/>
          <w:szCs w:val="28"/>
          <w:lang w:val="uk-UA"/>
        </w:rPr>
        <w:t>’</w:t>
      </w:r>
      <w:r w:rsidRPr="00EC2286">
        <w:rPr>
          <w:b/>
          <w:szCs w:val="28"/>
          <w:lang w:val="uk-UA"/>
        </w:rPr>
        <w:t>єкти адміністративного права: поняття, ознаки та види.</w:t>
      </w: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</w:p>
    <w:p w:rsidR="00A17E4A" w:rsidRPr="00EC2286" w:rsidRDefault="00A17E4A" w:rsidP="00E77359">
      <w:pPr>
        <w:ind w:firstLine="709"/>
        <w:jc w:val="right"/>
        <w:rPr>
          <w:b/>
          <w:i/>
          <w:szCs w:val="28"/>
          <w:lang w:val="uk-UA"/>
        </w:rPr>
      </w:pPr>
      <w:r w:rsidRPr="00EC2286">
        <w:rPr>
          <w:b/>
          <w:i/>
          <w:szCs w:val="28"/>
          <w:lang w:val="uk-UA"/>
        </w:rPr>
        <w:t>Семінарське заняття – 2 год.</w:t>
      </w:r>
    </w:p>
    <w:p w:rsidR="00A17E4A" w:rsidRPr="00EC2286" w:rsidRDefault="00A17E4A" w:rsidP="00E77359">
      <w:pPr>
        <w:ind w:firstLine="709"/>
        <w:jc w:val="center"/>
        <w:rPr>
          <w:szCs w:val="28"/>
          <w:lang w:val="uk-UA"/>
        </w:rPr>
      </w:pPr>
      <w:r w:rsidRPr="00EC2286">
        <w:rPr>
          <w:b/>
          <w:iCs/>
          <w:szCs w:val="28"/>
          <w:lang w:val="uk-UA"/>
        </w:rPr>
        <w:t>План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1.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права: поняття, ознаки, класифікація.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2. Адміністративно-правовий статус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єктів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>3. Фізичні особи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pacing w:val="-3"/>
          <w:szCs w:val="28"/>
          <w:lang w:val="uk-UA"/>
        </w:rPr>
      </w:pPr>
      <w:r w:rsidRPr="00EC2286">
        <w:rPr>
          <w:spacing w:val="-3"/>
          <w:szCs w:val="28"/>
          <w:lang w:val="uk-UA"/>
        </w:rPr>
        <w:t>4. Громадські об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єднання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єкти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pacing w:val="-3"/>
          <w:szCs w:val="28"/>
          <w:lang w:val="uk-UA"/>
        </w:rPr>
      </w:pPr>
      <w:r w:rsidRPr="00EC2286">
        <w:rPr>
          <w:spacing w:val="-3"/>
          <w:szCs w:val="28"/>
          <w:lang w:val="uk-UA"/>
        </w:rPr>
        <w:t>5. Публічна адміністрація як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 адміністративного права.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spacing w:val="-3"/>
          <w:szCs w:val="28"/>
          <w:lang w:val="uk-UA"/>
        </w:rPr>
        <w:t xml:space="preserve">6. </w:t>
      </w:r>
      <w:r w:rsidRPr="00EC2286">
        <w:rPr>
          <w:szCs w:val="28"/>
          <w:lang w:val="uk-UA"/>
        </w:rPr>
        <w:t>Поняття, ознаки та види органів виконавчої влади.</w:t>
      </w:r>
    </w:p>
    <w:p w:rsidR="00A17E4A" w:rsidRPr="00EC2286" w:rsidRDefault="00A17E4A" w:rsidP="00E77359">
      <w:pPr>
        <w:ind w:firstLine="709"/>
        <w:jc w:val="both"/>
        <w:rPr>
          <w:lang w:val="uk-UA"/>
        </w:rPr>
      </w:pPr>
      <w:r w:rsidRPr="00EC22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EC2286">
        <w:rPr>
          <w:spacing w:val="-3"/>
          <w:szCs w:val="28"/>
          <w:lang w:val="uk-UA"/>
        </w:rPr>
        <w:t>поняття, ознак і класифікації суб</w:t>
      </w:r>
      <w:r w:rsidR="00A80BEB">
        <w:rPr>
          <w:spacing w:val="-3"/>
          <w:szCs w:val="28"/>
          <w:lang w:val="uk-UA"/>
        </w:rPr>
        <w:t>’</w:t>
      </w:r>
      <w:r w:rsidRPr="00EC2286">
        <w:rPr>
          <w:spacing w:val="-3"/>
          <w:szCs w:val="28"/>
          <w:lang w:val="uk-UA"/>
        </w:rPr>
        <w:t>єктів адміністративного права</w:t>
      </w:r>
      <w:r w:rsidRPr="00EC2286">
        <w:rPr>
          <w:lang w:val="uk-UA"/>
        </w:rPr>
        <w:t>.</w:t>
      </w: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>Рекомендована література до теми 3:</w:t>
      </w:r>
      <w:r w:rsidRPr="00EC2286">
        <w:rPr>
          <w:szCs w:val="28"/>
          <w:lang w:val="uk-UA"/>
        </w:rPr>
        <w:t xml:space="preserve">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601733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 xml:space="preserve">янов (голова). – К.: Юридична думка, 2005. – Т. 2. Особлива </w:t>
      </w:r>
      <w:r w:rsidRPr="00601733">
        <w:rPr>
          <w:szCs w:val="28"/>
        </w:rPr>
        <w:t>частина. – 624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601733">
        <w:rPr>
          <w:szCs w:val="28"/>
        </w:rPr>
        <w:t>Адміністративне право України: Підручник / Ю.П. Битяк, В.М. Гаращук, О.В. Дяченко та ін.; За ред. Ю.П. Битяка. – К.</w:t>
      </w:r>
      <w:r>
        <w:rPr>
          <w:szCs w:val="28"/>
        </w:rPr>
        <w:t xml:space="preserve">: Юрінком Інтер, </w:t>
      </w:r>
      <w:r>
        <w:rPr>
          <w:szCs w:val="28"/>
        </w:rPr>
        <w:lastRenderedPageBreak/>
        <w:t>2005. – 544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8B6531">
        <w:rPr>
          <w:szCs w:val="28"/>
        </w:rPr>
        <w:t>Стеценко С. Г. Адміністративне право України: Навчальний посібник. - К.: Атіка, 2007. - 624 с.</w:t>
      </w:r>
    </w:p>
    <w:p w:rsidR="00A17E4A" w:rsidRPr="008B6531" w:rsidRDefault="00A17E4A" w:rsidP="00E77359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ind w:left="0" w:firstLine="709"/>
        <w:jc w:val="both"/>
        <w:rPr>
          <w:szCs w:val="28"/>
          <w:lang w:val="uk-UA"/>
        </w:rPr>
      </w:pPr>
      <w:r w:rsidRPr="008B6531">
        <w:rPr>
          <w:szCs w:val="28"/>
          <w:lang w:val="uk-UA"/>
        </w:rPr>
        <w:t>Мельник Р.С., Мосьондз С.О. Адміністративне право України (у схемах та коментарях) : навч. посібник / Р.С.Мельник, С.О.Мосьондз; за ред. Р.С.Мельника. – К. : Юрінком Інтер, 2015. – 344 с.</w:t>
      </w:r>
    </w:p>
    <w:p w:rsidR="00A17E4A" w:rsidRDefault="00A17E4A" w:rsidP="00E77359">
      <w:pPr>
        <w:widowControl w:val="0"/>
        <w:ind w:firstLine="709"/>
        <w:jc w:val="both"/>
        <w:rPr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zCs w:val="28"/>
          <w:lang w:val="uk-UA"/>
        </w:rPr>
      </w:pPr>
      <w:r w:rsidRPr="005411CE">
        <w:rPr>
          <w:b/>
          <w:caps/>
          <w:szCs w:val="28"/>
          <w:lang w:val="uk-UA"/>
        </w:rPr>
        <w:t xml:space="preserve">Тема </w:t>
      </w:r>
      <w:r>
        <w:rPr>
          <w:b/>
          <w:caps/>
          <w:szCs w:val="28"/>
          <w:lang w:val="uk-UA"/>
        </w:rPr>
        <w:t>8</w:t>
      </w:r>
      <w:r w:rsidRPr="005411CE">
        <w:rPr>
          <w:b/>
          <w:szCs w:val="28"/>
          <w:lang w:val="uk-UA"/>
        </w:rPr>
        <w:t xml:space="preserve">. </w:t>
      </w:r>
      <w:r w:rsidRPr="005411CE">
        <w:rPr>
          <w:b/>
          <w:lang w:val="uk-UA"/>
        </w:rPr>
        <w:t>Поняття, особливості та структура адміністративного процесу.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Семінарське заняття </w:t>
      </w:r>
      <w:r w:rsidRPr="005411CE">
        <w:rPr>
          <w:b/>
          <w:i/>
          <w:szCs w:val="28"/>
          <w:lang w:val="uk-UA"/>
        </w:rPr>
        <w:t>– 2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Поняття адміністративного процесу, його загальні та особливі риси.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Предмет та метод адміністративно-процесуального права.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Принципи адміністративного процесу.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Система та структура адміністративного процесу.</w:t>
      </w:r>
    </w:p>
    <w:p w:rsidR="00A17E4A" w:rsidRPr="005411CE" w:rsidRDefault="00A17E4A" w:rsidP="00E77359">
      <w:pPr>
        <w:pStyle w:val="af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Види та класифікація адміністративних проваджень.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8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1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31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keepNext/>
        <w:keepLines/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t>Тема 9</w:t>
      </w:r>
      <w:r w:rsidRPr="005411CE">
        <w:rPr>
          <w:b/>
          <w:caps/>
          <w:szCs w:val="28"/>
          <w:lang w:val="uk-UA"/>
        </w:rPr>
        <w:t>.</w:t>
      </w:r>
      <w:r w:rsidRPr="005411CE">
        <w:rPr>
          <w:caps/>
          <w:szCs w:val="28"/>
          <w:lang w:val="uk-UA"/>
        </w:rPr>
        <w:t xml:space="preserve"> </w:t>
      </w:r>
      <w:r w:rsidRPr="005411CE">
        <w:rPr>
          <w:b/>
          <w:lang w:val="uk-UA"/>
        </w:rPr>
        <w:t>Адміністративно-процесуальні норми та відносини. Суб</w:t>
      </w:r>
      <w:r w:rsidR="00A80BEB">
        <w:rPr>
          <w:b/>
          <w:lang w:val="uk-UA"/>
        </w:rPr>
        <w:t>’</w:t>
      </w:r>
      <w:r w:rsidRPr="005411CE">
        <w:rPr>
          <w:b/>
          <w:lang w:val="uk-UA"/>
        </w:rPr>
        <w:t>єкти адміністративного процесу.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 xml:space="preserve">Семінарське заняття </w:t>
      </w:r>
      <w:r w:rsidRPr="005411CE">
        <w:rPr>
          <w:b/>
          <w:i/>
          <w:szCs w:val="28"/>
          <w:lang w:val="uk-UA"/>
        </w:rPr>
        <w:t>– 2 год.</w:t>
      </w:r>
    </w:p>
    <w:p w:rsidR="00A17E4A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Поняття та структура адміністративно-процесуальних норм.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Види адміністративно-процесуальних норм.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Джерела адміністративно-процесуального права.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Поняття та зміст адміністративно-процесуальних відносин.</w:t>
      </w:r>
    </w:p>
    <w:p w:rsidR="00A17E4A" w:rsidRPr="005411CE" w:rsidRDefault="00A17E4A" w:rsidP="00E77359">
      <w:pPr>
        <w:pStyle w:val="af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5411CE">
        <w:rPr>
          <w:rFonts w:ascii="Times New Roman" w:hAnsi="Times New Roman"/>
          <w:sz w:val="28"/>
          <w:szCs w:val="24"/>
          <w:lang w:val="uk-UA"/>
        </w:rPr>
        <w:t>Суб</w:t>
      </w:r>
      <w:r w:rsidR="00A80BEB">
        <w:rPr>
          <w:rFonts w:ascii="Times New Roman" w:hAnsi="Times New Roman"/>
          <w:sz w:val="28"/>
          <w:szCs w:val="24"/>
          <w:lang w:val="uk-UA"/>
        </w:rPr>
        <w:t>’</w:t>
      </w:r>
      <w:r w:rsidRPr="005411CE">
        <w:rPr>
          <w:rFonts w:ascii="Times New Roman" w:hAnsi="Times New Roman"/>
          <w:sz w:val="28"/>
          <w:szCs w:val="24"/>
          <w:lang w:val="uk-UA"/>
        </w:rPr>
        <w:t>єкти адміністративного процесу.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9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3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ind w:firstLine="709"/>
        <w:jc w:val="both"/>
        <w:rPr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  <w:r w:rsidRPr="005411CE">
        <w:rPr>
          <w:szCs w:val="28"/>
          <w:lang w:val="uk-UA"/>
        </w:rPr>
        <w:tab/>
      </w:r>
      <w:r>
        <w:rPr>
          <w:b/>
          <w:spacing w:val="-2"/>
          <w:szCs w:val="28"/>
          <w:lang w:val="uk-UA"/>
        </w:rPr>
        <w:t>ТЕМА 14</w:t>
      </w:r>
      <w:r w:rsidRPr="005411CE">
        <w:rPr>
          <w:b/>
          <w:spacing w:val="-2"/>
          <w:szCs w:val="28"/>
          <w:lang w:val="uk-UA"/>
        </w:rPr>
        <w:t xml:space="preserve">. Реєстраційно-дозвільні </w:t>
      </w:r>
      <w:r>
        <w:rPr>
          <w:b/>
          <w:spacing w:val="-2"/>
          <w:szCs w:val="28"/>
          <w:lang w:val="uk-UA"/>
        </w:rPr>
        <w:t>процедури</w:t>
      </w: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</w:p>
    <w:p w:rsidR="00A17E4A" w:rsidRPr="005411CE" w:rsidRDefault="00A17E4A" w:rsidP="00E77359">
      <w:pPr>
        <w:pStyle w:val="af7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Семінарське заняття </w:t>
      </w:r>
      <w:r w:rsidRPr="005411CE">
        <w:rPr>
          <w:rFonts w:ascii="Times New Roman" w:hAnsi="Times New Roman"/>
          <w:b/>
          <w:i/>
          <w:sz w:val="28"/>
          <w:szCs w:val="28"/>
          <w:lang w:val="uk-UA"/>
        </w:rPr>
        <w:t>– 2 год.</w:t>
      </w: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Поняття та види реєстраційних проваджень</w:t>
      </w:r>
    </w:p>
    <w:p w:rsidR="00A17E4A" w:rsidRPr="005411CE" w:rsidRDefault="00A17E4A" w:rsidP="00E77359">
      <w:pPr>
        <w:pStyle w:val="af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Дозвільні провадження, їх ознаки та види.</w:t>
      </w:r>
    </w:p>
    <w:p w:rsidR="00A17E4A" w:rsidRPr="005411CE" w:rsidRDefault="00A17E4A" w:rsidP="00E77359">
      <w:pPr>
        <w:pStyle w:val="af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 xml:space="preserve">Реєстраційно-дозвільні провадження в діяльності </w:t>
      </w:r>
      <w:r w:rsidR="00A80BEB">
        <w:rPr>
          <w:rFonts w:ascii="Times New Roman" w:hAnsi="Times New Roman"/>
          <w:sz w:val="28"/>
          <w:szCs w:val="28"/>
          <w:lang w:val="uk-UA"/>
        </w:rPr>
        <w:t>поліції</w:t>
      </w:r>
      <w:r w:rsidRPr="005411CE">
        <w:rPr>
          <w:rFonts w:ascii="Times New Roman" w:hAnsi="Times New Roman"/>
          <w:sz w:val="28"/>
          <w:szCs w:val="28"/>
          <w:lang w:val="uk-UA"/>
        </w:rPr>
        <w:t>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lastRenderedPageBreak/>
        <w:t xml:space="preserve">Рекомендована література до теми </w:t>
      </w:r>
      <w:r>
        <w:rPr>
          <w:b/>
          <w:szCs w:val="28"/>
          <w:lang w:val="uk-UA"/>
        </w:rPr>
        <w:t>14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E77359">
      <w:pPr>
        <w:pStyle w:val="a9"/>
        <w:numPr>
          <w:ilvl w:val="0"/>
          <w:numId w:val="34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E77359">
      <w:pPr>
        <w:widowControl w:val="0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</w:p>
    <w:p w:rsidR="00A17E4A" w:rsidRPr="005411CE" w:rsidRDefault="00A17E4A" w:rsidP="00E77359">
      <w:pPr>
        <w:ind w:firstLine="709"/>
        <w:jc w:val="both"/>
        <w:rPr>
          <w:b/>
          <w:spacing w:val="-2"/>
          <w:szCs w:val="28"/>
          <w:lang w:val="uk-UA"/>
        </w:rPr>
      </w:pPr>
      <w:r w:rsidRPr="005411CE">
        <w:rPr>
          <w:b/>
          <w:spacing w:val="-2"/>
          <w:szCs w:val="28"/>
          <w:lang w:val="uk-UA"/>
        </w:rPr>
        <w:t xml:space="preserve">ТЕМА </w:t>
      </w:r>
      <w:r>
        <w:rPr>
          <w:b/>
          <w:spacing w:val="-2"/>
          <w:szCs w:val="28"/>
          <w:lang w:val="uk-UA"/>
        </w:rPr>
        <w:t>16</w:t>
      </w:r>
      <w:r w:rsidRPr="005411CE">
        <w:rPr>
          <w:b/>
          <w:spacing w:val="-2"/>
          <w:szCs w:val="28"/>
          <w:lang w:val="uk-UA"/>
        </w:rPr>
        <w:t>.</w:t>
      </w:r>
      <w:r w:rsidRPr="005411CE">
        <w:rPr>
          <w:b/>
          <w:szCs w:val="28"/>
          <w:lang w:val="uk-UA"/>
        </w:rPr>
        <w:t xml:space="preserve"> Виконавче провадження</w:t>
      </w:r>
    </w:p>
    <w:p w:rsidR="00A17E4A" w:rsidRPr="005411CE" w:rsidRDefault="00A17E4A" w:rsidP="00E77359">
      <w:pPr>
        <w:pStyle w:val="af7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Семінарське заняття </w:t>
      </w:r>
      <w:r w:rsidRPr="005411CE">
        <w:rPr>
          <w:rFonts w:ascii="Times New Roman" w:hAnsi="Times New Roman"/>
          <w:b/>
          <w:i/>
          <w:sz w:val="28"/>
          <w:szCs w:val="28"/>
          <w:lang w:val="uk-UA"/>
        </w:rPr>
        <w:t>– 2 год.</w:t>
      </w:r>
    </w:p>
    <w:p w:rsidR="00A17E4A" w:rsidRPr="005411CE" w:rsidRDefault="00A17E4A" w:rsidP="00E77359">
      <w:pPr>
        <w:ind w:firstLine="709"/>
        <w:jc w:val="both"/>
        <w:rPr>
          <w:b/>
          <w:i/>
          <w:szCs w:val="28"/>
          <w:lang w:val="uk-UA"/>
        </w:rPr>
      </w:pPr>
    </w:p>
    <w:p w:rsidR="00A17E4A" w:rsidRPr="005411CE" w:rsidRDefault="00A17E4A" w:rsidP="00E77359">
      <w:pPr>
        <w:keepNext/>
        <w:keepLines/>
        <w:tabs>
          <w:tab w:val="left" w:pos="426"/>
        </w:tabs>
        <w:ind w:right="-6" w:firstLine="709"/>
        <w:jc w:val="center"/>
        <w:rPr>
          <w:b/>
          <w:iCs/>
          <w:szCs w:val="28"/>
          <w:lang w:val="uk-UA"/>
        </w:rPr>
      </w:pPr>
      <w:r w:rsidRPr="005411CE">
        <w:rPr>
          <w:b/>
          <w:iCs/>
          <w:szCs w:val="28"/>
          <w:lang w:val="uk-UA"/>
        </w:rPr>
        <w:t>План</w:t>
      </w:r>
    </w:p>
    <w:p w:rsidR="00A17E4A" w:rsidRPr="005411CE" w:rsidRDefault="00A17E4A" w:rsidP="00E77359">
      <w:pPr>
        <w:pStyle w:val="af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Поняття та ознаки виконавчого провадження.</w:t>
      </w:r>
    </w:p>
    <w:p w:rsidR="00A17E4A" w:rsidRPr="005411CE" w:rsidRDefault="00A17E4A" w:rsidP="00E77359">
      <w:pPr>
        <w:pStyle w:val="af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Суб</w:t>
      </w:r>
      <w:r w:rsidR="00A80BEB">
        <w:rPr>
          <w:rFonts w:ascii="Times New Roman" w:hAnsi="Times New Roman"/>
          <w:sz w:val="28"/>
          <w:szCs w:val="28"/>
          <w:lang w:val="uk-UA"/>
        </w:rPr>
        <w:t>’</w:t>
      </w:r>
      <w:r w:rsidRPr="005411CE">
        <w:rPr>
          <w:rFonts w:ascii="Times New Roman" w:hAnsi="Times New Roman"/>
          <w:sz w:val="28"/>
          <w:szCs w:val="28"/>
          <w:lang w:val="uk-UA"/>
        </w:rPr>
        <w:t>єкти виконавчого провадження та їх процесуальний статус.</w:t>
      </w:r>
    </w:p>
    <w:p w:rsidR="00A17E4A" w:rsidRPr="005411CE" w:rsidRDefault="00A17E4A" w:rsidP="00E77359">
      <w:pPr>
        <w:pStyle w:val="af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11CE">
        <w:rPr>
          <w:rFonts w:ascii="Times New Roman" w:hAnsi="Times New Roman"/>
          <w:sz w:val="28"/>
          <w:szCs w:val="28"/>
          <w:lang w:val="uk-UA"/>
        </w:rPr>
        <w:t>Стадії виконавчого провадження та їх зміст.</w:t>
      </w:r>
    </w:p>
    <w:p w:rsidR="00A17E4A" w:rsidRDefault="00A17E4A" w:rsidP="00E77359">
      <w:pPr>
        <w:ind w:firstLine="709"/>
        <w:jc w:val="both"/>
        <w:rPr>
          <w:lang w:val="uk-UA"/>
        </w:rPr>
      </w:pPr>
    </w:p>
    <w:p w:rsidR="00A17E4A" w:rsidRPr="00D71E86" w:rsidRDefault="00A17E4A" w:rsidP="00342361">
      <w:pPr>
        <w:ind w:firstLine="709"/>
        <w:jc w:val="both"/>
        <w:rPr>
          <w:lang w:val="uk-UA"/>
        </w:rPr>
      </w:pPr>
      <w:r w:rsidRPr="00D71E86">
        <w:rPr>
          <w:lang w:val="uk-UA"/>
        </w:rPr>
        <w:t xml:space="preserve">Вивчення теми спрямовується на формування у курсантів знань, вмінь та навичок, необхідних для якісного виконання завдань, поставлених перед поліцією, а саме розуміння </w:t>
      </w:r>
      <w:r w:rsidRPr="00D71E86">
        <w:rPr>
          <w:spacing w:val="-3"/>
          <w:szCs w:val="28"/>
          <w:lang w:val="uk-UA"/>
        </w:rPr>
        <w:t xml:space="preserve">поняття, ознак </w:t>
      </w:r>
      <w:r>
        <w:rPr>
          <w:spacing w:val="-3"/>
          <w:szCs w:val="28"/>
          <w:lang w:val="uk-UA"/>
        </w:rPr>
        <w:t>та особливостей адміністративного процесу.</w:t>
      </w:r>
    </w:p>
    <w:p w:rsidR="00A17E4A" w:rsidRDefault="00A17E4A" w:rsidP="00E77359">
      <w:pPr>
        <w:widowControl w:val="0"/>
        <w:ind w:firstLine="709"/>
        <w:jc w:val="both"/>
        <w:rPr>
          <w:b/>
          <w:szCs w:val="28"/>
          <w:lang w:val="uk-UA"/>
        </w:rPr>
      </w:pPr>
    </w:p>
    <w:p w:rsidR="00A17E4A" w:rsidRPr="00EC2286" w:rsidRDefault="00A17E4A" w:rsidP="00E77359">
      <w:pPr>
        <w:widowControl w:val="0"/>
        <w:ind w:firstLine="709"/>
        <w:jc w:val="both"/>
        <w:rPr>
          <w:szCs w:val="28"/>
          <w:lang w:val="uk-UA"/>
        </w:rPr>
      </w:pPr>
      <w:r w:rsidRPr="00EC2286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16</w:t>
      </w:r>
      <w:r w:rsidRPr="00EC2286">
        <w:rPr>
          <w:b/>
          <w:szCs w:val="28"/>
          <w:lang w:val="uk-UA"/>
        </w:rPr>
        <w:t>:</w:t>
      </w:r>
      <w:r w:rsidRPr="00EC2286">
        <w:rPr>
          <w:szCs w:val="28"/>
          <w:lang w:val="uk-UA"/>
        </w:rPr>
        <w:t xml:space="preserve"> </w:t>
      </w:r>
    </w:p>
    <w:p w:rsidR="00A17E4A" w:rsidRDefault="00A17E4A" w:rsidP="00342361">
      <w:pPr>
        <w:widowControl w:val="0"/>
        <w:numPr>
          <w:ilvl w:val="0"/>
          <w:numId w:val="43"/>
        </w:numPr>
        <w:tabs>
          <w:tab w:val="clear" w:pos="360"/>
          <w:tab w:val="num" w:pos="0"/>
        </w:tabs>
        <w:ind w:left="0" w:firstLine="709"/>
        <w:jc w:val="both"/>
        <w:rPr>
          <w:szCs w:val="28"/>
        </w:rPr>
      </w:pPr>
      <w:r w:rsidRPr="0009235D">
        <w:rPr>
          <w:szCs w:val="28"/>
        </w:rPr>
        <w:t>Стеценко С. Г. Адміністративне право України: Навчальний посібник. - К.: Атіка, 2008. - 624 с.</w:t>
      </w:r>
    </w:p>
    <w:p w:rsidR="00A17E4A" w:rsidRPr="009F2492" w:rsidRDefault="00A17E4A" w:rsidP="00342361">
      <w:pPr>
        <w:widowControl w:val="0"/>
        <w:numPr>
          <w:ilvl w:val="0"/>
          <w:numId w:val="43"/>
        </w:numPr>
        <w:ind w:left="0" w:firstLine="709"/>
        <w:jc w:val="both"/>
        <w:rPr>
          <w:szCs w:val="28"/>
          <w:lang w:val="uk-UA"/>
        </w:rPr>
      </w:pPr>
      <w:r w:rsidRPr="009F2492">
        <w:rPr>
          <w:szCs w:val="28"/>
          <w:lang w:val="uk-UA"/>
        </w:rPr>
        <w:t>Адміністративно-процесуальне право України: Підручник // О.В. Кузьменко, Т.О. Гуржій; за редакцією О.В. Кузьменко. – К.: Атіка, 2007. – 416 с.</w:t>
      </w:r>
    </w:p>
    <w:p w:rsidR="00A17E4A" w:rsidRPr="00152774" w:rsidRDefault="00A17E4A" w:rsidP="00342361">
      <w:pPr>
        <w:pStyle w:val="a9"/>
        <w:numPr>
          <w:ilvl w:val="0"/>
          <w:numId w:val="43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</w:pPr>
      <w:r w:rsidRPr="00A460C2">
        <w:t>Адміністративне процесуальне право</w:t>
      </w:r>
      <w:r>
        <w:t xml:space="preserve">. </w:t>
      </w:r>
      <w:r w:rsidRPr="00A460C2">
        <w:t>Навчальний посібник / Т.П. Мінка, С.М. Алфьоров, Р.В. Миронюк та ін. ;  за заг. ред. Т. П. Мінки. – Харков : Право, 2013. – 352 с.</w:t>
      </w:r>
    </w:p>
    <w:p w:rsidR="00A17E4A" w:rsidRPr="00EF424F" w:rsidRDefault="00A17E4A" w:rsidP="00342361">
      <w:pPr>
        <w:widowControl w:val="0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Курс адміністративного право України: підручник / В.К. Колпаков, О.В. Кузьменко, І.Д. Пастух, В.Д. Сущенко / За ред.. В.ВІ. Коваленка. – К.: Юрінком Інтер, 2012. - 808 с. </w:t>
      </w:r>
    </w:p>
    <w:p w:rsidR="00A17E4A" w:rsidRPr="00EF424F" w:rsidRDefault="00A17E4A" w:rsidP="00342361">
      <w:pPr>
        <w:widowControl w:val="0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t xml:space="preserve">Адміністративне право України. Академічний курс: Підруч.: / Т.О. Коломоєць. – К.: Юрінком Інтер, 2011. - 576 с. </w:t>
      </w:r>
    </w:p>
    <w:p w:rsidR="00A17E4A" w:rsidRPr="00EF424F" w:rsidRDefault="00A17E4A" w:rsidP="00342361">
      <w:pPr>
        <w:widowControl w:val="0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F424F">
        <w:rPr>
          <w:szCs w:val="28"/>
        </w:rPr>
        <w:lastRenderedPageBreak/>
        <w:t>Адміністративне право України. Академічний курс: Підруч.: У 2 т. / Ред. колегія: В.Б. Авер</w:t>
      </w:r>
      <w:r w:rsidR="00A80BEB">
        <w:rPr>
          <w:szCs w:val="28"/>
        </w:rPr>
        <w:t>’</w:t>
      </w:r>
      <w:r w:rsidRPr="00EF424F">
        <w:rPr>
          <w:szCs w:val="28"/>
        </w:rPr>
        <w:t>янов (голова). – К.: Юридична думка, 2004. – Т. 1. Загальна частина. – 584 с.</w:t>
      </w:r>
    </w:p>
    <w:p w:rsidR="00A17E4A" w:rsidRPr="005411CE" w:rsidRDefault="00A17E4A" w:rsidP="00D71E86">
      <w:pPr>
        <w:jc w:val="both"/>
        <w:rPr>
          <w:b/>
          <w:i/>
          <w:szCs w:val="28"/>
          <w:lang w:val="uk-UA"/>
        </w:rPr>
      </w:pPr>
    </w:p>
    <w:p w:rsidR="00A17E4A" w:rsidRPr="00EC2286" w:rsidRDefault="00A17E4A" w:rsidP="00D11E94">
      <w:pPr>
        <w:widowControl w:val="0"/>
        <w:jc w:val="both"/>
        <w:rPr>
          <w:b/>
          <w:lang w:val="uk-UA"/>
        </w:rPr>
      </w:pPr>
      <w:r w:rsidRPr="00EC2286">
        <w:rPr>
          <w:b/>
          <w:lang w:val="uk-UA"/>
        </w:rPr>
        <w:t xml:space="preserve">3. Критерії оцінювання аудиторної роботи </w:t>
      </w:r>
      <w:r>
        <w:rPr>
          <w:b/>
          <w:lang w:val="uk-UA"/>
        </w:rPr>
        <w:t>слухачів</w:t>
      </w:r>
      <w:r w:rsidRPr="00EC2286">
        <w:rPr>
          <w:b/>
          <w:lang w:val="uk-UA"/>
        </w:rPr>
        <w:t xml:space="preserve"> на практичних </w:t>
      </w:r>
      <w:r>
        <w:rPr>
          <w:b/>
          <w:lang w:val="uk-UA"/>
        </w:rPr>
        <w:t>(</w:t>
      </w:r>
      <w:r w:rsidRPr="00EC2286">
        <w:rPr>
          <w:b/>
          <w:lang w:val="uk-UA"/>
        </w:rPr>
        <w:t>семінарських</w:t>
      </w:r>
      <w:r>
        <w:rPr>
          <w:b/>
          <w:lang w:val="uk-UA"/>
        </w:rPr>
        <w:t>)</w:t>
      </w:r>
      <w:r w:rsidRPr="00EC2286">
        <w:rPr>
          <w:b/>
          <w:lang w:val="uk-UA"/>
        </w:rPr>
        <w:t xml:space="preserve"> заняттях</w:t>
      </w:r>
    </w:p>
    <w:p w:rsidR="00A17E4A" w:rsidRPr="00EC2286" w:rsidRDefault="00A17E4A" w:rsidP="00A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A17E4A" w:rsidRPr="00EC2286" w:rsidTr="00366771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A17E4A" w:rsidRPr="00EC2286" w:rsidRDefault="00A17E4A" w:rsidP="00ED6F1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EC2286">
              <w:rPr>
                <w:b/>
                <w:spacing w:val="-3"/>
                <w:sz w:val="24"/>
                <w:lang w:val="uk-UA"/>
              </w:rPr>
              <w:t>Б</w:t>
            </w:r>
            <w:r w:rsidRPr="00EC2286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ED6F1E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ПОЯСНЕННЯ</w:t>
            </w:r>
          </w:p>
        </w:tc>
      </w:tr>
      <w:tr w:rsidR="00A17E4A" w:rsidRPr="00EB7534" w:rsidTr="00366771">
        <w:trPr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EC2286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EC2286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EC2286">
              <w:rPr>
                <w:bCs/>
                <w:spacing w:val="-2"/>
                <w:sz w:val="24"/>
                <w:lang w:val="uk-UA"/>
              </w:rPr>
              <w:t>в повному обсязі. Під час заняття продемонстрована стабільна активність та ініціативність. Відповіді на теоретичні питання, розв</w:t>
            </w:r>
            <w:r w:rsidR="00A80BEB">
              <w:rPr>
                <w:bCs/>
                <w:spacing w:val="-2"/>
                <w:sz w:val="24"/>
                <w:lang w:val="uk-UA"/>
              </w:rPr>
              <w:t>’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язання практичних завдань, висловлення власної думки стосовно дискусійних питань ґрунтується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A17E4A" w:rsidRPr="00EB7534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EC2286">
              <w:rPr>
                <w:spacing w:val="-2"/>
                <w:sz w:val="24"/>
                <w:lang w:val="uk-UA"/>
              </w:rPr>
              <w:t xml:space="preserve"> необхідні практичні навички та вміння в сфері адміністративної діяльності Національної поліції;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EC2286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EC2286">
              <w:rPr>
                <w:bCs/>
                <w:spacing w:val="-2"/>
                <w:sz w:val="24"/>
                <w:lang w:val="uk-UA"/>
              </w:rPr>
              <w:t>. Під час заняття продемонстрована ініціативність. Відповіді на теоретичні питання, розв</w:t>
            </w:r>
            <w:r w:rsidR="00A80BEB">
              <w:rPr>
                <w:bCs/>
                <w:spacing w:val="-2"/>
                <w:sz w:val="24"/>
                <w:lang w:val="uk-UA"/>
              </w:rPr>
              <w:t>’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язання практичних завдань, висловлення власної думки стосовно дискусійних питань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EC2286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A17E4A" w:rsidRPr="00EB7534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; практичні навички та вміння в сфері адміністративної діяльності Національної поліції мають </w:t>
            </w:r>
            <w:r w:rsidRPr="00EC2286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EC2286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>виконані</w:t>
            </w:r>
            <w:r w:rsidRPr="00EC2286">
              <w:rPr>
                <w:spacing w:val="-2"/>
                <w:sz w:val="24"/>
                <w:lang w:val="uk-UA"/>
              </w:rPr>
              <w:t xml:space="preserve">, </w:t>
            </w:r>
            <w:r w:rsidRPr="00EC2286">
              <w:rPr>
                <w:b/>
                <w:spacing w:val="-2"/>
                <w:sz w:val="24"/>
                <w:lang w:val="uk-UA"/>
              </w:rPr>
              <w:t>деякі</w:t>
            </w:r>
            <w:r w:rsidRPr="00EC2286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EC2286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EC2286">
              <w:rPr>
                <w:spacing w:val="-2"/>
                <w:sz w:val="24"/>
                <w:lang w:val="uk-UA"/>
              </w:rPr>
              <w:t>.</w:t>
            </w:r>
          </w:p>
        </w:tc>
      </w:tr>
      <w:tr w:rsidR="00A17E4A" w:rsidRPr="00EB7534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EC2286">
              <w:rPr>
                <w:b/>
                <w:spacing w:val="-2"/>
                <w:sz w:val="24"/>
                <w:lang w:val="uk-UA"/>
              </w:rPr>
              <w:t>засвоєні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частково</w:t>
            </w:r>
            <w:r w:rsidRPr="00EC2286">
              <w:rPr>
                <w:spacing w:val="-2"/>
                <w:sz w:val="24"/>
                <w:lang w:val="uk-UA"/>
              </w:rPr>
              <w:t xml:space="preserve">, </w:t>
            </w:r>
            <w:r w:rsidRPr="00EC2286">
              <w:rPr>
                <w:b/>
                <w:spacing w:val="-2"/>
                <w:sz w:val="24"/>
                <w:lang w:val="uk-UA"/>
              </w:rPr>
              <w:t>прогалини</w:t>
            </w:r>
            <w:r w:rsidRPr="00EC2286">
              <w:rPr>
                <w:spacing w:val="-2"/>
                <w:sz w:val="24"/>
                <w:lang w:val="uk-UA"/>
              </w:rPr>
              <w:t xml:space="preserve"> у знаннях </w:t>
            </w:r>
            <w:r w:rsidRPr="00EC2286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характеру</w:t>
            </w:r>
            <w:r w:rsidRPr="00EC2286">
              <w:rPr>
                <w:spacing w:val="-2"/>
                <w:sz w:val="24"/>
                <w:lang w:val="uk-UA"/>
              </w:rPr>
              <w:t>; практичні навички та вміння в сфері адміністративної діяльності Національної поліції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сформовані недостатньо</w:t>
            </w:r>
            <w:r w:rsidRPr="00EC2286">
              <w:rPr>
                <w:spacing w:val="-2"/>
                <w:sz w:val="24"/>
                <w:lang w:val="uk-UA"/>
              </w:rPr>
              <w:t xml:space="preserve">; </w:t>
            </w:r>
            <w:r w:rsidRPr="00EC2286">
              <w:rPr>
                <w:b/>
                <w:spacing w:val="-2"/>
                <w:sz w:val="24"/>
                <w:lang w:val="uk-UA"/>
              </w:rPr>
              <w:t>більшість</w:t>
            </w:r>
            <w:r w:rsidRPr="00EC2286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EC2286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EC2286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EC2286">
              <w:rPr>
                <w:spacing w:val="-2"/>
                <w:sz w:val="24"/>
                <w:lang w:val="uk-UA"/>
              </w:rPr>
              <w:t>які потребують</w:t>
            </w:r>
            <w:r w:rsidRPr="00EC2286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A17E4A" w:rsidRPr="00EB7534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EC2286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EC2286">
              <w:rPr>
                <w:sz w:val="24"/>
                <w:lang w:val="uk-UA"/>
              </w:rPr>
              <w:t>слухач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EC2286">
              <w:rPr>
                <w:spacing w:val="-2"/>
                <w:sz w:val="24"/>
                <w:lang w:val="uk-UA"/>
              </w:rPr>
              <w:t xml:space="preserve"> </w:t>
            </w:r>
            <w:r w:rsidRPr="00EC2286">
              <w:rPr>
                <w:b/>
                <w:spacing w:val="-2"/>
                <w:sz w:val="24"/>
                <w:lang w:val="uk-UA"/>
              </w:rPr>
              <w:t>не знає</w:t>
            </w:r>
            <w:r w:rsidRPr="00EC2286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EC2286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EC2286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EC2286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EC2286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</w:t>
            </w:r>
            <w:r w:rsidR="00A80BEB">
              <w:rPr>
                <w:spacing w:val="-2"/>
                <w:sz w:val="24"/>
                <w:lang w:val="uk-UA"/>
              </w:rPr>
              <w:t>’</w:t>
            </w:r>
            <w:r w:rsidRPr="00EC2286">
              <w:rPr>
                <w:spacing w:val="-2"/>
                <w:sz w:val="24"/>
                <w:lang w:val="uk-UA"/>
              </w:rPr>
              <w:t>язання професійних завдань.</w:t>
            </w:r>
          </w:p>
        </w:tc>
      </w:tr>
      <w:tr w:rsidR="00A17E4A" w:rsidRPr="00EC2286" w:rsidTr="00366771">
        <w:trPr>
          <w:trHeight w:val="580"/>
        </w:trPr>
        <w:tc>
          <w:tcPr>
            <w:tcW w:w="426" w:type="dxa"/>
            <w:vAlign w:val="center"/>
          </w:tcPr>
          <w:p w:rsidR="00A17E4A" w:rsidRPr="00EC2286" w:rsidRDefault="00A17E4A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EC2286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A17E4A" w:rsidRPr="00EC2286" w:rsidRDefault="00A17E4A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EC2286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A17E4A" w:rsidRPr="00EC2286" w:rsidRDefault="00A17E4A" w:rsidP="00AA0376">
      <w:pPr>
        <w:jc w:val="center"/>
        <w:rPr>
          <w:b/>
          <w:bCs/>
          <w:lang w:val="uk-UA"/>
        </w:rPr>
      </w:pPr>
    </w:p>
    <w:p w:rsidR="00A17E4A" w:rsidRPr="00EC2286" w:rsidRDefault="00A17E4A" w:rsidP="00AA0376">
      <w:pPr>
        <w:jc w:val="center"/>
        <w:rPr>
          <w:b/>
          <w:bCs/>
          <w:lang w:val="uk-UA"/>
        </w:rPr>
      </w:pPr>
    </w:p>
    <w:p w:rsidR="00A17E4A" w:rsidRPr="00EC2286" w:rsidRDefault="00A17E4A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7E4A" w:rsidRPr="00EC2286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18" w:rsidRDefault="00B47818">
      <w:r>
        <w:separator/>
      </w:r>
    </w:p>
  </w:endnote>
  <w:endnote w:type="continuationSeparator" w:id="0">
    <w:p w:rsidR="00B47818" w:rsidRDefault="00B4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141CB0" w:rsidP="006464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E4A" w:rsidRDefault="00A17E4A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A17E4A" w:rsidP="0064649F">
    <w:pPr>
      <w:pStyle w:val="a4"/>
      <w:framePr w:wrap="around" w:vAnchor="text" w:hAnchor="margin" w:xAlign="right" w:y="1"/>
      <w:rPr>
        <w:rStyle w:val="a6"/>
      </w:rPr>
    </w:pPr>
  </w:p>
  <w:p w:rsidR="00A17E4A" w:rsidRDefault="00A17E4A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18" w:rsidRDefault="00B47818">
      <w:r>
        <w:separator/>
      </w:r>
    </w:p>
  </w:footnote>
  <w:footnote w:type="continuationSeparator" w:id="0">
    <w:p w:rsidR="00B47818" w:rsidRDefault="00B4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141CB0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E4A" w:rsidRDefault="00A17E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4A" w:rsidRDefault="00141CB0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E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C00">
      <w:rPr>
        <w:rStyle w:val="a6"/>
        <w:noProof/>
      </w:rPr>
      <w:t>2</w:t>
    </w:r>
    <w:r>
      <w:rPr>
        <w:rStyle w:val="a6"/>
      </w:rPr>
      <w:fldChar w:fldCharType="end"/>
    </w:r>
  </w:p>
  <w:p w:rsidR="00A17E4A" w:rsidRDefault="00A17E4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7B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">
    <w:nsid w:val="01E4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2F46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A35196"/>
    <w:multiLevelType w:val="hybridMultilevel"/>
    <w:tmpl w:val="3E68A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C4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A1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B5362DD"/>
    <w:multiLevelType w:val="hybridMultilevel"/>
    <w:tmpl w:val="1354F22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DA74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34720C0"/>
    <w:multiLevelType w:val="hybridMultilevel"/>
    <w:tmpl w:val="39224910"/>
    <w:lvl w:ilvl="0" w:tplc="4816E2BC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14490"/>
    <w:multiLevelType w:val="hybridMultilevel"/>
    <w:tmpl w:val="47B8D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7B2862"/>
    <w:multiLevelType w:val="hybridMultilevel"/>
    <w:tmpl w:val="8738D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5">
    <w:nsid w:val="2D1E04F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6">
    <w:nsid w:val="357C1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97E6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9724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FFE3F34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0">
    <w:nsid w:val="46CF26E8"/>
    <w:multiLevelType w:val="hybridMultilevel"/>
    <w:tmpl w:val="362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622077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2">
    <w:nsid w:val="4F831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1602274"/>
    <w:multiLevelType w:val="multilevel"/>
    <w:tmpl w:val="078C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561D52C5"/>
    <w:multiLevelType w:val="hybridMultilevel"/>
    <w:tmpl w:val="49B031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6787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E314054"/>
    <w:multiLevelType w:val="hybridMultilevel"/>
    <w:tmpl w:val="A716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9EC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E44049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29">
    <w:nsid w:val="61EF6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70B5863"/>
    <w:multiLevelType w:val="hybridMultilevel"/>
    <w:tmpl w:val="3350EC26"/>
    <w:lvl w:ilvl="0" w:tplc="CF78C5CC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71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A1151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CBB0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D44158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5">
    <w:nsid w:val="6DCB4A0D"/>
    <w:multiLevelType w:val="singleLevel"/>
    <w:tmpl w:val="5F8AAB6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6DD710B7"/>
    <w:multiLevelType w:val="hybridMultilevel"/>
    <w:tmpl w:val="73B6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A4F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8D6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E50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3FA0C33"/>
    <w:multiLevelType w:val="hybridMultilevel"/>
    <w:tmpl w:val="1124F2C4"/>
    <w:lvl w:ilvl="0" w:tplc="EE548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EE0F09"/>
    <w:multiLevelType w:val="hybridMultilevel"/>
    <w:tmpl w:val="1FC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3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38"/>
  </w:num>
  <w:num w:numId="9">
    <w:abstractNumId w:val="1"/>
  </w:num>
  <w:num w:numId="10">
    <w:abstractNumId w:val="19"/>
  </w:num>
  <w:num w:numId="11">
    <w:abstractNumId w:val="14"/>
    <w:lvlOverride w:ilvl="0">
      <w:startOverride w:val="1"/>
    </w:lvlOverride>
  </w:num>
  <w:num w:numId="12">
    <w:abstractNumId w:val="35"/>
  </w:num>
  <w:num w:numId="13">
    <w:abstractNumId w:val="15"/>
  </w:num>
  <w:num w:numId="14">
    <w:abstractNumId w:val="28"/>
  </w:num>
  <w:num w:numId="15">
    <w:abstractNumId w:val="34"/>
  </w:num>
  <w:num w:numId="16">
    <w:abstractNumId w:val="21"/>
  </w:num>
  <w:num w:numId="17">
    <w:abstractNumId w:val="0"/>
  </w:num>
  <w:num w:numId="18">
    <w:abstractNumId w:val="25"/>
  </w:num>
  <w:num w:numId="19">
    <w:abstractNumId w:val="8"/>
  </w:num>
  <w:num w:numId="20">
    <w:abstractNumId w:val="7"/>
  </w:num>
  <w:num w:numId="21">
    <w:abstractNumId w:val="29"/>
  </w:num>
  <w:num w:numId="22">
    <w:abstractNumId w:val="26"/>
  </w:num>
  <w:num w:numId="23">
    <w:abstractNumId w:val="2"/>
  </w:num>
  <w:num w:numId="24">
    <w:abstractNumId w:val="3"/>
  </w:num>
  <w:num w:numId="25">
    <w:abstractNumId w:val="5"/>
  </w:num>
  <w:num w:numId="26">
    <w:abstractNumId w:val="17"/>
  </w:num>
  <w:num w:numId="27">
    <w:abstractNumId w:val="40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0"/>
  </w:num>
  <w:num w:numId="31">
    <w:abstractNumId w:val="22"/>
  </w:num>
  <w:num w:numId="32">
    <w:abstractNumId w:val="30"/>
  </w:num>
  <w:num w:numId="33">
    <w:abstractNumId w:val="9"/>
  </w:num>
  <w:num w:numId="34">
    <w:abstractNumId w:val="16"/>
  </w:num>
  <w:num w:numId="35">
    <w:abstractNumId w:val="3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9"/>
  </w:num>
  <w:num w:numId="41">
    <w:abstractNumId w:val="32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32AC"/>
    <w:rsid w:val="00003D91"/>
    <w:rsid w:val="00010108"/>
    <w:rsid w:val="00017780"/>
    <w:rsid w:val="00017989"/>
    <w:rsid w:val="00017D2F"/>
    <w:rsid w:val="00020692"/>
    <w:rsid w:val="00021872"/>
    <w:rsid w:val="00024CB6"/>
    <w:rsid w:val="00035ADB"/>
    <w:rsid w:val="0003603F"/>
    <w:rsid w:val="0004309C"/>
    <w:rsid w:val="00045114"/>
    <w:rsid w:val="00050BCB"/>
    <w:rsid w:val="00051B3E"/>
    <w:rsid w:val="0005519B"/>
    <w:rsid w:val="000555B8"/>
    <w:rsid w:val="00061244"/>
    <w:rsid w:val="00062362"/>
    <w:rsid w:val="00063652"/>
    <w:rsid w:val="00063E0C"/>
    <w:rsid w:val="00064CAF"/>
    <w:rsid w:val="00071D7D"/>
    <w:rsid w:val="000731F5"/>
    <w:rsid w:val="00075791"/>
    <w:rsid w:val="0008654C"/>
    <w:rsid w:val="0009235D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151DF"/>
    <w:rsid w:val="001220BF"/>
    <w:rsid w:val="00127EF6"/>
    <w:rsid w:val="001403E9"/>
    <w:rsid w:val="00141CB0"/>
    <w:rsid w:val="001421B3"/>
    <w:rsid w:val="00142481"/>
    <w:rsid w:val="001473EA"/>
    <w:rsid w:val="00152147"/>
    <w:rsid w:val="00152774"/>
    <w:rsid w:val="00152DCA"/>
    <w:rsid w:val="001550C0"/>
    <w:rsid w:val="00160647"/>
    <w:rsid w:val="001679B9"/>
    <w:rsid w:val="00174ADC"/>
    <w:rsid w:val="00177B2C"/>
    <w:rsid w:val="00183484"/>
    <w:rsid w:val="00191583"/>
    <w:rsid w:val="001A51E2"/>
    <w:rsid w:val="001A67C1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A84"/>
    <w:rsid w:val="001D246E"/>
    <w:rsid w:val="001D4269"/>
    <w:rsid w:val="001D6EDF"/>
    <w:rsid w:val="001E1EFD"/>
    <w:rsid w:val="001E6573"/>
    <w:rsid w:val="001E68E2"/>
    <w:rsid w:val="001E781B"/>
    <w:rsid w:val="001F56FC"/>
    <w:rsid w:val="001F61FF"/>
    <w:rsid w:val="001F7170"/>
    <w:rsid w:val="0020459E"/>
    <w:rsid w:val="00211D88"/>
    <w:rsid w:val="002169F6"/>
    <w:rsid w:val="00216D2D"/>
    <w:rsid w:val="00217D2B"/>
    <w:rsid w:val="00222DF1"/>
    <w:rsid w:val="00225EA9"/>
    <w:rsid w:val="00235B7F"/>
    <w:rsid w:val="002407D0"/>
    <w:rsid w:val="00246CC8"/>
    <w:rsid w:val="00256ED3"/>
    <w:rsid w:val="002571F0"/>
    <w:rsid w:val="00264E13"/>
    <w:rsid w:val="00271430"/>
    <w:rsid w:val="00273F11"/>
    <w:rsid w:val="00274079"/>
    <w:rsid w:val="002749C7"/>
    <w:rsid w:val="00274A58"/>
    <w:rsid w:val="0027638F"/>
    <w:rsid w:val="00280C69"/>
    <w:rsid w:val="00281C08"/>
    <w:rsid w:val="002837C6"/>
    <w:rsid w:val="00284308"/>
    <w:rsid w:val="0028765A"/>
    <w:rsid w:val="00293888"/>
    <w:rsid w:val="002A1522"/>
    <w:rsid w:val="002A2747"/>
    <w:rsid w:val="002A3135"/>
    <w:rsid w:val="002A4A69"/>
    <w:rsid w:val="002A53BB"/>
    <w:rsid w:val="002A615F"/>
    <w:rsid w:val="002C5D85"/>
    <w:rsid w:val="002C6830"/>
    <w:rsid w:val="002F7302"/>
    <w:rsid w:val="00301AA8"/>
    <w:rsid w:val="003027BD"/>
    <w:rsid w:val="0030329A"/>
    <w:rsid w:val="00305361"/>
    <w:rsid w:val="00323DC2"/>
    <w:rsid w:val="003309FC"/>
    <w:rsid w:val="00342361"/>
    <w:rsid w:val="003431A2"/>
    <w:rsid w:val="003439AD"/>
    <w:rsid w:val="00345112"/>
    <w:rsid w:val="003513A1"/>
    <w:rsid w:val="00355004"/>
    <w:rsid w:val="00355161"/>
    <w:rsid w:val="003557E0"/>
    <w:rsid w:val="003563D3"/>
    <w:rsid w:val="00356659"/>
    <w:rsid w:val="00357667"/>
    <w:rsid w:val="00361183"/>
    <w:rsid w:val="00366771"/>
    <w:rsid w:val="00370CAB"/>
    <w:rsid w:val="0037294D"/>
    <w:rsid w:val="00373F82"/>
    <w:rsid w:val="003762E9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745"/>
    <w:rsid w:val="00395D44"/>
    <w:rsid w:val="003A2DCE"/>
    <w:rsid w:val="003A43D2"/>
    <w:rsid w:val="003A7434"/>
    <w:rsid w:val="003B2C42"/>
    <w:rsid w:val="003B56DD"/>
    <w:rsid w:val="003B59FD"/>
    <w:rsid w:val="003C30E0"/>
    <w:rsid w:val="003D3047"/>
    <w:rsid w:val="003D44EB"/>
    <w:rsid w:val="003E323E"/>
    <w:rsid w:val="003F1CA5"/>
    <w:rsid w:val="003F537B"/>
    <w:rsid w:val="003F6265"/>
    <w:rsid w:val="00404326"/>
    <w:rsid w:val="0041117A"/>
    <w:rsid w:val="00412236"/>
    <w:rsid w:val="0041395F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0F14"/>
    <w:rsid w:val="00491068"/>
    <w:rsid w:val="00493597"/>
    <w:rsid w:val="004A5F73"/>
    <w:rsid w:val="004B2106"/>
    <w:rsid w:val="004B3C9F"/>
    <w:rsid w:val="004C2CCD"/>
    <w:rsid w:val="004C2EA7"/>
    <w:rsid w:val="004C56BF"/>
    <w:rsid w:val="004D1C5E"/>
    <w:rsid w:val="004D2DB4"/>
    <w:rsid w:val="004D47E6"/>
    <w:rsid w:val="004E14E4"/>
    <w:rsid w:val="004E25E1"/>
    <w:rsid w:val="004F386F"/>
    <w:rsid w:val="004F5DCC"/>
    <w:rsid w:val="004F693B"/>
    <w:rsid w:val="004F7ED1"/>
    <w:rsid w:val="00500575"/>
    <w:rsid w:val="0050194A"/>
    <w:rsid w:val="00510D57"/>
    <w:rsid w:val="0051697E"/>
    <w:rsid w:val="00522927"/>
    <w:rsid w:val="00524279"/>
    <w:rsid w:val="00524572"/>
    <w:rsid w:val="00533855"/>
    <w:rsid w:val="005411CE"/>
    <w:rsid w:val="0054264E"/>
    <w:rsid w:val="005455E8"/>
    <w:rsid w:val="0055002D"/>
    <w:rsid w:val="00550352"/>
    <w:rsid w:val="005508E0"/>
    <w:rsid w:val="00552295"/>
    <w:rsid w:val="00556D61"/>
    <w:rsid w:val="0055730A"/>
    <w:rsid w:val="00560FB8"/>
    <w:rsid w:val="00564567"/>
    <w:rsid w:val="00565E5A"/>
    <w:rsid w:val="00575F06"/>
    <w:rsid w:val="00580990"/>
    <w:rsid w:val="00581996"/>
    <w:rsid w:val="00585420"/>
    <w:rsid w:val="00593D4C"/>
    <w:rsid w:val="00595F86"/>
    <w:rsid w:val="005A1CC2"/>
    <w:rsid w:val="005B07BA"/>
    <w:rsid w:val="005B435B"/>
    <w:rsid w:val="005C74E7"/>
    <w:rsid w:val="005C7FF6"/>
    <w:rsid w:val="005D365D"/>
    <w:rsid w:val="005E1AEA"/>
    <w:rsid w:val="005F4B4D"/>
    <w:rsid w:val="00601733"/>
    <w:rsid w:val="00603A95"/>
    <w:rsid w:val="00607861"/>
    <w:rsid w:val="006109FB"/>
    <w:rsid w:val="0061451B"/>
    <w:rsid w:val="00615F85"/>
    <w:rsid w:val="00616C35"/>
    <w:rsid w:val="006209A9"/>
    <w:rsid w:val="00631439"/>
    <w:rsid w:val="00641850"/>
    <w:rsid w:val="006462E1"/>
    <w:rsid w:val="0064649F"/>
    <w:rsid w:val="006476B8"/>
    <w:rsid w:val="00652420"/>
    <w:rsid w:val="00656036"/>
    <w:rsid w:val="00661D52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D12"/>
    <w:rsid w:val="006B3F80"/>
    <w:rsid w:val="006B5B02"/>
    <w:rsid w:val="006B75C9"/>
    <w:rsid w:val="006C0371"/>
    <w:rsid w:val="006C0994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04617"/>
    <w:rsid w:val="00720990"/>
    <w:rsid w:val="00725735"/>
    <w:rsid w:val="0073248A"/>
    <w:rsid w:val="00732970"/>
    <w:rsid w:val="0073533C"/>
    <w:rsid w:val="007428DE"/>
    <w:rsid w:val="0075622F"/>
    <w:rsid w:val="00761E50"/>
    <w:rsid w:val="00763F5B"/>
    <w:rsid w:val="007748E1"/>
    <w:rsid w:val="00787E59"/>
    <w:rsid w:val="00790773"/>
    <w:rsid w:val="007A7CEA"/>
    <w:rsid w:val="007B0D38"/>
    <w:rsid w:val="007B116A"/>
    <w:rsid w:val="007B3484"/>
    <w:rsid w:val="007B584E"/>
    <w:rsid w:val="007B6A2C"/>
    <w:rsid w:val="007C5C9C"/>
    <w:rsid w:val="007C6518"/>
    <w:rsid w:val="007D221E"/>
    <w:rsid w:val="007D2DA7"/>
    <w:rsid w:val="007F1EC6"/>
    <w:rsid w:val="007F4B90"/>
    <w:rsid w:val="008201C5"/>
    <w:rsid w:val="00824CDB"/>
    <w:rsid w:val="00830FCA"/>
    <w:rsid w:val="00861284"/>
    <w:rsid w:val="00862D1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2133"/>
    <w:rsid w:val="008A5B1B"/>
    <w:rsid w:val="008A79C8"/>
    <w:rsid w:val="008B09D8"/>
    <w:rsid w:val="008B6531"/>
    <w:rsid w:val="008C1DA7"/>
    <w:rsid w:val="008D4DDB"/>
    <w:rsid w:val="008D7367"/>
    <w:rsid w:val="008E4828"/>
    <w:rsid w:val="008E6148"/>
    <w:rsid w:val="008F1433"/>
    <w:rsid w:val="008F57CD"/>
    <w:rsid w:val="00903278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34728"/>
    <w:rsid w:val="00941B30"/>
    <w:rsid w:val="00942C68"/>
    <w:rsid w:val="009505FE"/>
    <w:rsid w:val="00955A0E"/>
    <w:rsid w:val="009571CC"/>
    <w:rsid w:val="0097096E"/>
    <w:rsid w:val="00971B46"/>
    <w:rsid w:val="00971BD6"/>
    <w:rsid w:val="00984910"/>
    <w:rsid w:val="00992BE7"/>
    <w:rsid w:val="0099498D"/>
    <w:rsid w:val="00995747"/>
    <w:rsid w:val="009A0978"/>
    <w:rsid w:val="009A2965"/>
    <w:rsid w:val="009A4387"/>
    <w:rsid w:val="009A4AF8"/>
    <w:rsid w:val="009B2C73"/>
    <w:rsid w:val="009B3BA6"/>
    <w:rsid w:val="009B6968"/>
    <w:rsid w:val="009B7651"/>
    <w:rsid w:val="009C4C06"/>
    <w:rsid w:val="009C6D3D"/>
    <w:rsid w:val="009D5967"/>
    <w:rsid w:val="009E4684"/>
    <w:rsid w:val="009F06C3"/>
    <w:rsid w:val="009F2492"/>
    <w:rsid w:val="009F3621"/>
    <w:rsid w:val="009F64FD"/>
    <w:rsid w:val="009F6A20"/>
    <w:rsid w:val="00A0716E"/>
    <w:rsid w:val="00A13B4F"/>
    <w:rsid w:val="00A15DDE"/>
    <w:rsid w:val="00A17E4A"/>
    <w:rsid w:val="00A23429"/>
    <w:rsid w:val="00A23741"/>
    <w:rsid w:val="00A26A90"/>
    <w:rsid w:val="00A26E94"/>
    <w:rsid w:val="00A270A5"/>
    <w:rsid w:val="00A3372C"/>
    <w:rsid w:val="00A339F6"/>
    <w:rsid w:val="00A3795C"/>
    <w:rsid w:val="00A40AC8"/>
    <w:rsid w:val="00A42D8B"/>
    <w:rsid w:val="00A43830"/>
    <w:rsid w:val="00A45054"/>
    <w:rsid w:val="00A460C2"/>
    <w:rsid w:val="00A46178"/>
    <w:rsid w:val="00A53246"/>
    <w:rsid w:val="00A539A0"/>
    <w:rsid w:val="00A606BF"/>
    <w:rsid w:val="00A6115D"/>
    <w:rsid w:val="00A6481C"/>
    <w:rsid w:val="00A667FA"/>
    <w:rsid w:val="00A75AA1"/>
    <w:rsid w:val="00A80BEB"/>
    <w:rsid w:val="00A94559"/>
    <w:rsid w:val="00A958B5"/>
    <w:rsid w:val="00AA0376"/>
    <w:rsid w:val="00AA2635"/>
    <w:rsid w:val="00AA5863"/>
    <w:rsid w:val="00AB4C0A"/>
    <w:rsid w:val="00AC32F9"/>
    <w:rsid w:val="00AD4AB2"/>
    <w:rsid w:val="00AD5801"/>
    <w:rsid w:val="00AD6287"/>
    <w:rsid w:val="00AD7AFB"/>
    <w:rsid w:val="00AE37A1"/>
    <w:rsid w:val="00AE4216"/>
    <w:rsid w:val="00AF0EA3"/>
    <w:rsid w:val="00AF1974"/>
    <w:rsid w:val="00AF3547"/>
    <w:rsid w:val="00AF3FDD"/>
    <w:rsid w:val="00AF4E02"/>
    <w:rsid w:val="00B008C1"/>
    <w:rsid w:val="00B17201"/>
    <w:rsid w:val="00B20AC1"/>
    <w:rsid w:val="00B220E8"/>
    <w:rsid w:val="00B24F80"/>
    <w:rsid w:val="00B2506A"/>
    <w:rsid w:val="00B266F7"/>
    <w:rsid w:val="00B3223C"/>
    <w:rsid w:val="00B355A2"/>
    <w:rsid w:val="00B36340"/>
    <w:rsid w:val="00B41B06"/>
    <w:rsid w:val="00B45E3E"/>
    <w:rsid w:val="00B47818"/>
    <w:rsid w:val="00B5471C"/>
    <w:rsid w:val="00B568E4"/>
    <w:rsid w:val="00B64C98"/>
    <w:rsid w:val="00B658B2"/>
    <w:rsid w:val="00B80A8F"/>
    <w:rsid w:val="00B8133D"/>
    <w:rsid w:val="00B84941"/>
    <w:rsid w:val="00B85058"/>
    <w:rsid w:val="00B87474"/>
    <w:rsid w:val="00B97A66"/>
    <w:rsid w:val="00BB0E3E"/>
    <w:rsid w:val="00BB1B24"/>
    <w:rsid w:val="00BB21CC"/>
    <w:rsid w:val="00BB275E"/>
    <w:rsid w:val="00BB45C5"/>
    <w:rsid w:val="00BB605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5731"/>
    <w:rsid w:val="00C0713D"/>
    <w:rsid w:val="00C12786"/>
    <w:rsid w:val="00C2569D"/>
    <w:rsid w:val="00C476C9"/>
    <w:rsid w:val="00C509A8"/>
    <w:rsid w:val="00C529E3"/>
    <w:rsid w:val="00C6269C"/>
    <w:rsid w:val="00C7232A"/>
    <w:rsid w:val="00C723C7"/>
    <w:rsid w:val="00C72B68"/>
    <w:rsid w:val="00C80B18"/>
    <w:rsid w:val="00C82855"/>
    <w:rsid w:val="00C85D40"/>
    <w:rsid w:val="00C86BFE"/>
    <w:rsid w:val="00C95B9A"/>
    <w:rsid w:val="00C97B7D"/>
    <w:rsid w:val="00CB450C"/>
    <w:rsid w:val="00CB6960"/>
    <w:rsid w:val="00CC04CE"/>
    <w:rsid w:val="00CC20DE"/>
    <w:rsid w:val="00CD1405"/>
    <w:rsid w:val="00CE51F4"/>
    <w:rsid w:val="00CE6EA0"/>
    <w:rsid w:val="00CF0437"/>
    <w:rsid w:val="00CF612D"/>
    <w:rsid w:val="00CF6140"/>
    <w:rsid w:val="00D058D2"/>
    <w:rsid w:val="00D1091D"/>
    <w:rsid w:val="00D11E94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0F83"/>
    <w:rsid w:val="00D71E86"/>
    <w:rsid w:val="00D73F96"/>
    <w:rsid w:val="00D741F5"/>
    <w:rsid w:val="00D92DE7"/>
    <w:rsid w:val="00D973D3"/>
    <w:rsid w:val="00DA6B27"/>
    <w:rsid w:val="00DB05B0"/>
    <w:rsid w:val="00DB35AC"/>
    <w:rsid w:val="00DB37AB"/>
    <w:rsid w:val="00DB679D"/>
    <w:rsid w:val="00DB686C"/>
    <w:rsid w:val="00DC68F3"/>
    <w:rsid w:val="00DD0F9D"/>
    <w:rsid w:val="00DD2A94"/>
    <w:rsid w:val="00DD4DE3"/>
    <w:rsid w:val="00DD653C"/>
    <w:rsid w:val="00DD65C9"/>
    <w:rsid w:val="00DE0CB2"/>
    <w:rsid w:val="00DE1AB3"/>
    <w:rsid w:val="00DE5C53"/>
    <w:rsid w:val="00DF0434"/>
    <w:rsid w:val="00DF4E54"/>
    <w:rsid w:val="00DF63C7"/>
    <w:rsid w:val="00DF72F6"/>
    <w:rsid w:val="00E006D1"/>
    <w:rsid w:val="00E04767"/>
    <w:rsid w:val="00E06BB9"/>
    <w:rsid w:val="00E12AAB"/>
    <w:rsid w:val="00E14870"/>
    <w:rsid w:val="00E148A6"/>
    <w:rsid w:val="00E1723B"/>
    <w:rsid w:val="00E224CE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77359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3181"/>
    <w:rsid w:val="00EB6FD6"/>
    <w:rsid w:val="00EB7534"/>
    <w:rsid w:val="00EC2286"/>
    <w:rsid w:val="00EC68FA"/>
    <w:rsid w:val="00ED0C00"/>
    <w:rsid w:val="00ED6F1E"/>
    <w:rsid w:val="00EE58B3"/>
    <w:rsid w:val="00EF27B3"/>
    <w:rsid w:val="00EF3424"/>
    <w:rsid w:val="00EF424F"/>
    <w:rsid w:val="00EF5B82"/>
    <w:rsid w:val="00EF5BF4"/>
    <w:rsid w:val="00F137F0"/>
    <w:rsid w:val="00F16899"/>
    <w:rsid w:val="00F45DCE"/>
    <w:rsid w:val="00F571C9"/>
    <w:rsid w:val="00F64DC7"/>
    <w:rsid w:val="00F6654A"/>
    <w:rsid w:val="00F6688D"/>
    <w:rsid w:val="00F673BE"/>
    <w:rsid w:val="00F67EBE"/>
    <w:rsid w:val="00F752A1"/>
    <w:rsid w:val="00F854F1"/>
    <w:rsid w:val="00F87AE1"/>
    <w:rsid w:val="00FB0BD1"/>
    <w:rsid w:val="00FB153D"/>
    <w:rsid w:val="00FB754B"/>
    <w:rsid w:val="00FB7820"/>
    <w:rsid w:val="00FC0CBD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9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229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22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2292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2292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22927"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22927"/>
    <w:rPr>
      <w:rFonts w:cs="Times New Roman"/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522927"/>
    <w:rPr>
      <w:rFonts w:cs="Times New Roman"/>
      <w:sz w:val="24"/>
      <w:szCs w:val="24"/>
    </w:rPr>
  </w:style>
  <w:style w:type="character" w:styleId="a6">
    <w:name w:val="page number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973D3"/>
    <w:rPr>
      <w:rFonts w:cs="Times New Roman"/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522927"/>
    <w:rPr>
      <w:rFonts w:cs="Times New Roman"/>
      <w:sz w:val="16"/>
      <w:szCs w:val="16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locked/>
    <w:rsid w:val="00DF4E54"/>
    <w:rPr>
      <w:rFonts w:cs="Times New Roman"/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522927"/>
    <w:rPr>
      <w:rFonts w:cs="Times New Roman"/>
      <w:sz w:val="20"/>
      <w:szCs w:val="20"/>
    </w:rPr>
  </w:style>
  <w:style w:type="paragraph" w:customStyle="1" w:styleId="af2">
    <w:name w:val="Îáû÷íûé"/>
    <w:uiPriority w:val="99"/>
    <w:rsid w:val="00861284"/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link w:val="af3"/>
    <w:uiPriority w:val="99"/>
    <w:locked/>
    <w:rsid w:val="00D71E86"/>
    <w:rPr>
      <w:rFonts w:cs="Times New Roman"/>
      <w:sz w:val="28"/>
      <w:lang w:eastAsia="ru-RU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522927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22927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1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uiPriority w:val="99"/>
    <w:rsid w:val="00355004"/>
    <w:pPr>
      <w:tabs>
        <w:tab w:val="num" w:pos="720"/>
      </w:tabs>
      <w:ind w:left="720" w:hanging="720"/>
      <w:jc w:val="both"/>
    </w:pPr>
    <w:rPr>
      <w:noProof/>
      <w:sz w:val="28"/>
      <w:lang w:val="uk-UA" w:eastAsia="uk-UA"/>
    </w:rPr>
  </w:style>
  <w:style w:type="paragraph" w:styleId="af7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6102</Words>
  <Characters>34788</Characters>
  <Application>Microsoft Office Word</Application>
  <DocSecurity>0</DocSecurity>
  <Lines>289</Lines>
  <Paragraphs>81</Paragraphs>
  <ScaleCrop>false</ScaleCrop>
  <Company>NUVGP</Company>
  <LinksUpToDate>false</LinksUpToDate>
  <CharactersWithSpaces>40809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Пользователь Windows</cp:lastModifiedBy>
  <cp:revision>19</cp:revision>
  <cp:lastPrinted>2016-07-02T09:50:00Z</cp:lastPrinted>
  <dcterms:created xsi:type="dcterms:W3CDTF">2016-08-04T16:11:00Z</dcterms:created>
  <dcterms:modified xsi:type="dcterms:W3CDTF">2019-01-25T08:29:00Z</dcterms:modified>
</cp:coreProperties>
</file>