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F7" w:rsidRPr="00942AA3" w:rsidRDefault="006E61F7" w:rsidP="006E61F7">
      <w:pPr>
        <w:tabs>
          <w:tab w:val="left" w:pos="-5103"/>
        </w:tabs>
        <w:ind w:left="6237"/>
        <w:jc w:val="both"/>
        <w:rPr>
          <w:bCs/>
          <w:iCs/>
          <w:lang w:val="uk-UA"/>
        </w:rPr>
      </w:pPr>
      <w:r w:rsidRPr="00942AA3">
        <w:rPr>
          <w:bCs/>
          <w:iCs/>
          <w:lang w:val="uk-UA"/>
        </w:rPr>
        <w:t>Додаток 2</w:t>
      </w:r>
    </w:p>
    <w:p w:rsidR="006E61F7" w:rsidRPr="00942AA3" w:rsidRDefault="006E61F7" w:rsidP="006E61F7">
      <w:pPr>
        <w:tabs>
          <w:tab w:val="left" w:pos="-5103"/>
        </w:tabs>
        <w:ind w:firstLine="6237"/>
        <w:jc w:val="both"/>
        <w:rPr>
          <w:bCs/>
          <w:lang w:val="uk-UA"/>
        </w:rPr>
      </w:pPr>
      <w:r w:rsidRPr="00942AA3">
        <w:rPr>
          <w:bCs/>
          <w:lang w:val="uk-UA"/>
        </w:rPr>
        <w:t>до Робочої програми з навчальної</w:t>
      </w:r>
    </w:p>
    <w:p w:rsidR="006E61F7" w:rsidRPr="00942AA3" w:rsidRDefault="006E61F7" w:rsidP="006E61F7">
      <w:pPr>
        <w:tabs>
          <w:tab w:val="left" w:pos="-5103"/>
        </w:tabs>
        <w:ind w:left="6237"/>
        <w:jc w:val="both"/>
        <w:rPr>
          <w:bCs/>
          <w:iCs/>
          <w:lang w:val="uk-UA"/>
        </w:rPr>
      </w:pPr>
      <w:r w:rsidRPr="00942AA3">
        <w:rPr>
          <w:bCs/>
          <w:lang w:val="uk-UA"/>
        </w:rPr>
        <w:t>дисципліни</w:t>
      </w:r>
    </w:p>
    <w:p w:rsidR="006E61F7" w:rsidRPr="00942AA3" w:rsidRDefault="006E61F7" w:rsidP="006E61F7">
      <w:pPr>
        <w:tabs>
          <w:tab w:val="left" w:pos="-5103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6E61F7" w:rsidRPr="00942AA3" w:rsidRDefault="006E61F7" w:rsidP="006E61F7">
      <w:pPr>
        <w:tabs>
          <w:tab w:val="left" w:pos="-5103"/>
        </w:tabs>
        <w:jc w:val="center"/>
        <w:rPr>
          <w:b/>
          <w:bCs/>
          <w:iCs/>
          <w:sz w:val="28"/>
          <w:szCs w:val="28"/>
          <w:lang w:val="uk-UA"/>
        </w:rPr>
      </w:pPr>
      <w:r w:rsidRPr="00942AA3">
        <w:rPr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6E61F7" w:rsidRPr="00942AA3" w:rsidRDefault="006E61F7" w:rsidP="006E61F7">
      <w:pPr>
        <w:tabs>
          <w:tab w:val="left" w:pos="-5103"/>
        </w:tabs>
        <w:jc w:val="center"/>
        <w:rPr>
          <w:b/>
          <w:bCs/>
          <w:iCs/>
          <w:sz w:val="28"/>
          <w:szCs w:val="28"/>
          <w:lang w:val="uk-UA"/>
        </w:rPr>
      </w:pPr>
      <w:r w:rsidRPr="00942AA3">
        <w:rPr>
          <w:b/>
          <w:bCs/>
          <w:iCs/>
          <w:sz w:val="28"/>
          <w:szCs w:val="28"/>
          <w:lang w:val="uk-UA"/>
        </w:rPr>
        <w:t>НАВЧАЛЬНОЇ ДИСЦИПЛІНИ</w:t>
      </w:r>
    </w:p>
    <w:p w:rsidR="006E61F7" w:rsidRPr="00942AA3" w:rsidRDefault="006E61F7" w:rsidP="006E61F7">
      <w:pPr>
        <w:tabs>
          <w:tab w:val="left" w:pos="-5103"/>
        </w:tabs>
        <w:jc w:val="center"/>
        <w:rPr>
          <w:b/>
          <w:bCs/>
          <w:iCs/>
          <w:sz w:val="28"/>
          <w:szCs w:val="28"/>
          <w:lang w:val="uk-UA"/>
        </w:rPr>
      </w:pPr>
      <w:r w:rsidRPr="00942AA3">
        <w:rPr>
          <w:b/>
          <w:bCs/>
          <w:iCs/>
          <w:sz w:val="28"/>
          <w:szCs w:val="28"/>
          <w:lang w:val="uk-UA"/>
        </w:rPr>
        <w:t>ПРАВОВЕ РЕГУЛЮВАННЯ ВІДНОСИН ВЛАСНОСТІ</w:t>
      </w:r>
    </w:p>
    <w:p w:rsidR="006E61F7" w:rsidRPr="00942AA3" w:rsidRDefault="006E61F7" w:rsidP="006E61F7">
      <w:pPr>
        <w:tabs>
          <w:tab w:val="left" w:pos="-5103"/>
        </w:tabs>
        <w:ind w:firstLine="709"/>
        <w:jc w:val="both"/>
        <w:rPr>
          <w:bCs/>
          <w:iCs/>
          <w:sz w:val="28"/>
          <w:szCs w:val="28"/>
          <w:lang w:val="uk-UA"/>
        </w:rPr>
      </w:pPr>
    </w:p>
    <w:p w:rsidR="006E61F7" w:rsidRPr="00942AA3" w:rsidRDefault="006E61F7" w:rsidP="006E61F7">
      <w:pPr>
        <w:widowControl w:val="0"/>
        <w:tabs>
          <w:tab w:val="left" w:pos="-5103"/>
          <w:tab w:val="left" w:pos="-3686"/>
          <w:tab w:val="left" w:pos="-3544"/>
        </w:tabs>
        <w:autoSpaceDE w:val="0"/>
        <w:autoSpaceDN w:val="0"/>
        <w:jc w:val="both"/>
        <w:rPr>
          <w:sz w:val="28"/>
          <w:szCs w:val="28"/>
          <w:lang w:val="uk-UA" w:eastAsia="uk-UA" w:bidi="uk-UA"/>
        </w:rPr>
      </w:pPr>
      <w:r w:rsidRPr="00942AA3">
        <w:rPr>
          <w:sz w:val="28"/>
          <w:szCs w:val="28"/>
          <w:lang w:val="uk-UA" w:eastAsia="uk-UA" w:bidi="uk-UA"/>
        </w:rPr>
        <w:t xml:space="preserve">Освітнійступінь </w:t>
      </w:r>
      <w:r w:rsidRPr="00942AA3">
        <w:rPr>
          <w:sz w:val="28"/>
          <w:szCs w:val="28"/>
          <w:u w:val="single"/>
          <w:lang w:val="uk-UA" w:eastAsia="uk-UA" w:bidi="uk-UA"/>
        </w:rPr>
        <w:t>перший (бакалаврський)</w:t>
      </w:r>
      <w:r w:rsidRPr="00942AA3">
        <w:rPr>
          <w:sz w:val="28"/>
          <w:szCs w:val="28"/>
          <w:lang w:val="uk-UA" w:eastAsia="uk-UA" w:bidi="uk-UA"/>
        </w:rPr>
        <w:tab/>
        <w:t>Спеціальність</w:t>
      </w:r>
      <w:r w:rsidRPr="00942AA3">
        <w:rPr>
          <w:sz w:val="28"/>
          <w:szCs w:val="28"/>
          <w:lang w:val="uk-UA" w:eastAsia="uk-UA" w:bidi="uk-UA"/>
        </w:rPr>
        <w:tab/>
      </w:r>
      <w:r w:rsidRPr="00942AA3">
        <w:rPr>
          <w:sz w:val="28"/>
          <w:szCs w:val="28"/>
          <w:u w:val="single"/>
          <w:lang w:val="uk-UA" w:eastAsia="uk-UA" w:bidi="uk-UA"/>
        </w:rPr>
        <w:t>081 Право</w:t>
      </w:r>
    </w:p>
    <w:p w:rsidR="006E61F7" w:rsidRPr="00942AA3" w:rsidRDefault="006E61F7" w:rsidP="006E61F7">
      <w:pPr>
        <w:widowControl w:val="0"/>
        <w:tabs>
          <w:tab w:val="left" w:pos="-5103"/>
          <w:tab w:val="left" w:pos="-3686"/>
          <w:tab w:val="left" w:pos="-3544"/>
        </w:tabs>
        <w:autoSpaceDE w:val="0"/>
        <w:autoSpaceDN w:val="0"/>
        <w:jc w:val="center"/>
        <w:rPr>
          <w:sz w:val="28"/>
          <w:szCs w:val="28"/>
          <w:lang w:val="uk-UA" w:eastAsia="uk-UA" w:bidi="uk-UA"/>
        </w:rPr>
      </w:pPr>
      <w:r w:rsidRPr="00942AA3">
        <w:rPr>
          <w:sz w:val="28"/>
          <w:szCs w:val="28"/>
          <w:lang w:val="uk-UA" w:eastAsia="uk-UA" w:bidi="uk-UA"/>
        </w:rPr>
        <w:t>на2019/2020 навчальнийрік</w:t>
      </w:r>
    </w:p>
    <w:p w:rsidR="006E61F7" w:rsidRPr="00942AA3" w:rsidRDefault="006E61F7" w:rsidP="006E61F7">
      <w:pPr>
        <w:widowControl w:val="0"/>
        <w:tabs>
          <w:tab w:val="left" w:pos="-5103"/>
          <w:tab w:val="left" w:pos="-3686"/>
          <w:tab w:val="left" w:pos="-3544"/>
        </w:tabs>
        <w:autoSpaceDE w:val="0"/>
        <w:autoSpaceDN w:val="0"/>
        <w:rPr>
          <w:sz w:val="28"/>
          <w:szCs w:val="28"/>
          <w:lang w:val="uk-UA" w:eastAsia="uk-UA" w:bidi="uk-UA"/>
        </w:rPr>
      </w:pPr>
    </w:p>
    <w:p w:rsidR="006E61F7" w:rsidRDefault="006E61F7" w:rsidP="006E61F7">
      <w:pPr>
        <w:tabs>
          <w:tab w:val="left" w:pos="-5103"/>
        </w:tabs>
        <w:jc w:val="center"/>
        <w:rPr>
          <w:b/>
          <w:bCs/>
          <w:sz w:val="28"/>
          <w:szCs w:val="28"/>
          <w:lang w:val="uk-UA"/>
        </w:rPr>
      </w:pPr>
      <w:r w:rsidRPr="00942AA3">
        <w:rPr>
          <w:b/>
          <w:bCs/>
          <w:sz w:val="28"/>
          <w:szCs w:val="28"/>
          <w:lang w:val="uk-UA"/>
        </w:rPr>
        <w:t>Основні нормативні акти:</w:t>
      </w:r>
    </w:p>
    <w:p w:rsidR="006E61F7" w:rsidRPr="004E3F6F" w:rsidRDefault="006E61F7" w:rsidP="006E61F7">
      <w:pPr>
        <w:tabs>
          <w:tab w:val="left" w:pos="-5103"/>
        </w:tabs>
        <w:jc w:val="center"/>
        <w:rPr>
          <w:bCs/>
          <w:sz w:val="28"/>
          <w:szCs w:val="28"/>
          <w:lang w:val="uk-UA"/>
        </w:rPr>
      </w:pPr>
    </w:p>
    <w:p w:rsidR="006E61F7" w:rsidRPr="00942AA3" w:rsidRDefault="006E61F7" w:rsidP="006E61F7">
      <w:pPr>
        <w:pStyle w:val="af"/>
        <w:numPr>
          <w:ilvl w:val="0"/>
          <w:numId w:val="1"/>
        </w:numPr>
        <w:tabs>
          <w:tab w:val="left" w:pos="-5103"/>
          <w:tab w:val="left" w:pos="1134"/>
        </w:tabs>
        <w:ind w:left="0" w:firstLine="709"/>
        <w:rPr>
          <w:lang w:val="uk-UA"/>
        </w:rPr>
      </w:pPr>
      <w:r w:rsidRPr="00942AA3">
        <w:rPr>
          <w:lang w:val="uk-UA"/>
        </w:rPr>
        <w:t xml:space="preserve">Конституція України </w:t>
      </w:r>
      <w:r w:rsidRPr="00942AA3">
        <w:rPr>
          <w:color w:val="000000"/>
          <w:lang w:val="uk-UA"/>
        </w:rPr>
        <w:t>від 28.06.1996№ 254к/96-ВР // Відомості Верховної Ради України, 23.07.1996, № 30, ст. 141</w:t>
      </w:r>
    </w:p>
    <w:p w:rsidR="006E61F7" w:rsidRPr="0027535C" w:rsidRDefault="006E61F7" w:rsidP="006E61F7">
      <w:pPr>
        <w:tabs>
          <w:tab w:val="left" w:pos="-5103"/>
        </w:tabs>
        <w:ind w:firstLine="709"/>
        <w:jc w:val="both"/>
        <w:rPr>
          <w:sz w:val="28"/>
          <w:szCs w:val="28"/>
          <w:lang w:val="uk-UA"/>
        </w:rPr>
      </w:pPr>
      <w:r w:rsidRPr="0027535C">
        <w:rPr>
          <w:color w:val="000000"/>
          <w:sz w:val="28"/>
          <w:szCs w:val="28"/>
          <w:lang w:val="uk-UA"/>
        </w:rPr>
        <w:t>– акти міжнародного права:</w:t>
      </w:r>
    </w:p>
    <w:p w:rsidR="006E61F7" w:rsidRPr="00942AA3" w:rsidRDefault="006E61F7" w:rsidP="006E61F7">
      <w:pPr>
        <w:pStyle w:val="ad"/>
        <w:numPr>
          <w:ilvl w:val="0"/>
          <w:numId w:val="2"/>
        </w:numPr>
        <w:tabs>
          <w:tab w:val="left" w:pos="-5103"/>
          <w:tab w:val="left" w:pos="1134"/>
        </w:tabs>
        <w:ind w:left="0" w:firstLine="709"/>
        <w:jc w:val="both"/>
      </w:pPr>
      <w:r w:rsidRPr="00942AA3">
        <w:t>Загальна декларація прав людини. Документ ООН, схвалено 10 грудня 1948 року.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Міжнародний пакт про економічні, соціальні та культурні права від 16.12.1966 р. // Права людини – К., 1992.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Всесвітня конвенція про авторське право 1952 р. // Бюлетень законодавства і юридичної практики України. – 2000 р. – № 12.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Універсальна конвенція про авторське право від 24 липня 1971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 – К: Кн. 3, 1993.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Конвенція про створення Всесвітньої організації інтелектуальної власності від 14 липня 1967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 – К: Кн. 3, 1993.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Договір про патентне співробітництво 1970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 – К: Кн. 3, 1993 р. 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Конвенція про видачу Європейських патентів від 5 жовтня 1973 р. // Матеріали Міжнародного симпозіуму: Правовий прогрес через порівняльне право: проблеми розбудови комерційного законодавства України на тлі досвіду Сполучених Штатів Америки. – К: Кн. 3, 1993 р.</w:t>
      </w:r>
    </w:p>
    <w:p w:rsidR="006E61F7" w:rsidRPr="00942AA3" w:rsidRDefault="006E61F7" w:rsidP="006E61F7">
      <w:pPr>
        <w:pStyle w:val="ad"/>
        <w:numPr>
          <w:ilvl w:val="0"/>
          <w:numId w:val="2"/>
        </w:numPr>
        <w:tabs>
          <w:tab w:val="left" w:pos="-5103"/>
          <w:tab w:val="left" w:pos="1134"/>
        </w:tabs>
        <w:ind w:left="0" w:firstLine="709"/>
        <w:jc w:val="both"/>
      </w:pPr>
      <w:r w:rsidRPr="00942AA3">
        <w:t>Конвенція про права дитини. Схвалено ООН, Резолюція № 44/25, 20 листопада 1989 року. Ратифіковано Україною 27 лютого 1991 р. № 789-ХІІ.</w:t>
      </w:r>
    </w:p>
    <w:p w:rsidR="006E61F7" w:rsidRPr="00942AA3" w:rsidRDefault="006E61F7" w:rsidP="006E61F7">
      <w:pPr>
        <w:numPr>
          <w:ilvl w:val="0"/>
          <w:numId w:val="2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Міжнародні договори України про правову допомогу. – Офіційне видання – Ужгород: ІВА, 2000.</w:t>
      </w:r>
    </w:p>
    <w:p w:rsidR="006E61F7" w:rsidRPr="0027535C" w:rsidRDefault="006E61F7" w:rsidP="006E61F7">
      <w:pPr>
        <w:tabs>
          <w:tab w:val="left" w:pos="-510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27535C">
        <w:rPr>
          <w:sz w:val="28"/>
          <w:szCs w:val="28"/>
          <w:lang w:val="uk-UA"/>
        </w:rPr>
        <w:t>закони: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Водний кодекс України вiд 06.06.1995 № 213/95-ВР // Відомості Верховної Ради, 1995, N 24, ст.189.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lastRenderedPageBreak/>
        <w:t>Господарський кодекс України вiд 16.01.2003 № 436-IV // Відомості Верховної Ради, 2003, N 18, N 19-20, N 21-22, ст.144.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Земельний кодекс України вiд 25.10.2001 № 2768-III // Відомості Верховної Ради, 2002, N 3-4, ст.27.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Кодекс торговельного мореплавства України вiд 23.05.1995 № 176/95-ВР // Відомості Верховної Ради, 1995, NN 47, 48, 49, 50, 51, 52, ст.349.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Кодекс України про адміністративні правопорушення вiд 07.12.1984 № 8073-X // Відомості Верховної Ради Української РСР 1984, додаток до N 51, ст.1122.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Кримінальний кодекс України вiд 05.04.2001 № 2341-III // Відомості Верховної Ради, 2001, N 25-26, ст.131.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Лісовий кодекс України вiд 21.01.1994 № 3852-XII // Відомості Верховної Ради 1994, N 17, ст.99.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Митний кодекс України вiд 11.07.2002 № 92-IV // Відомості Верховної Ради, 2002, N 38-39, ст.288.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Сімейний кодекс України вiд 10.01.2002 № 2947-III // Відомості Верховної Ради, 2002, N 21-22, ст.135.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Цивільний кодекс України вiд 16.01.2003 № 435-IV // Відомості Верховної Ради, 2003, NN 40-44, ст.356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 xml:space="preserve">Цивільний процесуальний кодекс України від 18 березня 2004 р. // </w:t>
      </w:r>
      <w:r w:rsidRPr="00942AA3">
        <w:rPr>
          <w:noProof/>
          <w:lang w:val="uk-UA"/>
        </w:rPr>
        <w:t>Відомості Верховної Ради (ВВР), 2004, N 40-41, 42, ст.492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розмежування земель державної та комунальної власності: ЗаконУкраїни№ 1457-IV від 05.02.2004 //Відомості Верховної Ради (ВВР), 2004, N 35, ст.411 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lang w:val="uk-UA"/>
        </w:rPr>
        <w:t xml:space="preserve">Про державну реєстрацію речових прав на нерухоме майно та їх обтяжень: Закон України№ 1952-IV від 01.07.2004 // </w:t>
      </w:r>
      <w:r w:rsidRPr="00942AA3">
        <w:rPr>
          <w:noProof/>
          <w:lang w:val="uk-UA"/>
        </w:rPr>
        <w:t>Відомості Верховної Ради, 2004, N 51, ст.553.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lang w:val="uk-UA"/>
        </w:rPr>
        <w:t xml:space="preserve">Про особливості приватизації майна в агропромисловому комплексі: Закон України № 290/96-ВР від 10.07.1996 // </w:t>
      </w:r>
      <w:r w:rsidRPr="00942AA3">
        <w:rPr>
          <w:noProof/>
          <w:lang w:val="uk-UA"/>
        </w:rPr>
        <w:t>Відомості Верховної Ради, 1996, N 41, ст. 188.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особливості приватизації об'єктів незавершеного будівництва: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>№ 1953-III від 14.09.2000 // Відомості Верховної Ради, 2000, N 45, ст.375.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особливості приватизації підприємств, що належать до сфери управління Міністерства оборони України: Закон України № 1741-III від 18.05.2000 // Відомості Верховної Ради, 2000, N 35, ст.279.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перелік об'єктів права державної власності, що не підлягають приватизації: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>№ 847-XIV від 07.07.1999 // Відомості Верховної Ради, 1999, N 37, ст.332.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приватизацію невеликих державних підприємств (малу приватизацію): Закон України № 2171-XII від 06.03.1992 // Відомості Верховної Ради, 1992, N 24, ст.350.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noProof/>
          <w:lang w:val="uk-UA"/>
        </w:rPr>
        <w:t xml:space="preserve">Про Перелік пам’яток культурної спадщини, що не підлягають приватизації: Закон України </w:t>
      </w:r>
      <w:r w:rsidRPr="00942AA3">
        <w:rPr>
          <w:bCs/>
          <w:shd w:val="clear" w:color="auto" w:fill="FFFFFF"/>
          <w:lang w:val="uk-UA"/>
        </w:rPr>
        <w:t>№</w:t>
      </w:r>
      <w:r w:rsidRPr="00942AA3">
        <w:rPr>
          <w:rStyle w:val="apple-converted-space"/>
          <w:bCs/>
          <w:shd w:val="clear" w:color="auto" w:fill="FFFFFF"/>
          <w:lang w:val="uk-UA"/>
        </w:rPr>
        <w:t> </w:t>
      </w:r>
      <w:r w:rsidRPr="00942AA3">
        <w:rPr>
          <w:bCs/>
          <w:shd w:val="clear" w:color="auto" w:fill="FFFFFF"/>
          <w:lang w:val="uk-UA"/>
        </w:rPr>
        <w:t>574-VI</w:t>
      </w:r>
      <w:r w:rsidRPr="00942AA3">
        <w:rPr>
          <w:noProof/>
          <w:lang w:val="uk-UA"/>
        </w:rPr>
        <w:t xml:space="preserve"> від </w:t>
      </w:r>
      <w:r w:rsidRPr="00942AA3">
        <w:rPr>
          <w:bCs/>
          <w:shd w:val="clear" w:color="auto" w:fill="FFFFFF"/>
          <w:lang w:val="uk-UA"/>
        </w:rPr>
        <w:t>23.09.2008</w:t>
      </w:r>
      <w:r w:rsidRPr="00942AA3">
        <w:rPr>
          <w:noProof/>
          <w:lang w:val="uk-UA"/>
        </w:rPr>
        <w:t xml:space="preserve"> // </w:t>
      </w:r>
      <w:r w:rsidRPr="00942AA3">
        <w:rPr>
          <w:iCs/>
          <w:lang w:val="uk-UA"/>
        </w:rPr>
        <w:t>Відомості Верховної Ради України (ВВР), 2009, N 8, ст.105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lastRenderedPageBreak/>
        <w:t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необхідності:</w:t>
      </w:r>
      <w:r w:rsidRPr="00942AA3">
        <w:rPr>
          <w:iCs/>
          <w:lang w:val="uk-UA"/>
        </w:rPr>
        <w:t xml:space="preserve"> Закон України </w:t>
      </w:r>
      <w:r w:rsidRPr="00942AA3">
        <w:rPr>
          <w:shd w:val="clear" w:color="auto" w:fill="FFFFFF"/>
          <w:lang w:val="uk-UA"/>
        </w:rPr>
        <w:t>№</w:t>
      </w:r>
      <w:r w:rsidRPr="00942AA3">
        <w:rPr>
          <w:rStyle w:val="apple-converted-space"/>
          <w:bCs/>
          <w:shd w:val="clear" w:color="auto" w:fill="FFFFFF"/>
          <w:lang w:val="uk-UA"/>
        </w:rPr>
        <w:t> </w:t>
      </w:r>
      <w:r w:rsidRPr="00942AA3">
        <w:rPr>
          <w:shd w:val="clear" w:color="auto" w:fill="FFFFFF"/>
          <w:lang w:val="uk-UA"/>
        </w:rPr>
        <w:t>1559-VI від17.11.2009</w:t>
      </w:r>
      <w:r w:rsidRPr="00942AA3">
        <w:rPr>
          <w:rStyle w:val="apple-converted-space"/>
          <w:bCs/>
          <w:shd w:val="clear" w:color="auto" w:fill="FFFFFF"/>
          <w:lang w:val="uk-UA"/>
        </w:rPr>
        <w:t xml:space="preserve">// </w:t>
      </w:r>
      <w:r w:rsidRPr="00942AA3">
        <w:rPr>
          <w:iCs/>
          <w:lang w:val="uk-UA"/>
        </w:rPr>
        <w:t>Відомості Верховної Ради України (ВВР), 2010, N 1, ст.2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hyperlink r:id="rId5" w:tgtFrame="_blank" w:history="1">
        <w:r w:rsidRPr="00942AA3">
          <w:rPr>
            <w:rStyle w:val="a6"/>
            <w:color w:val="auto"/>
            <w:lang w:val="uk-UA"/>
          </w:rPr>
          <w:t>Про охорону навколишнього природного середовища: Закон України</w:t>
        </w:r>
      </w:hyperlink>
      <w:r w:rsidRPr="00942AA3">
        <w:rPr>
          <w:sz w:val="28"/>
          <w:szCs w:val="28"/>
          <w:lang w:val="uk-UA"/>
        </w:rPr>
        <w:t xml:space="preserve"> від 25.06.1991 № 1264-XII // Відомості Верховної Ради України, 1991 р., № 41, ст. 546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міжнародне приватне право: Закон України від 23 червня 2005 р. № 2709-ІV // ВВР. – 2005.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№ 32</w:t>
      </w:r>
      <w:r>
        <w:rPr>
          <w:sz w:val="28"/>
          <w:szCs w:val="28"/>
          <w:lang w:val="uk-UA"/>
        </w:rPr>
        <w:t>,</w:t>
      </w:r>
      <w:r w:rsidRPr="00942AA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</w:t>
      </w:r>
      <w:r w:rsidRPr="00942AA3">
        <w:rPr>
          <w:sz w:val="28"/>
          <w:szCs w:val="28"/>
          <w:lang w:val="uk-UA"/>
        </w:rPr>
        <w:t>т. 422.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hyperlink r:id="rId6" w:history="1">
        <w:r w:rsidRPr="00942AA3">
          <w:rPr>
            <w:rStyle w:val="a6"/>
            <w:color w:val="auto"/>
            <w:lang w:val="uk-UA"/>
          </w:rPr>
          <w:t>Про управління об'єктами державної власності</w:t>
        </w:r>
      </w:hyperlink>
      <w:r w:rsidRPr="00942AA3">
        <w:rPr>
          <w:sz w:val="28"/>
          <w:szCs w:val="28"/>
          <w:lang w:val="uk-UA"/>
        </w:rPr>
        <w:t>: Закон України від 21.09.2006 № 185-V // Відомості Верховної Ради України (ВВР), 2006, N 46, ст.456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hyperlink r:id="rId7" w:history="1">
        <w:r w:rsidRPr="00942AA3">
          <w:rPr>
            <w:rStyle w:val="a6"/>
            <w:color w:val="auto"/>
            <w:lang w:val="uk-UA"/>
          </w:rPr>
          <w:t>Про оцінку майна, майнових прав та професійну оціночну діяльність в Україні</w:t>
        </w:r>
      </w:hyperlink>
      <w:r w:rsidRPr="00942AA3">
        <w:rPr>
          <w:sz w:val="28"/>
          <w:szCs w:val="28"/>
          <w:lang w:val="uk-UA"/>
        </w:rPr>
        <w:t xml:space="preserve">: Закон України від 12.07.2001 № 2658-III // Відомості Верховної Ради України (ВВР), 2001, N 47, ст.251 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судову експертизу. Закон України № 4038-ХІІ від 25 лютого 1994 р. // Відомості Верховної Ради України (ВВР), 1994, № 28, Ст. 232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приватизаційні папери: Закон України № 2173-XII від 06.03.1992 // Відомості Верховної Ради, 1992, N 24, ст.352.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місцеве самоврядування в Україні: Закон України від 21.05.1997 № 280/97-ВР // Відомості Верховної Ради України (ВВР), 1997, N 24, ст.170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hyperlink r:id="rId8" w:history="1">
        <w:r w:rsidRPr="00942AA3">
          <w:rPr>
            <w:rStyle w:val="a6"/>
            <w:color w:val="auto"/>
            <w:lang w:val="uk-UA"/>
          </w:rPr>
          <w:t>Про власність</w:t>
        </w:r>
      </w:hyperlink>
      <w:r w:rsidRPr="00942AA3">
        <w:rPr>
          <w:sz w:val="28"/>
          <w:szCs w:val="28"/>
          <w:lang w:val="uk-UA"/>
        </w:rPr>
        <w:t xml:space="preserve"> : Закон України від 07.02.1991 № 697-XII // Відомості Верховної Ради УРСР (ВВР), 1991, N 20, ст.249 (Втратив чинність)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господарські товариства: Закон України від 19.09.1991 № 1576-XII // Відомості Верховної Ради України (ВВР), 1991, N 49, ст.682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 w:eastAsia="uk-UA"/>
        </w:rPr>
      </w:pPr>
      <w:r w:rsidRPr="00942AA3">
        <w:rPr>
          <w:noProof/>
          <w:lang w:val="uk-UA"/>
        </w:rPr>
        <w:t>Про об'єднання громадян: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 xml:space="preserve">№ 2460-XII від 16.06.1992 // </w:t>
      </w:r>
      <w:r w:rsidRPr="00942AA3">
        <w:rPr>
          <w:noProof/>
          <w:lang w:val="uk-UA" w:eastAsia="uk-UA"/>
        </w:rPr>
        <w:t>Відомості Верховної Ради (ВВР), 1992, N 34, ст.504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Про заставу: Закон Українивiд 02.10.1992 № 2654-XII // Відомості Верховної Ради, 1992, N 47, ст.642.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нотаріат: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>№ 3425-XII від 02.09.1993 // Відомості Верховної Ради, 1993, N 39, ст.383.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авторське право і суміжні права: Закон України від 23.12.1993 № 3792-XII // Відомості Верховної Ради України (ВВР), 1994, N 13, ст.64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Про виконавче провадження: Закон України вiд 21.04.1999 № 606-XIV // Відомості Верховної Ради, 1999, N 24, ст.207.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правовий режим воєнного стану: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>вiд 06.04.2000 № 1647-III // Відомості Верховної Ради, 2000, N 28, ст. 224.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noProof/>
          <w:lang w:val="uk-UA"/>
        </w:rPr>
        <w:t>Про охорону культурної спадщини:</w:t>
      </w:r>
      <w:r w:rsidRPr="00942AA3">
        <w:rPr>
          <w:lang w:val="uk-UA"/>
        </w:rPr>
        <w:t xml:space="preserve"> Закон України </w:t>
      </w:r>
      <w:r w:rsidRPr="00942AA3">
        <w:rPr>
          <w:noProof/>
          <w:lang w:val="uk-UA"/>
        </w:rPr>
        <w:t>вiд 08.06.2000 № 1805-III // Відомості Верховної Ради, 2000, N 39, ст.333.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lang w:val="uk-UA"/>
        </w:rPr>
      </w:pPr>
      <w:r w:rsidRPr="00942AA3">
        <w:rPr>
          <w:lang w:val="uk-UA"/>
        </w:rPr>
        <w:t>Про правовий режим надзвичайного стану: Закон України вiд 16.03.2000 № 1550-III // Відомості Верховної Ради, 2000, N 23, ст.176.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особисте селянське господарство: Закон України від 15.05.2003 № 742-IV // Відомості Верховної Ради України (ВВР), 2003, N 29, ст.232</w:t>
      </w:r>
    </w:p>
    <w:p w:rsidR="006E61F7" w:rsidRPr="00942AA3" w:rsidRDefault="006E61F7" w:rsidP="006E61F7">
      <w:pPr>
        <w:pStyle w:val="af"/>
        <w:numPr>
          <w:ilvl w:val="0"/>
          <w:numId w:val="3"/>
        </w:numPr>
        <w:tabs>
          <w:tab w:val="left" w:pos="-5103"/>
          <w:tab w:val="left" w:pos="-4111"/>
          <w:tab w:val="left" w:pos="1134"/>
        </w:tabs>
        <w:ind w:firstLine="709"/>
        <w:rPr>
          <w:noProof/>
          <w:lang w:val="uk-UA"/>
        </w:rPr>
      </w:pPr>
      <w:r w:rsidRPr="00942AA3">
        <w:rPr>
          <w:lang w:val="uk-UA"/>
        </w:rPr>
        <w:t>Про іпотеку: Закон Українивiд 05.06.2003 № 898-IV // Відомості Верховної Ради, 2003, N 38, ст.313.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lastRenderedPageBreak/>
        <w:t>Про фермерське господарство: Закон України від 19.06.2003 № 973-IV // Відомості Верховної Ради України (ВВР), 2003, N 45, ст.363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кооперацію: Закон України від 10.07.2003 № 1087-IV // Відомості Верховної Ради України (ВВР), 2004, N 5, ст.35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акціонерні товариства: Закон України від 17.09.2008 № 514-VI // Відомості Верховної Ради України (ВВР), 2008, N 50-51,ст.384</w:t>
      </w:r>
    </w:p>
    <w:p w:rsidR="006E61F7" w:rsidRPr="00942AA3" w:rsidRDefault="006E61F7" w:rsidP="006E61F7">
      <w:pPr>
        <w:numPr>
          <w:ilvl w:val="0"/>
          <w:numId w:val="3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hyperlink r:id="rId9" w:history="1">
        <w:r w:rsidRPr="00942AA3">
          <w:rPr>
            <w:rStyle w:val="a6"/>
            <w:color w:val="auto"/>
            <w:lang w:val="uk-UA"/>
          </w:rPr>
          <w:t>Про Фонд державного майна України</w:t>
        </w:r>
      </w:hyperlink>
      <w:r w:rsidRPr="00942AA3">
        <w:rPr>
          <w:sz w:val="28"/>
          <w:szCs w:val="28"/>
          <w:lang w:val="uk-UA"/>
        </w:rPr>
        <w:t>: Закон України від 09.12.2011 № 4107-VI // Відомості Верховної Ради України (ВВР), 2012, N 28, ст.311</w:t>
      </w:r>
    </w:p>
    <w:p w:rsidR="006E61F7" w:rsidRPr="0027535C" w:rsidRDefault="006E61F7" w:rsidP="006E61F7">
      <w:pPr>
        <w:pStyle w:val="ad"/>
        <w:tabs>
          <w:tab w:val="left" w:pos="-5103"/>
          <w:tab w:val="num" w:pos="1142"/>
        </w:tabs>
        <w:ind w:left="720"/>
        <w:jc w:val="both"/>
      </w:pPr>
      <w:r>
        <w:rPr>
          <w:color w:val="000000"/>
        </w:rPr>
        <w:t xml:space="preserve">– </w:t>
      </w:r>
      <w:r w:rsidRPr="0027535C">
        <w:t>підзаконні акти: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noProof/>
          <w:lang w:val="uk-UA"/>
        </w:rPr>
        <w:t>Про право власності на окремі види майна: Постанова Верховної Ради Українивiд 17.06.1992 № 2471-XII // Відомості Верховної Ради, 1992, N 35, ст. 517.</w:t>
      </w:r>
    </w:p>
    <w:p w:rsidR="006E61F7" w:rsidRPr="00942AA3" w:rsidRDefault="006E61F7" w:rsidP="006E61F7">
      <w:pPr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затвердження Положення про Реєстр об'єктів державної власності, які використовуються у сфері господарської діяльності: Постанова Кабінету Міністрів України № 467 від 14.04.2004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lang w:val="uk-UA"/>
        </w:rPr>
      </w:pPr>
      <w:r w:rsidRPr="00942AA3">
        <w:rPr>
          <w:lang w:val="uk-UA"/>
        </w:rPr>
        <w:t>Про Порядок обліку, зберігання, оцінки конфіскованого та іншого майна, що переходить у власність держави, і розпорядження ним:</w:t>
      </w:r>
      <w:r w:rsidRPr="00942AA3">
        <w:rPr>
          <w:noProof/>
          <w:lang w:val="uk-UA"/>
        </w:rPr>
        <w:t xml:space="preserve"> Постанова Кабінету Міністрів України </w:t>
      </w:r>
      <w:r w:rsidRPr="00942AA3">
        <w:rPr>
          <w:lang w:val="uk-UA"/>
        </w:rPr>
        <w:t>вiд 25.08.1998 № 1340 // Офіційний вісник України вiд 10.09.1998 - 1998 р., № 34, стор. 29.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noProof/>
          <w:lang w:val="uk-UA"/>
        </w:rPr>
        <w:t xml:space="preserve">Про затвердження Порядку ведення Реєстру прав власності на нерухоме майно: </w:t>
      </w:r>
      <w:r w:rsidRPr="00942AA3">
        <w:rPr>
          <w:iCs/>
          <w:noProof/>
          <w:lang w:val="uk-UA"/>
        </w:rPr>
        <w:t xml:space="preserve">Наказ </w:t>
      </w:r>
      <w:r w:rsidRPr="00942AA3">
        <w:rPr>
          <w:noProof/>
          <w:lang w:val="uk-UA"/>
        </w:rPr>
        <w:t xml:space="preserve">Міністерства юстиції України вiд 28.01.2003 № 7/5 // </w:t>
      </w:r>
      <w:hyperlink r:id="rId10" w:history="1">
        <w:r w:rsidRPr="00942AA3">
          <w:rPr>
            <w:rStyle w:val="a6"/>
            <w:color w:val="auto"/>
            <w:lang w:val="uk-UA"/>
          </w:rPr>
          <w:t>http://zakon1.rada.gov.ua/laws/show/z0067-03</w:t>
        </w:r>
      </w:hyperlink>
      <w:r w:rsidRPr="00942AA3">
        <w:rPr>
          <w:noProof/>
          <w:lang w:val="uk-UA"/>
        </w:rPr>
        <w:t>.</w:t>
      </w:r>
    </w:p>
    <w:p w:rsidR="006E61F7" w:rsidRPr="00942AA3" w:rsidRDefault="006E61F7" w:rsidP="006E61F7">
      <w:pPr>
        <w:numPr>
          <w:ilvl w:val="0"/>
          <w:numId w:val="4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затвердження мінімальних ставок винагороди (роялті) за використання об’єктів авторського права та суміжних прав: постанова Кабінету Міністрів України від 18 січня 2003 р. № 72.</w:t>
      </w:r>
      <w:r w:rsidRPr="00942AA3">
        <w:rPr>
          <w:rFonts w:eastAsia="ArialMT"/>
          <w:sz w:val="28"/>
          <w:szCs w:val="28"/>
          <w:lang w:val="uk-UA"/>
        </w:rPr>
        <w:t xml:space="preserve">// Офіційний вісник України. </w:t>
      </w:r>
      <w:r w:rsidRPr="00942AA3">
        <w:rPr>
          <w:sz w:val="28"/>
          <w:szCs w:val="28"/>
          <w:lang w:val="uk-UA"/>
        </w:rPr>
        <w:t xml:space="preserve">– </w:t>
      </w:r>
      <w:r w:rsidRPr="00942AA3">
        <w:rPr>
          <w:rFonts w:eastAsia="ArialMT"/>
          <w:sz w:val="28"/>
          <w:szCs w:val="28"/>
          <w:lang w:val="uk-UA"/>
        </w:rPr>
        <w:t xml:space="preserve">2003. </w:t>
      </w:r>
      <w:r w:rsidRPr="00942AA3">
        <w:rPr>
          <w:sz w:val="28"/>
          <w:szCs w:val="28"/>
          <w:lang w:val="uk-UA"/>
        </w:rPr>
        <w:t xml:space="preserve">– </w:t>
      </w:r>
      <w:r w:rsidRPr="00942AA3">
        <w:rPr>
          <w:rFonts w:eastAsia="ArialMT"/>
          <w:sz w:val="28"/>
          <w:szCs w:val="28"/>
          <w:lang w:val="uk-UA"/>
        </w:rPr>
        <w:t xml:space="preserve">№4. </w:t>
      </w:r>
      <w:r w:rsidRPr="00942AA3">
        <w:rPr>
          <w:sz w:val="28"/>
          <w:szCs w:val="28"/>
          <w:lang w:val="uk-UA"/>
        </w:rPr>
        <w:t xml:space="preserve">– </w:t>
      </w:r>
      <w:r w:rsidRPr="00942AA3">
        <w:rPr>
          <w:rFonts w:eastAsia="ArialMT"/>
          <w:sz w:val="28"/>
          <w:szCs w:val="28"/>
          <w:lang w:val="uk-UA"/>
        </w:rPr>
        <w:t>Ст. 129.</w:t>
      </w:r>
    </w:p>
    <w:p w:rsidR="006E61F7" w:rsidRPr="00942AA3" w:rsidRDefault="006E61F7" w:rsidP="006E61F7">
      <w:pPr>
        <w:numPr>
          <w:ilvl w:val="0"/>
          <w:numId w:val="4"/>
        </w:numPr>
        <w:tabs>
          <w:tab w:val="left" w:pos="-510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iCs/>
          <w:sz w:val="28"/>
          <w:szCs w:val="28"/>
          <w:lang w:val="uk-UA"/>
        </w:rPr>
        <w:t xml:space="preserve">Інструкція </w:t>
      </w:r>
      <w:r w:rsidRPr="00942AA3">
        <w:rPr>
          <w:sz w:val="28"/>
          <w:szCs w:val="28"/>
          <w:lang w:val="uk-UA"/>
        </w:rPr>
        <w:t>про порядок ознайомлення будь-якої особи з матеріалами заявки на об’єкт права інтелектуальної власності: Наказ МОН України від 22 квітня 2005 р. № 247 // Офіційний вісник України. – 2005. – № 19. – Ст. 1008.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noProof/>
          <w:lang w:val="uk-UA"/>
        </w:rPr>
        <w:t>Про затвердження Порядку відчуження об'єктів державної власності: Постанова Кабінету Міністрів України№ 803 від 06.06.2007.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iCs/>
          <w:noProof/>
          <w:lang w:val="uk-UA"/>
        </w:rPr>
        <w:t xml:space="preserve">Щодо оформлення спадкових прав фізичних та юридичних осіб: Лист Міністерства юстиції України від 11.10.2010 № 31-32/238 // </w:t>
      </w:r>
      <w:hyperlink r:id="rId11" w:history="1">
        <w:r w:rsidRPr="00942AA3">
          <w:rPr>
            <w:rStyle w:val="a6"/>
            <w:iCs/>
            <w:noProof/>
            <w:color w:val="auto"/>
            <w:lang w:val="uk-UA"/>
          </w:rPr>
          <w:t>http://zakon2.rada.gov.ua</w:t>
        </w:r>
      </w:hyperlink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iCs/>
          <w:noProof/>
          <w:lang w:val="uk-UA"/>
        </w:rPr>
        <w:t>Про затвердження Положення про Спадковий реєстр: Наказ Міністерства юстиції України від 07.07.2011 № 1810/5 // Офіційний вісник України від 25.07.2011 р., № 54, стор. 34, стаття 2155.</w:t>
      </w:r>
    </w:p>
    <w:p w:rsidR="006E61F7" w:rsidRPr="00942AA3" w:rsidRDefault="006E61F7" w:rsidP="006E61F7">
      <w:pPr>
        <w:pStyle w:val="af"/>
        <w:numPr>
          <w:ilvl w:val="0"/>
          <w:numId w:val="4"/>
        </w:numPr>
        <w:tabs>
          <w:tab w:val="left" w:pos="-5103"/>
          <w:tab w:val="left" w:pos="-4111"/>
          <w:tab w:val="left" w:pos="1134"/>
        </w:tabs>
        <w:ind w:left="0" w:firstLine="709"/>
        <w:rPr>
          <w:noProof/>
          <w:lang w:val="uk-UA"/>
        </w:rPr>
      </w:pPr>
      <w:r w:rsidRPr="00942AA3">
        <w:rPr>
          <w:iCs/>
          <w:noProof/>
          <w:lang w:val="uk-UA"/>
        </w:rPr>
        <w:t xml:space="preserve">Про затвердження Порядку вчинення нотаріальних дій нотаріусами України: Наказ </w:t>
      </w:r>
      <w:r w:rsidRPr="00942AA3">
        <w:rPr>
          <w:noProof/>
          <w:lang w:val="uk-UA"/>
        </w:rPr>
        <w:t xml:space="preserve">Міністерства юстиції України </w:t>
      </w:r>
      <w:r w:rsidRPr="00942AA3">
        <w:rPr>
          <w:iCs/>
          <w:noProof/>
          <w:lang w:val="uk-UA"/>
        </w:rPr>
        <w:t>від 22.02.2012 № 296/5</w:t>
      </w:r>
      <w:r w:rsidRPr="00942AA3">
        <w:rPr>
          <w:noProof/>
          <w:lang w:val="uk-UA"/>
        </w:rPr>
        <w:t xml:space="preserve"> // </w:t>
      </w:r>
      <w:hyperlink r:id="rId12" w:history="1">
        <w:r w:rsidRPr="00942AA3">
          <w:rPr>
            <w:rStyle w:val="a6"/>
            <w:color w:val="auto"/>
            <w:lang w:val="uk-UA"/>
          </w:rPr>
          <w:t>http://zakon1.rada.gov.ua/laws/show/z0282-12</w:t>
        </w:r>
      </w:hyperlink>
      <w:r w:rsidRPr="00942AA3">
        <w:rPr>
          <w:lang w:val="uk-UA"/>
        </w:rPr>
        <w:t>.</w:t>
      </w:r>
    </w:p>
    <w:p w:rsidR="006E61F7" w:rsidRPr="00C90F4F" w:rsidRDefault="006E61F7" w:rsidP="006E61F7">
      <w:pPr>
        <w:pStyle w:val="ad"/>
        <w:tabs>
          <w:tab w:val="left" w:pos="-5103"/>
        </w:tabs>
        <w:ind w:firstLine="720"/>
        <w:jc w:val="both"/>
      </w:pPr>
      <w:r>
        <w:rPr>
          <w:color w:val="000000"/>
        </w:rPr>
        <w:t xml:space="preserve">– </w:t>
      </w:r>
      <w:r w:rsidRPr="00C90F4F">
        <w:t>постанови, інші рішення, роз’яснення судів (</w:t>
      </w:r>
      <w:r>
        <w:t>К</w:t>
      </w:r>
      <w:r w:rsidRPr="00C90F4F">
        <w:t xml:space="preserve">онституційного, </w:t>
      </w:r>
      <w:r>
        <w:t>В</w:t>
      </w:r>
      <w:r w:rsidRPr="00C90F4F">
        <w:t>ерховного):</w:t>
      </w:r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jc w:val="both"/>
        <w:rPr>
          <w:noProof/>
          <w:sz w:val="28"/>
          <w:szCs w:val="28"/>
          <w:lang w:val="uk-UA"/>
        </w:rPr>
      </w:pPr>
      <w:r w:rsidRPr="00942AA3">
        <w:rPr>
          <w:iCs/>
          <w:noProof/>
          <w:sz w:val="28"/>
          <w:szCs w:val="28"/>
          <w:lang w:val="uk-UA"/>
        </w:rPr>
        <w:t xml:space="preserve">Про судову практику у справах за позовами про захист права приватної власності: Постанова Верховного суду України від 22.12.1995 № 20 // </w:t>
      </w:r>
      <w:hyperlink r:id="rId13" w:history="1">
        <w:r w:rsidRPr="00942AA3">
          <w:rPr>
            <w:rStyle w:val="a6"/>
            <w:iCs/>
            <w:noProof/>
            <w:color w:val="auto"/>
            <w:lang w:val="uk-UA"/>
          </w:rPr>
          <w:t>http://zakon2.rada.gov.ua</w:t>
        </w:r>
      </w:hyperlink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jc w:val="both"/>
        <w:rPr>
          <w:noProof/>
          <w:sz w:val="28"/>
          <w:szCs w:val="28"/>
          <w:lang w:val="uk-UA"/>
        </w:rPr>
      </w:pPr>
      <w:r w:rsidRPr="00942AA3">
        <w:rPr>
          <w:iCs/>
          <w:noProof/>
          <w:sz w:val="28"/>
          <w:szCs w:val="28"/>
          <w:lang w:val="uk-UA"/>
        </w:rPr>
        <w:lastRenderedPageBreak/>
        <w:t xml:space="preserve">Про практику застосування судами законодавства, що регулює право приватної власності громадян на жилий будинок: Постанова Пленуму Верховного суду України від 04.10.1991 № 7 // </w:t>
      </w:r>
      <w:hyperlink r:id="rId14" w:history="1">
        <w:r w:rsidRPr="00942AA3">
          <w:rPr>
            <w:rStyle w:val="a6"/>
            <w:iCs/>
            <w:noProof/>
            <w:color w:val="auto"/>
            <w:lang w:val="uk-UA"/>
          </w:rPr>
          <w:t>http://zakon2.rada.gov.ua</w:t>
        </w:r>
      </w:hyperlink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jc w:val="both"/>
        <w:rPr>
          <w:noProof/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судову практику у справах про спадкування. Постанова Пленуму Верховного суду України від 30 травня 2008 р. № 7 // </w:t>
      </w:r>
      <w:hyperlink r:id="rId15" w:history="1">
        <w:r w:rsidRPr="00942AA3">
          <w:rPr>
            <w:sz w:val="28"/>
            <w:szCs w:val="28"/>
            <w:lang w:val="uk-UA"/>
          </w:rPr>
          <w:t>http://www.yurincom.com/ua/legal_practice/?id=11477</w:t>
        </w:r>
      </w:hyperlink>
      <w:r w:rsidRPr="00942AA3">
        <w:rPr>
          <w:sz w:val="28"/>
          <w:szCs w:val="28"/>
          <w:lang w:val="uk-UA"/>
        </w:rPr>
        <w:t>.</w:t>
      </w:r>
    </w:p>
    <w:p w:rsidR="006E61F7" w:rsidRPr="00942AA3" w:rsidRDefault="006E61F7" w:rsidP="006E61F7">
      <w:pPr>
        <w:pStyle w:val="msonormalcxspmiddle"/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практику розгляду судами корпоративних спорів: Постанова Пленуму Верховного Суду України від 24.10.2008 р. № 13 // Вісник Верховного Суду України. – 2008. –№ 11. </w:t>
      </w:r>
    </w:p>
    <w:p w:rsidR="006E61F7" w:rsidRPr="00942AA3" w:rsidRDefault="006E61F7" w:rsidP="006E61F7">
      <w:pPr>
        <w:pStyle w:val="msonormalcxspmiddle"/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судову практику у справах про захист гідності та честі фізичної особи, а також ділової репутації фізичної та юридичної особи: Постанова Пленуму Верховного Суду України від 27 лютого 2009 р. № 1 // Вісник Верховного Суду України. – 2009. –№ 3. </w:t>
      </w:r>
    </w:p>
    <w:p w:rsidR="006E61F7" w:rsidRPr="00942AA3" w:rsidRDefault="006E61F7" w:rsidP="006E61F7">
      <w:pPr>
        <w:pStyle w:val="msonormalcxsplast"/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судову практику у справах про спадкування: Постанова Пленуму Верховного суду України від 30 травня 2008 р. // Вісник Верховного Суду України. – 2008. –№ 6. </w:t>
      </w:r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судову практику розгляду цивільних справ про визнання правочинів недійсними: Постанова Пленуму Верховного суду України від 6.11.2009 р. № 9 // Вісник Верховного Суду України. – 2009. –№ 6. </w:t>
      </w:r>
    </w:p>
    <w:p w:rsidR="006E61F7" w:rsidRPr="00942AA3" w:rsidRDefault="006E61F7" w:rsidP="006E61F7">
      <w:pPr>
        <w:pStyle w:val="msonormalcxspmiddle"/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Практика розгляду судами цивільних справ про визнання правочинів недійсними: Узагальнення Верховного суду України від 24.11.2008 р. // Вісник Верховного Суду України. – 2008. –№ 6. </w:t>
      </w:r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right="-1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судову практику в справах про відшкодування моральної (немайнової шкоди): Постанова Пленуму Верховного Суду від 31 березня 1995 р. // Збірник постанов Пленуму Верховного Суду України (1963-1995). – К., 1996.</w:t>
      </w:r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right="-1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Про судову практику у справах за позовамипро захист права приватної власності: Постанова Пленуму Верховного Суду України від 22 грудня 1995 р.№20 // Постанови Пленуму Верховного Суду України (1963-2000): Офіц.вид.: У 2 т. / За заг. ред. В. Ф. Бойка. – К.:А.С.К., 2000. – Т.1.</w:t>
      </w:r>
    </w:p>
    <w:p w:rsidR="006E61F7" w:rsidRPr="00942AA3" w:rsidRDefault="006E61F7" w:rsidP="006E61F7">
      <w:pPr>
        <w:pStyle w:val="ab"/>
        <w:numPr>
          <w:ilvl w:val="0"/>
          <w:numId w:val="5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Лист Вищого господарського суду України «Про практику застосування господарськими судами законодавства про захист прав на об'єкти промислової власності (за матеріалами справ, розглянутих у касаційному порядку Вищим господарським судом України)» від 15 липня 2010 р. №01– 08/415 // Вісник господарського судочинства. – 2010. – № 5 – Ст. 48.</w:t>
      </w:r>
    </w:p>
    <w:p w:rsidR="006E61F7" w:rsidRPr="00942AA3" w:rsidRDefault="006E61F7" w:rsidP="006E61F7">
      <w:pPr>
        <w:pStyle w:val="ab"/>
        <w:numPr>
          <w:ilvl w:val="0"/>
          <w:numId w:val="5"/>
        </w:numPr>
        <w:tabs>
          <w:tab w:val="left" w:pos="-5103"/>
          <w:tab w:val="left" w:pos="1134"/>
        </w:tabs>
        <w:spacing w:after="0"/>
        <w:ind w:firstLine="709"/>
        <w:jc w:val="both"/>
        <w:rPr>
          <w:color w:val="000000"/>
          <w:lang w:val="uk-UA"/>
        </w:rPr>
      </w:pPr>
      <w:r w:rsidRPr="00942AA3">
        <w:rPr>
          <w:lang w:val="uk-UA"/>
        </w:rPr>
        <w:t>Лист Вищого господарського суду України «Про практику застосування господарськими судами законодавства про захист прав на об'єкти інтелектуальноївласності (за матеріалами справ, розглянутих у касаційному порядку Вищим господарським судом України)» від 29 травня 2009р. №01–08/315 // Вісник господарського судочинства. – 2009. – № 4 – Ст. 34.</w:t>
      </w:r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jc w:val="both"/>
        <w:rPr>
          <w:noProof/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 Інформаційний лист Вищого Господарського Суду України від 07.04.2008 № 01-8/211 «Про деякі питання практики застосування норм Цивільного та Господарського кодексів України» // Вісник господарського судочинства – 2008. – № 3, с. 45.</w:t>
      </w:r>
      <w:r w:rsidRPr="00942AA3">
        <w:rPr>
          <w:noProof/>
          <w:sz w:val="28"/>
          <w:szCs w:val="28"/>
          <w:lang w:val="uk-UA"/>
        </w:rPr>
        <w:t xml:space="preserve"> Про судову практику розгляду цивільних справ про визнання правочинів недійсними: Постанова Пленуму Верховного </w:t>
      </w:r>
      <w:r w:rsidRPr="00942AA3">
        <w:rPr>
          <w:noProof/>
          <w:sz w:val="28"/>
          <w:szCs w:val="28"/>
          <w:lang w:val="uk-UA"/>
        </w:rPr>
        <w:lastRenderedPageBreak/>
        <w:t xml:space="preserve">Суду України № 9 від 06.11.2009 // </w:t>
      </w:r>
      <w:hyperlink r:id="rId16" w:history="1">
        <w:r w:rsidRPr="00942AA3">
          <w:rPr>
            <w:sz w:val="28"/>
            <w:szCs w:val="28"/>
            <w:lang w:val="uk-UA"/>
          </w:rPr>
          <w:t>http://www.yurincom.com/ua/legal_practice/?id=11477</w:t>
        </w:r>
      </w:hyperlink>
    </w:p>
    <w:p w:rsidR="006E61F7" w:rsidRPr="00942AA3" w:rsidRDefault="006E61F7" w:rsidP="006E61F7">
      <w:pPr>
        <w:numPr>
          <w:ilvl w:val="0"/>
          <w:numId w:val="5"/>
        </w:numPr>
        <w:tabs>
          <w:tab w:val="left" w:pos="-5103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Про судову практику в справах про банкрутство: Постанова Пленуму Верховного Суду України від 18 грудня 2009 р. № 15 // Вісник Верховного Суду України. – 2010. –№ 1. </w:t>
      </w:r>
    </w:p>
    <w:p w:rsidR="006E61F7" w:rsidRPr="00942AA3" w:rsidRDefault="006E61F7" w:rsidP="006E61F7">
      <w:pPr>
        <w:pStyle w:val="ad"/>
        <w:tabs>
          <w:tab w:val="left" w:pos="-5103"/>
        </w:tabs>
        <w:rPr>
          <w:b/>
          <w:bCs/>
        </w:rPr>
      </w:pPr>
      <w:r w:rsidRPr="00942AA3">
        <w:rPr>
          <w:b/>
          <w:bCs/>
        </w:rPr>
        <w:t>Підручники:</w:t>
      </w:r>
    </w:p>
    <w:p w:rsidR="006E61F7" w:rsidRPr="00942AA3" w:rsidRDefault="006E61F7" w:rsidP="006E61F7">
      <w:pPr>
        <w:numPr>
          <w:ilvl w:val="0"/>
          <w:numId w:val="6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 w:eastAsia="uk-UA"/>
        </w:rPr>
        <w:t>Зобов’язальне право України: Підручник / За ред. Є.О. Харитонова, Н.Ю. Голубєвої. – К.: Істина, 2011. – 848 с.</w:t>
      </w:r>
    </w:p>
    <w:p w:rsidR="006E61F7" w:rsidRPr="00A762ED" w:rsidRDefault="006E61F7" w:rsidP="006E61F7">
      <w:pPr>
        <w:pStyle w:val="a7"/>
        <w:numPr>
          <w:ilvl w:val="0"/>
          <w:numId w:val="6"/>
        </w:numPr>
        <w:shd w:val="clear" w:color="auto" w:fill="FFFFFF"/>
        <w:tabs>
          <w:tab w:val="left" w:pos="-5103"/>
          <w:tab w:val="left" w:pos="1134"/>
        </w:tabs>
        <w:spacing w:after="0"/>
        <w:ind w:left="0" w:right="40" w:firstLine="709"/>
        <w:jc w:val="both"/>
        <w:rPr>
          <w:lang w:val="uk-UA"/>
        </w:rPr>
      </w:pPr>
      <w:r w:rsidRPr="00942AA3">
        <w:rPr>
          <w:iCs/>
          <w:lang w:val="uk-UA"/>
        </w:rPr>
        <w:t xml:space="preserve">Майданик Р. А. Цивільне право. Загальна частина [Текст]: підручник / Р. А. Майданик; Київ. нац. ун-т ім. Тараса Шевченка, Юрид. ф-т. </w:t>
      </w:r>
      <w:r w:rsidRPr="00942AA3">
        <w:rPr>
          <w:lang w:val="uk-UA"/>
        </w:rPr>
        <w:t>–</w:t>
      </w:r>
      <w:r w:rsidRPr="00942AA3">
        <w:rPr>
          <w:iCs/>
          <w:lang w:val="uk-UA"/>
        </w:rPr>
        <w:t xml:space="preserve"> К.: Алерта, 2012. (Багатотомне видання). Т. 1: Вступ у цивільне право. </w:t>
      </w:r>
      <w:r w:rsidRPr="00942AA3">
        <w:rPr>
          <w:lang w:val="uk-UA"/>
        </w:rPr>
        <w:t>–</w:t>
      </w:r>
      <w:r w:rsidRPr="00942AA3">
        <w:rPr>
          <w:iCs/>
          <w:lang w:val="uk-UA"/>
        </w:rPr>
        <w:t xml:space="preserve"> 2012. </w:t>
      </w:r>
      <w:r w:rsidRPr="00942AA3">
        <w:rPr>
          <w:lang w:val="uk-UA"/>
        </w:rPr>
        <w:t>–</w:t>
      </w:r>
      <w:r>
        <w:rPr>
          <w:iCs/>
          <w:lang w:val="uk-UA"/>
        </w:rPr>
        <w:t xml:space="preserve"> 471 с.</w:t>
      </w:r>
    </w:p>
    <w:p w:rsidR="006E61F7" w:rsidRPr="00942AA3" w:rsidRDefault="006E61F7" w:rsidP="006E61F7">
      <w:pPr>
        <w:pStyle w:val="a7"/>
        <w:numPr>
          <w:ilvl w:val="0"/>
          <w:numId w:val="6"/>
        </w:numPr>
        <w:shd w:val="clear" w:color="auto" w:fill="FFFFFF"/>
        <w:tabs>
          <w:tab w:val="left" w:pos="-5103"/>
          <w:tab w:val="left" w:pos="1134"/>
        </w:tabs>
        <w:spacing w:after="0"/>
        <w:ind w:left="0" w:right="40" w:firstLine="709"/>
        <w:jc w:val="both"/>
        <w:rPr>
          <w:lang w:val="uk-UA"/>
        </w:rPr>
      </w:pPr>
      <w:r w:rsidRPr="00A762ED">
        <w:rPr>
          <w:lang w:val="uk-UA"/>
        </w:rPr>
        <w:t>Право інтелектуальної власності: Підручник. – Вид. 2, змін. і доп. / О.</w:t>
      </w:r>
      <w:r>
        <w:rPr>
          <w:lang w:val="uk-UA"/>
        </w:rPr>
        <w:t> </w:t>
      </w:r>
      <w:r w:rsidRPr="00A762ED">
        <w:rPr>
          <w:lang w:val="uk-UA"/>
        </w:rPr>
        <w:t>П. Світличний. – К.: НУБіП України, 2016. – 355</w:t>
      </w:r>
    </w:p>
    <w:p w:rsidR="006E61F7" w:rsidRPr="00942AA3" w:rsidRDefault="006E61F7" w:rsidP="006E61F7">
      <w:pPr>
        <w:pStyle w:val="a7"/>
        <w:numPr>
          <w:ilvl w:val="0"/>
          <w:numId w:val="6"/>
        </w:numPr>
        <w:shd w:val="clear" w:color="auto" w:fill="FFFFFF"/>
        <w:tabs>
          <w:tab w:val="left" w:pos="-5103"/>
          <w:tab w:val="left" w:pos="1134"/>
        </w:tabs>
        <w:spacing w:after="0"/>
        <w:ind w:left="0" w:right="40" w:firstLine="709"/>
        <w:jc w:val="both"/>
        <w:rPr>
          <w:lang w:val="uk-UA"/>
        </w:rPr>
      </w:pPr>
      <w:r w:rsidRPr="00942AA3">
        <w:rPr>
          <w:iCs/>
          <w:lang w:val="uk-UA"/>
        </w:rPr>
        <w:t>Ромовська З. В.Українське цивільне право. Право власності: Академічний курс: підручник для студентів вищих навчальних закладів / З.</w:t>
      </w:r>
      <w:r>
        <w:rPr>
          <w:iCs/>
          <w:lang w:val="uk-UA"/>
        </w:rPr>
        <w:t> </w:t>
      </w:r>
      <w:r w:rsidRPr="00942AA3">
        <w:rPr>
          <w:iCs/>
          <w:lang w:val="uk-UA"/>
        </w:rPr>
        <w:t>В.</w:t>
      </w:r>
      <w:r>
        <w:rPr>
          <w:iCs/>
          <w:lang w:val="uk-UA"/>
        </w:rPr>
        <w:t> </w:t>
      </w:r>
      <w:r w:rsidRPr="00942AA3">
        <w:rPr>
          <w:iCs/>
          <w:lang w:val="uk-UA"/>
        </w:rPr>
        <w:t xml:space="preserve">Ромовська; Мін. освіти і науки України. </w:t>
      </w:r>
      <w:r w:rsidRPr="00942AA3">
        <w:rPr>
          <w:lang w:val="uk-UA"/>
        </w:rPr>
        <w:t>–</w:t>
      </w:r>
      <w:r w:rsidRPr="00942AA3">
        <w:rPr>
          <w:iCs/>
          <w:lang w:val="uk-UA"/>
        </w:rPr>
        <w:t xml:space="preserve"> К.: Центр учбової літератури: Правова єдність: Алерта, 2011. </w:t>
      </w:r>
      <w:r w:rsidRPr="00942AA3">
        <w:rPr>
          <w:lang w:val="uk-UA"/>
        </w:rPr>
        <w:t>–</w:t>
      </w:r>
      <w:r w:rsidRPr="00942AA3">
        <w:rPr>
          <w:iCs/>
          <w:lang w:val="uk-UA"/>
        </w:rPr>
        <w:t xml:space="preserve"> 244 с.</w:t>
      </w:r>
    </w:p>
    <w:p w:rsidR="006E61F7" w:rsidRPr="00942AA3" w:rsidRDefault="006E61F7" w:rsidP="006E61F7">
      <w:pPr>
        <w:pStyle w:val="a7"/>
        <w:numPr>
          <w:ilvl w:val="0"/>
          <w:numId w:val="6"/>
        </w:numPr>
        <w:shd w:val="clear" w:color="auto" w:fill="FFFFFF"/>
        <w:tabs>
          <w:tab w:val="left" w:pos="-5103"/>
          <w:tab w:val="left" w:pos="1134"/>
        </w:tabs>
        <w:spacing w:after="0"/>
        <w:ind w:left="0" w:right="40" w:firstLine="709"/>
        <w:jc w:val="both"/>
        <w:rPr>
          <w:lang w:val="uk-UA"/>
        </w:rPr>
      </w:pPr>
      <w:r w:rsidRPr="00942AA3">
        <w:rPr>
          <w:iCs/>
          <w:lang w:val="uk-UA"/>
        </w:rPr>
        <w:t xml:space="preserve">Цивільне право України. Загальна частина [Текст]: підручник / М-во освіти і науки України, Київський нац. ун-т ім. Т. Шевченка. </w:t>
      </w:r>
      <w:r w:rsidRPr="00942AA3">
        <w:rPr>
          <w:lang w:val="uk-UA"/>
        </w:rPr>
        <w:t xml:space="preserve">– </w:t>
      </w:r>
      <w:r w:rsidRPr="00942AA3">
        <w:rPr>
          <w:iCs/>
          <w:lang w:val="uk-UA"/>
        </w:rPr>
        <w:t xml:space="preserve">К.: Юрінком Інтер, 2010. </w:t>
      </w:r>
      <w:r w:rsidRPr="00942AA3">
        <w:rPr>
          <w:lang w:val="uk-UA"/>
        </w:rPr>
        <w:t>–</w:t>
      </w:r>
      <w:r w:rsidRPr="00942AA3">
        <w:rPr>
          <w:iCs/>
          <w:lang w:val="uk-UA"/>
        </w:rPr>
        <w:t xml:space="preserve"> 973 с.</w:t>
      </w:r>
    </w:p>
    <w:p w:rsidR="006E61F7" w:rsidRPr="00942AA3" w:rsidRDefault="006E61F7" w:rsidP="006E61F7">
      <w:pPr>
        <w:numPr>
          <w:ilvl w:val="0"/>
          <w:numId w:val="6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Цивільне право України. Особлива частина [Текст]: підручник / М-во освіти і науки України, Київський нац. ун-т ім. Т. Шевченка. </w:t>
      </w:r>
      <w:r w:rsidRPr="00942AA3">
        <w:rPr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К.: Юрінком Інтер, 2010. </w:t>
      </w:r>
      <w:r w:rsidRPr="00942AA3">
        <w:rPr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1173 с.</w:t>
      </w:r>
    </w:p>
    <w:p w:rsidR="006E61F7" w:rsidRPr="00942AA3" w:rsidRDefault="006E61F7" w:rsidP="006E61F7">
      <w:pPr>
        <w:numPr>
          <w:ilvl w:val="0"/>
          <w:numId w:val="6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 w:eastAsia="uk-UA"/>
        </w:rPr>
        <w:t xml:space="preserve">Цивільне та сімейне право України </w:t>
      </w:r>
      <w:r w:rsidRPr="00942AA3">
        <w:rPr>
          <w:sz w:val="28"/>
          <w:szCs w:val="28"/>
          <w:lang w:val="uk-UA"/>
        </w:rPr>
        <w:t xml:space="preserve">: </w:t>
      </w:r>
      <w:r w:rsidRPr="00942AA3">
        <w:rPr>
          <w:sz w:val="28"/>
          <w:szCs w:val="28"/>
          <w:lang w:val="uk-UA" w:eastAsia="uk-UA"/>
        </w:rPr>
        <w:t xml:space="preserve">підруч. </w:t>
      </w:r>
      <w:r w:rsidRPr="00942AA3">
        <w:rPr>
          <w:sz w:val="28"/>
          <w:szCs w:val="28"/>
          <w:lang w:val="uk-UA"/>
        </w:rPr>
        <w:t xml:space="preserve">/ </w:t>
      </w:r>
      <w:r w:rsidRPr="00942AA3">
        <w:rPr>
          <w:sz w:val="28"/>
          <w:szCs w:val="28"/>
          <w:lang w:val="uk-UA" w:eastAsia="uk-UA"/>
        </w:rPr>
        <w:t xml:space="preserve">За </w:t>
      </w:r>
      <w:r w:rsidRPr="00942AA3">
        <w:rPr>
          <w:sz w:val="28"/>
          <w:szCs w:val="28"/>
          <w:lang w:val="uk-UA"/>
        </w:rPr>
        <w:t xml:space="preserve">ред. Харитонова </w:t>
      </w:r>
      <w:r w:rsidRPr="00942AA3">
        <w:rPr>
          <w:sz w:val="28"/>
          <w:szCs w:val="28"/>
          <w:lang w:val="uk-UA" w:eastAsia="uk-UA"/>
        </w:rPr>
        <w:t>Є.</w:t>
      </w:r>
      <w:r>
        <w:rPr>
          <w:sz w:val="28"/>
          <w:szCs w:val="28"/>
          <w:lang w:val="uk-UA" w:eastAsia="uk-UA"/>
        </w:rPr>
        <w:t> </w:t>
      </w:r>
      <w:r w:rsidRPr="00942AA3">
        <w:rPr>
          <w:sz w:val="28"/>
          <w:szCs w:val="28"/>
          <w:lang w:val="uk-UA" w:eastAsia="uk-UA"/>
        </w:rPr>
        <w:t xml:space="preserve">О., Голубєвої Н. Ю. </w:t>
      </w:r>
      <w:r w:rsidRPr="00942AA3">
        <w:rPr>
          <w:sz w:val="28"/>
          <w:szCs w:val="28"/>
          <w:lang w:val="uk-UA"/>
        </w:rPr>
        <w:t xml:space="preserve">— </w:t>
      </w:r>
      <w:r w:rsidRPr="00942AA3">
        <w:rPr>
          <w:sz w:val="28"/>
          <w:szCs w:val="28"/>
          <w:lang w:val="uk-UA" w:eastAsia="uk-UA"/>
        </w:rPr>
        <w:t>К.</w:t>
      </w:r>
      <w:r w:rsidRPr="00942AA3">
        <w:rPr>
          <w:sz w:val="28"/>
          <w:szCs w:val="28"/>
          <w:lang w:val="uk-UA"/>
        </w:rPr>
        <w:t xml:space="preserve">: </w:t>
      </w:r>
      <w:r w:rsidRPr="00942AA3">
        <w:rPr>
          <w:sz w:val="28"/>
          <w:szCs w:val="28"/>
          <w:lang w:val="uk-UA" w:eastAsia="uk-UA"/>
        </w:rPr>
        <w:t xml:space="preserve">Правова єдність, </w:t>
      </w:r>
      <w:r w:rsidRPr="00942AA3">
        <w:rPr>
          <w:sz w:val="28"/>
          <w:szCs w:val="28"/>
          <w:lang w:val="uk-UA"/>
        </w:rPr>
        <w:t xml:space="preserve">2009. — 968 </w:t>
      </w:r>
      <w:r w:rsidRPr="00942AA3">
        <w:rPr>
          <w:sz w:val="28"/>
          <w:szCs w:val="28"/>
          <w:lang w:val="uk-UA" w:eastAsia="uk-UA"/>
        </w:rPr>
        <w:t>с.</w:t>
      </w:r>
    </w:p>
    <w:p w:rsidR="006E61F7" w:rsidRPr="00942AA3" w:rsidRDefault="006E61F7" w:rsidP="006E61F7">
      <w:pPr>
        <w:pStyle w:val="ab"/>
        <w:numPr>
          <w:ilvl w:val="0"/>
          <w:numId w:val="6"/>
        </w:numPr>
        <w:tabs>
          <w:tab w:val="left" w:pos="-5103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942AA3">
        <w:rPr>
          <w:lang w:val="uk-UA"/>
        </w:rPr>
        <w:t>Цивільне право України. [Текст]: Підручник: У 2 т. / В. І. Борисова, (кер.авт.кол.), Л. М. Баранова, Т. І. Бєгова та ін..; За ред. В. І. Борисової, І.</w:t>
      </w:r>
      <w:r>
        <w:rPr>
          <w:lang w:val="uk-UA"/>
        </w:rPr>
        <w:t> </w:t>
      </w:r>
      <w:r w:rsidRPr="00942AA3">
        <w:rPr>
          <w:lang w:val="uk-UA"/>
        </w:rPr>
        <w:t>В.</w:t>
      </w:r>
      <w:r>
        <w:rPr>
          <w:lang w:val="uk-UA"/>
        </w:rPr>
        <w:t> </w:t>
      </w:r>
      <w:r w:rsidRPr="00942AA3">
        <w:rPr>
          <w:lang w:val="uk-UA"/>
        </w:rPr>
        <w:t>Спасибо-Фатєєвої, В. Л. Яроцького. – Х</w:t>
      </w:r>
      <w:r>
        <w:rPr>
          <w:lang w:val="uk-UA"/>
        </w:rPr>
        <w:t>: Право, 2011. – Т. 1. − 656 с.</w:t>
      </w:r>
    </w:p>
    <w:p w:rsidR="006E61F7" w:rsidRPr="00942AA3" w:rsidRDefault="006E61F7" w:rsidP="006E61F7">
      <w:pPr>
        <w:pStyle w:val="ab"/>
        <w:numPr>
          <w:ilvl w:val="0"/>
          <w:numId w:val="6"/>
        </w:numPr>
        <w:tabs>
          <w:tab w:val="left" w:pos="-5103"/>
          <w:tab w:val="left" w:pos="1134"/>
        </w:tabs>
        <w:spacing w:before="120" w:after="0"/>
        <w:ind w:left="0" w:firstLine="709"/>
        <w:jc w:val="both"/>
        <w:rPr>
          <w:lang w:val="uk-UA"/>
        </w:rPr>
      </w:pPr>
      <w:r>
        <w:rPr>
          <w:lang w:val="uk-UA"/>
        </w:rPr>
        <w:t>Цивільне право України</w:t>
      </w:r>
      <w:r w:rsidRPr="00942AA3">
        <w:rPr>
          <w:lang w:val="uk-UA"/>
        </w:rPr>
        <w:t>: Підручник: У 2 т. / В. І. Борисова, (кер.авт.кол.), Л. М. Баранова, Т. І. Бєгова та ін..; За ред. В. І. Борисової, І.</w:t>
      </w:r>
      <w:r>
        <w:rPr>
          <w:lang w:val="uk-UA"/>
        </w:rPr>
        <w:t> </w:t>
      </w:r>
      <w:r w:rsidRPr="00942AA3">
        <w:rPr>
          <w:lang w:val="uk-UA"/>
        </w:rPr>
        <w:t>В.</w:t>
      </w:r>
      <w:r>
        <w:rPr>
          <w:lang w:val="uk-UA"/>
        </w:rPr>
        <w:t> </w:t>
      </w:r>
      <w:r w:rsidRPr="00942AA3">
        <w:rPr>
          <w:lang w:val="uk-UA"/>
        </w:rPr>
        <w:t xml:space="preserve">Спасибо-Фатєєвої, В. Л. Яроцького. – Х: Право, 2011. – Т. 2. − 816 с. </w:t>
      </w:r>
    </w:p>
    <w:p w:rsidR="006E61F7" w:rsidRPr="00942AA3" w:rsidRDefault="006E61F7" w:rsidP="006E61F7">
      <w:pPr>
        <w:numPr>
          <w:ilvl w:val="0"/>
          <w:numId w:val="6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bCs/>
          <w:sz w:val="28"/>
          <w:szCs w:val="28"/>
          <w:lang w:val="uk-UA" w:eastAsia="uk-UA"/>
        </w:rPr>
        <w:t>Цивільне право України:</w:t>
      </w:r>
      <w:r w:rsidRPr="00942AA3">
        <w:rPr>
          <w:sz w:val="28"/>
          <w:szCs w:val="28"/>
          <w:lang w:val="uk-UA" w:eastAsia="uk-UA"/>
        </w:rPr>
        <w:t xml:space="preserve"> Підручник: У 2 кн. / О.В. Дзера (кер. авт. кол.), Д.В. Боброва, А.С. Довгерт та ін.; За ред. О.В. Дзери, Н.С. Кузнєцової. — 4-е вид., допов. і перероб. — К.: Юрінком Інтер, 2012. — Кн. 2. — 640 с.</w:t>
      </w:r>
    </w:p>
    <w:p w:rsidR="006E61F7" w:rsidRPr="00942AA3" w:rsidRDefault="006E61F7" w:rsidP="006E61F7">
      <w:pPr>
        <w:numPr>
          <w:ilvl w:val="0"/>
          <w:numId w:val="6"/>
        </w:numPr>
        <w:tabs>
          <w:tab w:val="left" w:pos="-510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Шимон С. І. Цивільне та торгове право зарубіжних країн: навч. посіб.: (курс лекцій) / С. І. Шимон. </w:t>
      </w:r>
      <w:r w:rsidRPr="00942AA3">
        <w:rPr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К.: Видавництво КНЕУ, 2012. </w:t>
      </w:r>
      <w:r w:rsidRPr="00942AA3">
        <w:rPr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239 с.</w:t>
      </w:r>
    </w:p>
    <w:p w:rsidR="006E61F7" w:rsidRPr="00942AA3" w:rsidRDefault="006E61F7" w:rsidP="006E61F7">
      <w:pPr>
        <w:pStyle w:val="ad"/>
        <w:tabs>
          <w:tab w:val="left" w:pos="-5103"/>
        </w:tabs>
        <w:rPr>
          <w:b/>
          <w:bCs/>
        </w:rPr>
      </w:pPr>
      <w:r w:rsidRPr="00942AA3">
        <w:rPr>
          <w:b/>
          <w:bCs/>
        </w:rPr>
        <w:t>Навчальні посібники, інші дидактичні та методичні матеріали:</w:t>
      </w:r>
    </w:p>
    <w:p w:rsidR="006E61F7" w:rsidRPr="00942AA3" w:rsidRDefault="006E61F7" w:rsidP="006E61F7">
      <w:pPr>
        <w:pStyle w:val="a7"/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Власність і право власності в Україні: Конспект лекції / Ю.</w:t>
      </w:r>
      <w:r>
        <w:rPr>
          <w:lang w:val="uk-UA"/>
        </w:rPr>
        <w:t> </w:t>
      </w:r>
      <w:r w:rsidRPr="00942AA3">
        <w:rPr>
          <w:lang w:val="uk-UA"/>
        </w:rPr>
        <w:t>П.</w:t>
      </w:r>
      <w:r>
        <w:rPr>
          <w:lang w:val="uk-UA"/>
        </w:rPr>
        <w:t> </w:t>
      </w:r>
      <w:r w:rsidRPr="00942AA3">
        <w:rPr>
          <w:lang w:val="uk-UA"/>
        </w:rPr>
        <w:t>Пацурківський; Чернів. нац. ун-т ім. Ю.Федьковича. — Чернівці: Рута, 2008. — 47 с</w:t>
      </w:r>
    </w:p>
    <w:p w:rsidR="006E61F7" w:rsidRPr="00942AA3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bCs/>
          <w:sz w:val="28"/>
          <w:szCs w:val="28"/>
          <w:lang w:val="uk-UA" w:eastAsia="uk-UA"/>
        </w:rPr>
        <w:t>Договірне право України. Особлива частина</w:t>
      </w:r>
      <w:r w:rsidRPr="00942AA3">
        <w:rPr>
          <w:sz w:val="28"/>
          <w:szCs w:val="28"/>
          <w:lang w:val="uk-UA"/>
        </w:rPr>
        <w:t xml:space="preserve">: </w:t>
      </w:r>
      <w:r w:rsidRPr="00942AA3">
        <w:rPr>
          <w:sz w:val="28"/>
          <w:szCs w:val="28"/>
          <w:lang w:val="uk-UA" w:eastAsia="uk-UA"/>
        </w:rPr>
        <w:t xml:space="preserve">навч. посіб. </w:t>
      </w:r>
      <w:r w:rsidRPr="00942AA3">
        <w:rPr>
          <w:sz w:val="28"/>
          <w:szCs w:val="28"/>
          <w:lang w:val="uk-UA"/>
        </w:rPr>
        <w:t xml:space="preserve">/ </w:t>
      </w:r>
      <w:r w:rsidRPr="00942AA3">
        <w:rPr>
          <w:sz w:val="28"/>
          <w:szCs w:val="28"/>
          <w:lang w:val="uk-UA" w:eastAsia="uk-UA"/>
        </w:rPr>
        <w:t>Т.В.Боднар, О.В.Дзера,</w:t>
      </w:r>
      <w:r w:rsidRPr="00942AA3">
        <w:rPr>
          <w:bCs/>
          <w:sz w:val="28"/>
          <w:szCs w:val="28"/>
          <w:lang w:val="uk-UA"/>
        </w:rPr>
        <w:t>Н</w:t>
      </w:r>
      <w:r w:rsidRPr="00942AA3">
        <w:rPr>
          <w:sz w:val="28"/>
          <w:szCs w:val="28"/>
          <w:lang w:val="uk-UA"/>
        </w:rPr>
        <w:t>.С.Кузнецова</w:t>
      </w:r>
      <w:r w:rsidRPr="00942AA3">
        <w:rPr>
          <w:sz w:val="28"/>
          <w:szCs w:val="28"/>
          <w:lang w:val="uk-UA" w:eastAsia="uk-UA"/>
        </w:rPr>
        <w:t xml:space="preserve">та ін.: за </w:t>
      </w:r>
      <w:r w:rsidRPr="00942AA3">
        <w:rPr>
          <w:sz w:val="28"/>
          <w:szCs w:val="28"/>
          <w:lang w:val="uk-UA"/>
        </w:rPr>
        <w:t xml:space="preserve">ред. </w:t>
      </w:r>
      <w:r w:rsidRPr="00942AA3">
        <w:rPr>
          <w:sz w:val="28"/>
          <w:szCs w:val="28"/>
          <w:lang w:val="uk-UA" w:eastAsia="uk-UA"/>
        </w:rPr>
        <w:t xml:space="preserve">О.В.Дзери. </w:t>
      </w:r>
      <w:r w:rsidRPr="00942AA3">
        <w:rPr>
          <w:sz w:val="28"/>
          <w:szCs w:val="28"/>
          <w:lang w:val="uk-UA"/>
        </w:rPr>
        <w:t xml:space="preserve">— </w:t>
      </w:r>
      <w:r w:rsidRPr="00942AA3">
        <w:rPr>
          <w:sz w:val="28"/>
          <w:szCs w:val="28"/>
          <w:lang w:val="uk-UA" w:eastAsia="uk-UA"/>
        </w:rPr>
        <w:t xml:space="preserve">К. </w:t>
      </w:r>
      <w:r w:rsidRPr="00942AA3">
        <w:rPr>
          <w:sz w:val="28"/>
          <w:szCs w:val="28"/>
          <w:lang w:val="uk-UA"/>
        </w:rPr>
        <w:t xml:space="preserve">: </w:t>
      </w:r>
      <w:r w:rsidRPr="00942AA3">
        <w:rPr>
          <w:sz w:val="28"/>
          <w:szCs w:val="28"/>
          <w:lang w:val="uk-UA" w:eastAsia="uk-UA"/>
        </w:rPr>
        <w:t xml:space="preserve">Юрінком Інтер, </w:t>
      </w:r>
      <w:r w:rsidRPr="00942AA3">
        <w:rPr>
          <w:sz w:val="28"/>
          <w:szCs w:val="28"/>
          <w:lang w:val="uk-UA"/>
        </w:rPr>
        <w:t xml:space="preserve">2009.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1200 </w:t>
      </w:r>
      <w:r w:rsidRPr="00942AA3">
        <w:rPr>
          <w:sz w:val="28"/>
          <w:szCs w:val="28"/>
          <w:lang w:val="uk-UA" w:eastAsia="uk-UA"/>
        </w:rPr>
        <w:t>с.</w:t>
      </w:r>
    </w:p>
    <w:p w:rsidR="006E61F7" w:rsidRPr="00942AA3" w:rsidRDefault="006E61F7" w:rsidP="006E61F7">
      <w:pPr>
        <w:pStyle w:val="a7"/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spacing w:after="0"/>
        <w:ind w:firstLine="709"/>
        <w:jc w:val="both"/>
        <w:rPr>
          <w:lang w:val="uk-UA"/>
        </w:rPr>
      </w:pPr>
      <w:r w:rsidRPr="005F5376">
        <w:rPr>
          <w:lang w:val="uk-UA"/>
        </w:rPr>
        <w:t>Набуття і реалізація прав на землю в Україні: навчальний посібник / За ред. професора Каракаша І.І. – Одеса: Юридична література, 2016. – 332 с.</w:t>
      </w:r>
    </w:p>
    <w:p w:rsidR="006E61F7" w:rsidRPr="00942AA3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bCs/>
          <w:sz w:val="28"/>
          <w:szCs w:val="28"/>
          <w:lang w:val="uk-UA" w:eastAsia="uk-UA"/>
        </w:rPr>
        <w:lastRenderedPageBreak/>
        <w:t>Науково-практичний</w:t>
      </w:r>
      <w:r w:rsidRPr="00942AA3">
        <w:rPr>
          <w:sz w:val="28"/>
          <w:szCs w:val="28"/>
          <w:lang w:val="uk-UA" w:eastAsia="uk-UA"/>
        </w:rPr>
        <w:t xml:space="preserve"> коментар до цивільного законодавства України. У 2-х т. Т. 1./ Відп. ред. В. Г. Ротань. — 2-ге вид. — X.: Фактор, 2010. — 800 с.</w:t>
      </w:r>
    </w:p>
    <w:p w:rsidR="006E61F7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942AA3">
        <w:rPr>
          <w:bCs/>
          <w:sz w:val="28"/>
          <w:szCs w:val="28"/>
          <w:lang w:val="uk-UA" w:eastAsia="uk-UA"/>
        </w:rPr>
        <w:t>Науково-практичний</w:t>
      </w:r>
      <w:r w:rsidRPr="00942AA3">
        <w:rPr>
          <w:sz w:val="28"/>
          <w:szCs w:val="28"/>
          <w:lang w:val="uk-UA" w:eastAsia="uk-UA"/>
        </w:rPr>
        <w:t xml:space="preserve"> коментар до цивільного законодавства України. У 2-х т. Т. 2./ Відп. ред. В. Г. Ротань. </w:t>
      </w:r>
      <w:r>
        <w:rPr>
          <w:sz w:val="28"/>
          <w:szCs w:val="28"/>
          <w:lang w:val="uk-UA" w:eastAsia="uk-UA"/>
        </w:rPr>
        <w:t>–</w:t>
      </w:r>
      <w:r w:rsidRPr="00942AA3">
        <w:rPr>
          <w:sz w:val="28"/>
          <w:szCs w:val="28"/>
          <w:lang w:val="uk-UA" w:eastAsia="uk-UA"/>
        </w:rPr>
        <w:t xml:space="preserve"> 2-ге вид. </w:t>
      </w:r>
      <w:r>
        <w:rPr>
          <w:sz w:val="28"/>
          <w:szCs w:val="28"/>
          <w:lang w:val="uk-UA" w:eastAsia="uk-UA"/>
        </w:rPr>
        <w:t>–</w:t>
      </w:r>
      <w:r w:rsidRPr="00942AA3">
        <w:rPr>
          <w:sz w:val="28"/>
          <w:szCs w:val="28"/>
          <w:lang w:val="uk-UA" w:eastAsia="uk-UA"/>
        </w:rPr>
        <w:t xml:space="preserve"> X.: Фактор, 2010. </w:t>
      </w:r>
      <w:r>
        <w:rPr>
          <w:sz w:val="28"/>
          <w:szCs w:val="28"/>
          <w:lang w:val="uk-UA" w:eastAsia="uk-UA"/>
        </w:rPr>
        <w:t>–</w:t>
      </w:r>
      <w:r w:rsidRPr="00942AA3">
        <w:rPr>
          <w:sz w:val="28"/>
          <w:szCs w:val="28"/>
          <w:lang w:val="uk-UA" w:eastAsia="uk-UA"/>
        </w:rPr>
        <w:t xml:space="preserve"> 784 с.</w:t>
      </w:r>
    </w:p>
    <w:p w:rsidR="006E61F7" w:rsidRPr="00942AA3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A762ED">
        <w:rPr>
          <w:sz w:val="28"/>
          <w:szCs w:val="28"/>
          <w:lang w:val="uk-UA" w:eastAsia="uk-UA"/>
        </w:rPr>
        <w:t>Правове регулювання відносин власності: термінологічний словник / А.В. Аксютіна та ін.; ред. О.В. Нестерцова-Собакарь. – Дніпро: ДДУВС, 2017. – 170 с.</w:t>
      </w:r>
    </w:p>
    <w:p w:rsidR="006E61F7" w:rsidRPr="00942AA3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bCs/>
          <w:spacing w:val="10"/>
          <w:sz w:val="28"/>
          <w:szCs w:val="28"/>
          <w:lang w:val="uk-UA" w:eastAsia="uk-UA"/>
        </w:rPr>
        <w:t>Цивільне право України:</w:t>
      </w:r>
      <w:r w:rsidRPr="00942AA3">
        <w:rPr>
          <w:sz w:val="28"/>
          <w:szCs w:val="28"/>
          <w:lang w:val="uk-UA" w:eastAsia="uk-UA"/>
        </w:rPr>
        <w:t>Навч. посіб. / Ю. В. Білоусов, С.</w:t>
      </w:r>
      <w:r>
        <w:rPr>
          <w:sz w:val="28"/>
          <w:szCs w:val="28"/>
          <w:lang w:val="uk-UA" w:eastAsia="uk-UA"/>
        </w:rPr>
        <w:t> </w:t>
      </w:r>
      <w:r w:rsidRPr="00942AA3">
        <w:rPr>
          <w:sz w:val="28"/>
          <w:szCs w:val="28"/>
          <w:lang w:val="uk-UA" w:eastAsia="uk-UA"/>
        </w:rPr>
        <w:t>В.</w:t>
      </w:r>
      <w:r>
        <w:rPr>
          <w:sz w:val="28"/>
          <w:szCs w:val="28"/>
          <w:lang w:val="uk-UA" w:eastAsia="uk-UA"/>
        </w:rPr>
        <w:t> </w:t>
      </w:r>
      <w:r w:rsidRPr="00942AA3">
        <w:rPr>
          <w:sz w:val="28"/>
          <w:szCs w:val="28"/>
          <w:lang w:val="uk-UA" w:eastAsia="uk-UA"/>
        </w:rPr>
        <w:t>Лозінська, С</w:t>
      </w:r>
      <w:r>
        <w:rPr>
          <w:sz w:val="28"/>
          <w:szCs w:val="28"/>
          <w:lang w:val="uk-UA" w:eastAsia="uk-UA"/>
        </w:rPr>
        <w:t>.</w:t>
      </w:r>
      <w:r w:rsidRPr="00942AA3">
        <w:rPr>
          <w:sz w:val="28"/>
          <w:szCs w:val="28"/>
          <w:lang w:val="uk-UA" w:eastAsia="uk-UA"/>
        </w:rPr>
        <w:t xml:space="preserve"> Д. Русу та ін. — За ред. Р. О. Стефанчука. К.: Прецедент, 2012. — 448 с.</w:t>
      </w:r>
    </w:p>
    <w:p w:rsidR="006E61F7" w:rsidRPr="00942AA3" w:rsidRDefault="006E61F7" w:rsidP="006E61F7">
      <w:pPr>
        <w:numPr>
          <w:ilvl w:val="0"/>
          <w:numId w:val="7"/>
        </w:numPr>
        <w:tabs>
          <w:tab w:val="left" w:pos="-5103"/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>Цивільне право України: Навчальний посібник / За заг. ред. І.А.Бірюкова, Ю.О.Заїки. – К.: Істина, 2013. – 224 с.</w:t>
      </w:r>
    </w:p>
    <w:p w:rsidR="006E61F7" w:rsidRPr="00942AA3" w:rsidRDefault="006E61F7" w:rsidP="006E61F7">
      <w:pPr>
        <w:widowControl w:val="0"/>
        <w:shd w:val="clear" w:color="auto" w:fill="FFFFFF"/>
        <w:tabs>
          <w:tab w:val="left" w:pos="-5103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942AA3">
        <w:rPr>
          <w:b/>
          <w:bCs/>
          <w:sz w:val="28"/>
          <w:szCs w:val="28"/>
          <w:lang w:val="uk-UA"/>
        </w:rPr>
        <w:t>Монографії та інші наукові видання: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Басай О.В. Принцип неприпустимості позбавлення права власності // Митна справа. – 2012. </w:t>
      </w:r>
      <w:r w:rsidRPr="004E3F6F"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№2 (80</w:t>
      </w:r>
      <w:r>
        <w:rPr>
          <w:sz w:val="28"/>
          <w:szCs w:val="28"/>
          <w:lang w:val="uk-UA"/>
        </w:rPr>
        <w:t>). – Ч. 2. – Кн. 2 – С. 290-296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Власність в економічному та правовому вимірі / Л. Музика // Право України. — 2011. — N 12. — С. 47-51.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Власність і право власності: Нариси з історії, філософії, теорії і практики регулювання відносин власності в Україні / М.В. Домашенко, В.</w:t>
      </w:r>
      <w:r>
        <w:rPr>
          <w:lang w:val="uk-UA"/>
        </w:rPr>
        <w:t> </w:t>
      </w:r>
      <w:r w:rsidRPr="00942AA3">
        <w:rPr>
          <w:lang w:val="uk-UA"/>
        </w:rPr>
        <w:t>Є.</w:t>
      </w:r>
      <w:r>
        <w:rPr>
          <w:lang w:val="uk-UA"/>
        </w:rPr>
        <w:t> </w:t>
      </w:r>
      <w:r w:rsidRPr="00942AA3">
        <w:rPr>
          <w:lang w:val="uk-UA"/>
        </w:rPr>
        <w:t>Рубаник. — Х.: Факт, 2012. — 550 с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Гупаловська О. Позов про визнання права власності як речово-правовий засіб захисту права власності // Вісник Львівського університету.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Серіяюрид. 2010.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Вип. 50.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 161-165.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До питання розподілу прав на інтелектуальну власність при комерціалізації науково-технічних розробок / В. Герасименко, О. Нестеренко, М. Солощук // Право України. — 2003. — N 6. — С. 57-62.</w:t>
      </w:r>
    </w:p>
    <w:p w:rsidR="006E61F7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noProof/>
          <w:lang w:val="uk-UA"/>
        </w:rPr>
      </w:pPr>
      <w:r w:rsidRPr="00942AA3">
        <w:rPr>
          <w:noProof/>
          <w:lang w:val="uk-UA"/>
        </w:rPr>
        <w:t>Єсауленко Н.В. Деякі питання спадкування акцій за законодавством України // Де</w:t>
      </w:r>
      <w:r>
        <w:rPr>
          <w:noProof/>
          <w:lang w:val="uk-UA"/>
        </w:rPr>
        <w:t xml:space="preserve">ржава і право. – 2010. – Випуск </w:t>
      </w:r>
      <w:r w:rsidRPr="00942AA3">
        <w:rPr>
          <w:noProof/>
          <w:lang w:val="uk-UA"/>
        </w:rPr>
        <w:t>№48. – С. 401-407</w:t>
      </w:r>
    </w:p>
    <w:p w:rsidR="006E61F7" w:rsidRPr="00A67AFF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noProof/>
          <w:lang w:val="uk-UA"/>
        </w:rPr>
      </w:pPr>
      <w:r w:rsidRPr="00A67AFF">
        <w:rPr>
          <w:noProof/>
          <w:lang w:val="uk-UA"/>
        </w:rPr>
        <w:t>Захист прав суб’єктів права інтелектуальної власності адміністративним законодавством: монографія / кол. авторів: Світличний О. П. Слюсаренко С. В., Тандир О.В.; за заг. ред. О. П. Світличного. – К.: ЦП «КОМПРИНТ», 2015. – 180 с.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Клименко О.М. Викуп державного майна приватного власника як вид примусового відчуження приватної власності в суспільних інтересах // Митна справа. – 2012. </w:t>
      </w:r>
      <w:r w:rsidRPr="00942AA3">
        <w:rPr>
          <w:noProof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№2 (80). – Ч. 2. – Кн. 2 – С. 291-296</w:t>
      </w:r>
      <w:r>
        <w:rPr>
          <w:sz w:val="28"/>
          <w:szCs w:val="28"/>
          <w:lang w:val="uk-UA"/>
        </w:rPr>
        <w:t>.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Крамаренко О.В. Поняття та види прав на землі для будівництва багатоквартирних житлових будинків у містах // Часопис Київського університету права. </w:t>
      </w:r>
      <w:r>
        <w:rPr>
          <w:sz w:val="28"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2010. </w:t>
      </w:r>
      <w:r w:rsidRPr="00942AA3">
        <w:rPr>
          <w:noProof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№2. – С. 255-259.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 xml:space="preserve">Кулинич П. Добровільна відмова від сільськогосподарської землі в період дії мораторію: чи законна вона? // Землевпорядний вісник. – 2011. </w:t>
      </w:r>
      <w:r w:rsidRPr="00942AA3">
        <w:rPr>
          <w:noProof/>
          <w:lang w:val="uk-UA"/>
        </w:rPr>
        <w:t>–</w:t>
      </w:r>
      <w:r w:rsidRPr="00942AA3">
        <w:rPr>
          <w:lang w:val="uk-UA"/>
        </w:rPr>
        <w:t xml:space="preserve"> №2. – С. 17-18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Озімок І.В. Суб’єкти конституційного права власності на землю в Україні: проблеми визнання та визначення // Митна справа. – 2012. </w:t>
      </w:r>
      <w:r w:rsidRPr="00942AA3">
        <w:rPr>
          <w:noProof/>
          <w:szCs w:val="28"/>
          <w:lang w:val="uk-UA"/>
        </w:rPr>
        <w:t>–</w:t>
      </w:r>
      <w:r w:rsidRPr="00942AA3">
        <w:rPr>
          <w:sz w:val="28"/>
          <w:szCs w:val="28"/>
          <w:lang w:val="uk-UA"/>
        </w:rPr>
        <w:t xml:space="preserve"> №4 (8</w:t>
      </w:r>
      <w:r>
        <w:rPr>
          <w:sz w:val="28"/>
          <w:szCs w:val="28"/>
          <w:lang w:val="uk-UA"/>
        </w:rPr>
        <w:t>2). – Ч. 2. – Кн. 1 – С.261-266.</w:t>
      </w:r>
    </w:p>
    <w:p w:rsidR="006E61F7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F5376">
        <w:rPr>
          <w:sz w:val="28"/>
          <w:szCs w:val="28"/>
          <w:lang w:val="uk-UA"/>
        </w:rPr>
        <w:lastRenderedPageBreak/>
        <w:t>Каракаш І.І. Право власності на природні об’єкти та їх ресурси в Україні : монографія / І.І. Каракаш. – Одеса: Юридична література, 2017. – 438</w:t>
      </w:r>
      <w:r>
        <w:rPr>
          <w:sz w:val="28"/>
          <w:szCs w:val="28"/>
          <w:lang w:val="uk-UA"/>
        </w:rPr>
        <w:t> </w:t>
      </w:r>
      <w:r w:rsidRPr="005F5376">
        <w:rPr>
          <w:sz w:val="28"/>
          <w:szCs w:val="28"/>
          <w:lang w:val="uk-UA"/>
        </w:rPr>
        <w:t>с.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E2C05">
        <w:rPr>
          <w:sz w:val="28"/>
          <w:szCs w:val="28"/>
          <w:lang w:val="uk-UA"/>
        </w:rPr>
        <w:t>Право власності на природні ресурси виключної (морської) економічної зони та континентального шельфу України. // Наукові праці НУ «ОЮА». Том ХІХ. – Одеса: Юридична література, 2017. – С. 161-173.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Правова характеристика договору дарування речей та його місце в системі цивільного законодавства України / С.О. Сліпченко // Право і безпека. — 2004. — 3, N 2. — С. 174-177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lang w:val="uk-UA"/>
        </w:rPr>
      </w:pPr>
      <w:r w:rsidRPr="00942AA3">
        <w:rPr>
          <w:lang w:val="uk-UA"/>
        </w:rPr>
        <w:t>Правові проблеми комунальної власності: Моногр. / В.І. Борисова, Л.</w:t>
      </w:r>
      <w:r>
        <w:rPr>
          <w:lang w:val="uk-UA"/>
        </w:rPr>
        <w:t> </w:t>
      </w:r>
      <w:r w:rsidRPr="00942AA3">
        <w:rPr>
          <w:lang w:val="uk-UA"/>
        </w:rPr>
        <w:t>М. Баранова, В.М. Ігнатенко, О.О. Первомайський, С.Є. Сиротенко; Акад. прав. наук, Ін-т держ. буд-ва та місц. самоврядування. — Х., 2007. — 144 с.</w:t>
      </w:r>
    </w:p>
    <w:p w:rsidR="006E61F7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noProof/>
          <w:lang w:val="uk-UA"/>
        </w:rPr>
      </w:pPr>
      <w:r w:rsidRPr="007D5EF9">
        <w:rPr>
          <w:noProof/>
          <w:lang w:val="uk-UA"/>
        </w:rPr>
        <w:t>Проблемні питання власницької правооб’єктності тваринного світу та його ресурсів // Наукові праці НУ «ОЮА». Том ХVІІІ. – Одеса: Юридична література, 2017. – С. 75-86.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noProof/>
          <w:lang w:val="uk-UA"/>
        </w:rPr>
      </w:pPr>
      <w:r w:rsidRPr="00C14E7B">
        <w:rPr>
          <w:noProof/>
          <w:lang w:val="uk-UA"/>
        </w:rPr>
        <w:t>Щодо правового регулювання відносин власності на атмосферне повітря // Право і суспільство: науковий журнал. – 2017. – № 1. – С.116-122.</w:t>
      </w:r>
    </w:p>
    <w:p w:rsidR="006E61F7" w:rsidRPr="00942AA3" w:rsidRDefault="006E61F7" w:rsidP="006E61F7">
      <w:pPr>
        <w:pStyle w:val="a7"/>
        <w:numPr>
          <w:ilvl w:val="0"/>
          <w:numId w:val="8"/>
        </w:numPr>
        <w:tabs>
          <w:tab w:val="left" w:pos="-5103"/>
          <w:tab w:val="left" w:pos="1134"/>
        </w:tabs>
        <w:spacing w:after="0"/>
        <w:ind w:firstLine="709"/>
        <w:jc w:val="both"/>
        <w:rPr>
          <w:noProof/>
          <w:lang w:val="uk-UA"/>
        </w:rPr>
      </w:pPr>
      <w:r w:rsidRPr="008E2C05">
        <w:rPr>
          <w:noProof/>
          <w:lang w:val="uk-UA"/>
        </w:rPr>
        <w:t>Юридичні ознаки й особливі встановлення права власності на природно-соціальні об’єкти в природному середовищі // Юридичний вісник. – 2017. – № 1. – С. 117-134.</w:t>
      </w:r>
    </w:p>
    <w:p w:rsidR="006E61F7" w:rsidRPr="00942AA3" w:rsidRDefault="006E61F7" w:rsidP="006E61F7">
      <w:pPr>
        <w:numPr>
          <w:ilvl w:val="0"/>
          <w:numId w:val="8"/>
        </w:numPr>
        <w:tabs>
          <w:tab w:val="left" w:pos="-510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42AA3">
        <w:rPr>
          <w:sz w:val="28"/>
          <w:szCs w:val="28"/>
          <w:lang w:val="uk-UA"/>
        </w:rPr>
        <w:t xml:space="preserve">Яворська О. Майнові права як об’єкти цивільного обороту // Вісник Львівського університету. – Серія юридична. – 2011. – Вип. 53. – С. 225-231 </w:t>
      </w:r>
    </w:p>
    <w:p w:rsidR="006E61F7" w:rsidRPr="00942AA3" w:rsidRDefault="006E61F7" w:rsidP="006E61F7">
      <w:pPr>
        <w:pStyle w:val="ab"/>
        <w:tabs>
          <w:tab w:val="left" w:pos="-5103"/>
        </w:tabs>
        <w:ind w:left="0"/>
        <w:jc w:val="center"/>
        <w:rPr>
          <w:b/>
          <w:bCs/>
          <w:lang w:val="uk-UA"/>
        </w:rPr>
      </w:pPr>
      <w:r w:rsidRPr="00942AA3">
        <w:rPr>
          <w:b/>
          <w:bCs/>
          <w:lang w:val="uk-UA"/>
        </w:rPr>
        <w:t>Інтернет-ресурси:</w:t>
      </w:r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17" w:history="1">
        <w:r w:rsidRPr="00942AA3">
          <w:rPr>
            <w:rStyle w:val="a6"/>
            <w:color w:val="auto"/>
          </w:rPr>
          <w:t>http://zakon1.rada.gov.ua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18" w:history="1">
        <w:r w:rsidRPr="00942AA3">
          <w:rPr>
            <w:rStyle w:val="a6"/>
            <w:color w:val="auto"/>
          </w:rPr>
          <w:t>http://www.nbuv.gov.ua/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19" w:history="1">
        <w:r w:rsidRPr="00942AA3">
          <w:rPr>
            <w:rStyle w:val="a6"/>
            <w:color w:val="auto"/>
            <w:shd w:val="clear" w:color="auto" w:fill="FFFFFF"/>
          </w:rPr>
          <w:t>www.jur-words.info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0" w:history="1">
        <w:r w:rsidRPr="00942AA3">
          <w:rPr>
            <w:rStyle w:val="a6"/>
            <w:color w:val="auto"/>
            <w:shd w:val="clear" w:color="auto" w:fill="FFFFFF"/>
          </w:rPr>
          <w:t>www.encyclopedia.ru/internet/bryue.html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1" w:history="1">
        <w:r w:rsidRPr="00942AA3">
          <w:rPr>
            <w:rStyle w:val="a6"/>
            <w:color w:val="auto"/>
            <w:shd w:val="clear" w:color="auto" w:fill="FFFFFF"/>
          </w:rPr>
          <w:t>www.newpraktika.org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2" w:history="1">
        <w:r w:rsidRPr="00942AA3">
          <w:rPr>
            <w:rStyle w:val="a6"/>
            <w:color w:val="auto"/>
            <w:shd w:val="clear" w:color="auto" w:fill="FFFFFF"/>
          </w:rPr>
          <w:t>www.zakon-i-pravo.ru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3" w:history="1">
        <w:r w:rsidRPr="00942AA3">
          <w:rPr>
            <w:rStyle w:val="a6"/>
            <w:color w:val="auto"/>
            <w:shd w:val="clear" w:color="auto" w:fill="FFFFFF"/>
          </w:rPr>
          <w:t>www.allpravo.ru/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4" w:history="1">
        <w:r w:rsidRPr="00942AA3">
          <w:rPr>
            <w:rStyle w:val="a6"/>
            <w:color w:val="auto"/>
            <w:shd w:val="clear" w:color="auto" w:fill="FFFFFF"/>
          </w:rPr>
          <w:t>www.jurportal.com</w:t>
        </w:r>
      </w:hyperlink>
    </w:p>
    <w:p w:rsidR="006E61F7" w:rsidRPr="00942AA3" w:rsidRDefault="006E61F7" w:rsidP="006E61F7">
      <w:pPr>
        <w:pStyle w:val="ab"/>
        <w:numPr>
          <w:ilvl w:val="0"/>
          <w:numId w:val="9"/>
        </w:numPr>
        <w:tabs>
          <w:tab w:val="clear" w:pos="0"/>
          <w:tab w:val="left" w:pos="-5103"/>
          <w:tab w:val="left" w:pos="1134"/>
        </w:tabs>
        <w:spacing w:after="0"/>
        <w:ind w:firstLine="709"/>
        <w:jc w:val="both"/>
      </w:pPr>
      <w:hyperlink r:id="rId25" w:history="1">
        <w:r w:rsidRPr="00942AA3">
          <w:rPr>
            <w:rStyle w:val="a6"/>
            <w:rFonts w:eastAsia="Arial"/>
            <w:noProof/>
            <w:color w:val="auto"/>
            <w:spacing w:val="-13"/>
          </w:rPr>
          <w:t>http://reyestr.court.gov.ua/</w:t>
        </w:r>
      </w:hyperlink>
    </w:p>
    <w:p w:rsidR="006E61F7" w:rsidRPr="00942AA3" w:rsidRDefault="006E61F7" w:rsidP="006E61F7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61F7" w:rsidRPr="00942AA3" w:rsidRDefault="006E61F7" w:rsidP="006E61F7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E61F7" w:rsidRPr="00942AA3" w:rsidRDefault="006E61F7" w:rsidP="006E61F7">
      <w:pPr>
        <w:tabs>
          <w:tab w:val="left" w:pos="-5103"/>
        </w:tabs>
        <w:jc w:val="both"/>
        <w:rPr>
          <w:rStyle w:val="fontstyle01"/>
          <w:lang w:val="uk-UA"/>
        </w:rPr>
      </w:pPr>
      <w:r w:rsidRPr="00942AA3">
        <w:rPr>
          <w:bCs/>
          <w:sz w:val="28"/>
          <w:szCs w:val="28"/>
          <w:lang w:val="uk-UA"/>
        </w:rPr>
        <w:t xml:space="preserve">Розглянуто і схвалено на засіданні кафедри цивільно-правових дисциплін, </w:t>
      </w:r>
      <w:r w:rsidRPr="00942AA3">
        <w:rPr>
          <w:rStyle w:val="fontstyle01"/>
          <w:lang w:val="uk-UA"/>
        </w:rPr>
        <w:t>протокол від «___» __________ 20___ № ____.</w:t>
      </w:r>
    </w:p>
    <w:p w:rsidR="006E61F7" w:rsidRPr="00942AA3" w:rsidRDefault="006E61F7" w:rsidP="006E61F7">
      <w:pPr>
        <w:tabs>
          <w:tab w:val="left" w:pos="-5103"/>
        </w:tabs>
        <w:jc w:val="both"/>
        <w:rPr>
          <w:rStyle w:val="fontstyle01"/>
          <w:lang w:val="uk-UA"/>
        </w:rPr>
      </w:pPr>
    </w:p>
    <w:p w:rsidR="006E61F7" w:rsidRPr="00942AA3" w:rsidRDefault="006E61F7" w:rsidP="006E61F7">
      <w:pPr>
        <w:tabs>
          <w:tab w:val="left" w:pos="-5103"/>
        </w:tabs>
        <w:jc w:val="both"/>
        <w:rPr>
          <w:bCs/>
          <w:sz w:val="28"/>
          <w:szCs w:val="28"/>
          <w:lang w:val="uk-UA"/>
        </w:rPr>
      </w:pPr>
      <w:r w:rsidRPr="00942AA3">
        <w:rPr>
          <w:b/>
          <w:bCs/>
          <w:color w:val="000000"/>
          <w:sz w:val="28"/>
          <w:szCs w:val="28"/>
          <w:lang w:val="uk-UA"/>
        </w:rPr>
        <w:t>Керівник кафедри</w:t>
      </w:r>
      <w:r w:rsidRPr="00942AA3">
        <w:rPr>
          <w:b/>
          <w:bCs/>
          <w:color w:val="000000"/>
          <w:sz w:val="28"/>
          <w:szCs w:val="28"/>
          <w:lang w:val="uk-UA"/>
        </w:rPr>
        <w:tab/>
      </w:r>
      <w:r w:rsidRPr="00942AA3">
        <w:rPr>
          <w:b/>
          <w:bCs/>
          <w:color w:val="000000"/>
          <w:sz w:val="28"/>
          <w:szCs w:val="28"/>
          <w:lang w:val="uk-UA"/>
        </w:rPr>
        <w:tab/>
      </w:r>
      <w:r w:rsidRPr="00942AA3">
        <w:rPr>
          <w:bCs/>
          <w:color w:val="000000"/>
          <w:sz w:val="28"/>
          <w:szCs w:val="28"/>
          <w:u w:val="single"/>
          <w:lang w:val="uk-UA"/>
        </w:rPr>
        <w:tab/>
      </w:r>
      <w:r w:rsidRPr="00942AA3">
        <w:rPr>
          <w:bCs/>
          <w:color w:val="000000"/>
          <w:sz w:val="28"/>
          <w:szCs w:val="28"/>
          <w:u w:val="single"/>
          <w:lang w:val="uk-UA"/>
        </w:rPr>
        <w:tab/>
      </w:r>
      <w:r w:rsidRPr="00942AA3">
        <w:rPr>
          <w:bCs/>
          <w:color w:val="000000"/>
          <w:sz w:val="28"/>
          <w:szCs w:val="28"/>
          <w:u w:val="single"/>
          <w:lang w:val="uk-UA"/>
        </w:rPr>
        <w:tab/>
      </w:r>
      <w:r w:rsidRPr="00942AA3">
        <w:rPr>
          <w:bCs/>
          <w:color w:val="000000"/>
          <w:sz w:val="28"/>
          <w:szCs w:val="28"/>
          <w:u w:val="single"/>
          <w:lang w:val="uk-UA"/>
        </w:rPr>
        <w:tab/>
      </w:r>
      <w:r w:rsidRPr="00942AA3">
        <w:rPr>
          <w:b/>
          <w:bCs/>
          <w:color w:val="000000"/>
          <w:sz w:val="28"/>
          <w:szCs w:val="28"/>
          <w:lang w:val="uk-UA"/>
        </w:rPr>
        <w:t xml:space="preserve"> Л</w:t>
      </w:r>
      <w:r>
        <w:rPr>
          <w:b/>
          <w:bCs/>
          <w:color w:val="000000"/>
          <w:sz w:val="28"/>
          <w:szCs w:val="28"/>
          <w:lang w:val="uk-UA"/>
        </w:rPr>
        <w:t>ілія</w:t>
      </w:r>
      <w:r w:rsidRPr="00942AA3">
        <w:rPr>
          <w:b/>
          <w:bCs/>
          <w:color w:val="000000"/>
          <w:sz w:val="28"/>
          <w:szCs w:val="28"/>
          <w:lang w:val="uk-UA"/>
        </w:rPr>
        <w:t>ЗОЛОТУХІНА</w:t>
      </w:r>
    </w:p>
    <w:p w:rsidR="006E61F7" w:rsidRPr="00942AA3" w:rsidRDefault="006E61F7" w:rsidP="006E61F7">
      <w:pPr>
        <w:tabs>
          <w:tab w:val="left" w:pos="-5103"/>
        </w:tabs>
        <w:ind w:firstLine="4678"/>
        <w:jc w:val="both"/>
        <w:rPr>
          <w:bCs/>
          <w:iCs/>
          <w:sz w:val="16"/>
          <w:szCs w:val="16"/>
          <w:lang w:val="uk-UA"/>
        </w:rPr>
      </w:pPr>
      <w:r w:rsidRPr="00942AA3">
        <w:rPr>
          <w:bCs/>
          <w:iCs/>
          <w:sz w:val="16"/>
          <w:szCs w:val="16"/>
          <w:lang w:val="uk-UA"/>
        </w:rPr>
        <w:t>(підпис)</w:t>
      </w:r>
    </w:p>
    <w:p w:rsidR="00FA679F" w:rsidRDefault="00FA679F"/>
    <w:sectPr w:rsidR="00FA679F" w:rsidSect="004048D5">
      <w:headerReference w:type="default" r:id="rId26"/>
      <w:footerReference w:type="default" r:id="rId2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C" w:rsidRDefault="006E61F7" w:rsidP="0064649F">
    <w:pPr>
      <w:pStyle w:val="a3"/>
      <w:framePr w:wrap="auto" w:vAnchor="text" w:hAnchor="margin" w:xAlign="right" w:y="1"/>
      <w:rPr>
        <w:rStyle w:val="a5"/>
      </w:rPr>
    </w:pPr>
  </w:p>
  <w:p w:rsidR="0027535C" w:rsidRDefault="006E61F7" w:rsidP="00DF4E5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C" w:rsidRPr="005B4298" w:rsidRDefault="006E61F7">
    <w:pPr>
      <w:pStyle w:val="a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F2C"/>
    <w:multiLevelType w:val="hybridMultilevel"/>
    <w:tmpl w:val="611E1E8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297AD3"/>
    <w:multiLevelType w:val="hybridMultilevel"/>
    <w:tmpl w:val="A330E420"/>
    <w:lvl w:ilvl="0" w:tplc="9B3239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16DD7"/>
    <w:multiLevelType w:val="hybridMultilevel"/>
    <w:tmpl w:val="DEE8E978"/>
    <w:lvl w:ilvl="0" w:tplc="C76064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32394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11E99"/>
    <w:multiLevelType w:val="hybridMultilevel"/>
    <w:tmpl w:val="F0524438"/>
    <w:lvl w:ilvl="0" w:tplc="C760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35306"/>
    <w:multiLevelType w:val="hybridMultilevel"/>
    <w:tmpl w:val="98CC74A0"/>
    <w:lvl w:ilvl="0" w:tplc="9B323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A3678"/>
    <w:multiLevelType w:val="hybridMultilevel"/>
    <w:tmpl w:val="A4A0FD0E"/>
    <w:lvl w:ilvl="0" w:tplc="C588A3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C0F9F"/>
    <w:multiLevelType w:val="hybridMultilevel"/>
    <w:tmpl w:val="EAAA2542"/>
    <w:lvl w:ilvl="0" w:tplc="9B3239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D93D6F"/>
    <w:multiLevelType w:val="hybridMultilevel"/>
    <w:tmpl w:val="FCACD6EA"/>
    <w:lvl w:ilvl="0" w:tplc="16064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E66AF"/>
    <w:multiLevelType w:val="hybridMultilevel"/>
    <w:tmpl w:val="29ECC34E"/>
    <w:lvl w:ilvl="0" w:tplc="C76064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61F7"/>
    <w:rsid w:val="001A1A04"/>
    <w:rsid w:val="001F3D09"/>
    <w:rsid w:val="002831E0"/>
    <w:rsid w:val="003165CE"/>
    <w:rsid w:val="006E61F7"/>
    <w:rsid w:val="00A133FE"/>
    <w:rsid w:val="00AD6BE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1F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6E61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6E61F7"/>
    <w:rPr>
      <w:rFonts w:cs="Times New Roman"/>
    </w:rPr>
  </w:style>
  <w:style w:type="character" w:styleId="a6">
    <w:name w:val="Hyperlink"/>
    <w:uiPriority w:val="99"/>
    <w:rsid w:val="006E61F7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6E61F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E6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6E61F7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6E61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ody Text Indent"/>
    <w:basedOn w:val="a"/>
    <w:link w:val="ac"/>
    <w:uiPriority w:val="99"/>
    <w:rsid w:val="006E61F7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E6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6E61F7"/>
    <w:pPr>
      <w:jc w:val="center"/>
    </w:pPr>
    <w:rPr>
      <w:sz w:val="28"/>
      <w:szCs w:val="28"/>
      <w:lang w:val="uk-UA"/>
    </w:rPr>
  </w:style>
  <w:style w:type="character" w:customStyle="1" w:styleId="ae">
    <w:name w:val="Название Знак"/>
    <w:basedOn w:val="a0"/>
    <w:link w:val="ad"/>
    <w:rsid w:val="006E61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qFormat/>
    <w:rsid w:val="006E61F7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rsid w:val="006E61F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6E61F7"/>
  </w:style>
  <w:style w:type="paragraph" w:customStyle="1" w:styleId="msonormalcxspmiddle">
    <w:name w:val="msonormalcxspmiddle"/>
    <w:basedOn w:val="a"/>
    <w:rsid w:val="006E61F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E6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697-12" TargetMode="External"/><Relationship Id="rId13" Type="http://schemas.openxmlformats.org/officeDocument/2006/relationships/hyperlink" Target="http://zakon2.rada.gov.ua" TargetMode="External"/><Relationship Id="rId18" Type="http://schemas.openxmlformats.org/officeDocument/2006/relationships/hyperlink" Target="http://www.nbuv.gov.u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ewpraktika.org/" TargetMode="External"/><Relationship Id="rId7" Type="http://schemas.openxmlformats.org/officeDocument/2006/relationships/hyperlink" Target="http://zakon.rada.gov.ua/go/2658-14" TargetMode="External"/><Relationship Id="rId12" Type="http://schemas.openxmlformats.org/officeDocument/2006/relationships/hyperlink" Target="http://zakon1.rada.gov.ua/laws/show/z0282-12" TargetMode="External"/><Relationship Id="rId17" Type="http://schemas.openxmlformats.org/officeDocument/2006/relationships/hyperlink" Target="http://zakon1.rada.gov.ua/" TargetMode="External"/><Relationship Id="rId25" Type="http://schemas.openxmlformats.org/officeDocument/2006/relationships/hyperlink" Target="http://reyestr.cour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urincom.com/ua/legal_practice/?id=11477" TargetMode="External"/><Relationship Id="rId20" Type="http://schemas.openxmlformats.org/officeDocument/2006/relationships/hyperlink" Target="http://www.encyclopedia.ru/internet/bryu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185-16" TargetMode="External"/><Relationship Id="rId11" Type="http://schemas.openxmlformats.org/officeDocument/2006/relationships/hyperlink" Target="http://zakon2.rada.gov.ua" TargetMode="External"/><Relationship Id="rId24" Type="http://schemas.openxmlformats.org/officeDocument/2006/relationships/hyperlink" Target="http://www.jurportal.com/" TargetMode="External"/><Relationship Id="rId5" Type="http://schemas.openxmlformats.org/officeDocument/2006/relationships/hyperlink" Target="http://zakon1.rada.gov.ua/laws/show/1264-12" TargetMode="External"/><Relationship Id="rId15" Type="http://schemas.openxmlformats.org/officeDocument/2006/relationships/hyperlink" Target="http://www.yurincom.com/ua/legal_practice/?id=11477" TargetMode="External"/><Relationship Id="rId23" Type="http://schemas.openxmlformats.org/officeDocument/2006/relationships/hyperlink" Target="http://www.allprav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1.rada.gov.ua/laws/show/z0067-03" TargetMode="External"/><Relationship Id="rId19" Type="http://schemas.openxmlformats.org/officeDocument/2006/relationships/hyperlink" Target="http://www.jur-word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4107-17" TargetMode="External"/><Relationship Id="rId14" Type="http://schemas.openxmlformats.org/officeDocument/2006/relationships/hyperlink" Target="http://zakon2.rada.gov.ua" TargetMode="External"/><Relationship Id="rId22" Type="http://schemas.openxmlformats.org/officeDocument/2006/relationships/hyperlink" Target="http://www.zakon-i-pravo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3101</Words>
  <Characters>17679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2019-09-09T13:10:00Z</dcterms:created>
  <dcterms:modified xsi:type="dcterms:W3CDTF">2019-09-09T13:11:00Z</dcterms:modified>
</cp:coreProperties>
</file>