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E9" w:rsidRDefault="004503E9" w:rsidP="004503E9">
      <w:pPr>
        <w:widowControl w:val="0"/>
        <w:autoSpaceDE w:val="0"/>
        <w:autoSpaceDN w:val="0"/>
        <w:spacing w:after="0" w:line="240" w:lineRule="auto"/>
        <w:ind w:left="3154" w:right="1555" w:hanging="159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ІНФОРМАЦІЙНЕ ТА МЕТОДИЧНЕ</w:t>
      </w:r>
    </w:p>
    <w:p w:rsidR="004503E9" w:rsidRDefault="004503E9" w:rsidP="004503E9">
      <w:pPr>
        <w:widowControl w:val="0"/>
        <w:autoSpaceDE w:val="0"/>
        <w:autoSpaceDN w:val="0"/>
        <w:spacing w:after="0" w:line="240" w:lineRule="auto"/>
        <w:ind w:left="3154" w:right="1555" w:hanging="159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ЗАБЕЗПЕЧЕННЯ НАВЧАЛЬНОЇ ДИСЦИПЛІНИ</w:t>
      </w:r>
    </w:p>
    <w:p w:rsidR="004503E9" w:rsidRDefault="004503E9" w:rsidP="00450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РИМСЬКЕ ПРАВО</w:t>
      </w:r>
    </w:p>
    <w:p w:rsidR="004503E9" w:rsidRDefault="004503E9" w:rsidP="004503E9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 w:after="0" w:line="240" w:lineRule="auto"/>
        <w:ind w:left="32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Освітній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ступінь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 w:bidi="uk-UA"/>
        </w:rPr>
        <w:t xml:space="preserve"> перш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 w:bidi="uk-U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 w:bidi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 w:bidi="uk-UA"/>
        </w:rPr>
        <w:t>бакалаврськ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 w:bidi="uk-U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 w:bidi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Спеціальність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 w:bidi="uk-UA"/>
        </w:rPr>
        <w:t xml:space="preserve"> 081 Право</w:t>
      </w:r>
    </w:p>
    <w:p w:rsidR="004503E9" w:rsidRDefault="004503E9" w:rsidP="00450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4503E9" w:rsidRDefault="004503E9" w:rsidP="004503E9">
      <w:pPr>
        <w:widowControl w:val="0"/>
        <w:tabs>
          <w:tab w:val="left" w:pos="1044"/>
          <w:tab w:val="left" w:pos="1821"/>
        </w:tabs>
        <w:autoSpaceDE w:val="0"/>
        <w:autoSpaceDN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2019/2020 навчальний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рік</w:t>
      </w:r>
    </w:p>
    <w:p w:rsidR="004503E9" w:rsidRDefault="004503E9" w:rsidP="004503E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uk-UA" w:bidi="uk-UA"/>
        </w:rPr>
      </w:pPr>
    </w:p>
    <w:p w:rsidR="004503E9" w:rsidRDefault="004503E9" w:rsidP="004503E9">
      <w:pPr>
        <w:widowControl w:val="0"/>
        <w:autoSpaceDE w:val="0"/>
        <w:autoSpaceDN w:val="0"/>
        <w:spacing w:before="89" w:after="0" w:line="319" w:lineRule="exact"/>
        <w:ind w:left="3821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Основна: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1.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Сімейний кодекс України від 10.01.2002 № 2947-ІІІ // Відомості Верховної Ради (ВВР), 2002, N 21-22, ст.135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2.Господарський процесуальний кодекс України від 06.11.1991р. №1798-ХІІ // Відомості Верховної Ради (ВВР)  1991 р. - №6, ст..56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3. Земельний кодекс України від 25.10.2001 № 2768-ІІІ // Відомості Верховної Ради (ВВР), 2002, N 3-4, ст.27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4. Лісовий кодекс України від 21.01.1994 р., № 3852-ХІІ // Відомості Верховної Ради (ВВР) 1994, N 17, ст.99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5. Господарський кодекс України від 16.01.2003 № 436-ІV // Відомості Верховної Ради (ВВР), 2003, N 18, ст.144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6. </w:t>
      </w: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Косарев А.И. Римское частное право: Учебник для вузов. - М.: Закон и право, Изд.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объед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 «ЮНИТИ», 1998. - 255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7. </w:t>
      </w: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Новицкий И.Б. Римское право. - Изд. 6-е, стереотипное. – М., 1997.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8. </w:t>
      </w: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Омельченко О.А. Римское право: Учебник. – М.: ТОН –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Остожье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, 2002.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Підопригора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О.А.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Римське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приватне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право: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Підручник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студентів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юрид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вищих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навч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: Вид. 3-є,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перероб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та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доповн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– К.: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Видавничий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Дім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Ін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Юре», 2001. – 440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Пухан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Иво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Поленак-Акимовская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Миряна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 Римское право (базовый учебник). - М.: Издательство ЗЕРЦАЛО, 2000. – 448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11.</w:t>
      </w: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Римское частное право: Учебник / Под ред. И.Б. Новицкого и И.С.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Перетерского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 - М.: Новый Юрист, 1997. - 509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12. </w:t>
      </w: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Хвостов В.М. Система римского права. Учебник. – М.: Изд-во «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Спарк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», 1996.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Дождев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Д.В. Римское частное право: Ученик для вузов / Под общ. ред. акад. РАН,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д.ю.н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В.С.Нерсесянца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 – 2-е изд., изм. и доп. – М.: Норма, 2006. – 784с.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Підопригора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, О. А.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Римське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право [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ресурс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] :</w:t>
      </w:r>
      <w:proofErr w:type="gram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підручник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/ О. А.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Підопригора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, Є. О. Харитонов. - 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К. :</w:t>
      </w:r>
      <w:proofErr w:type="gram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Юрінком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Інтер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, 2006. - 512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Основи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римського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приватного права: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Підручник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/ В.І. Борисова,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Л.М.Баранова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, М.В. Домашенко та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ін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.; За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заг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В.І.Юорисової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Л.М.Баранової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 – Х.: Право, 2008. – 224с.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16. </w:t>
      </w: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Омельченко, О. А. Римское право [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ресурс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] :</w:t>
      </w:r>
      <w:proofErr w:type="gram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учебник / О. А. Омельченко. - 3-е изд.,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и 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доп..</w:t>
      </w:r>
      <w:proofErr w:type="gram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М. :</w:t>
      </w:r>
      <w:proofErr w:type="gram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Эксмо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, 2005. - 224 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с..</w:t>
      </w:r>
      <w:proofErr w:type="gram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- (Российское юридическое образование)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Римське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право :</w:t>
      </w:r>
      <w:proofErr w:type="gram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підруч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Підопригора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О.А., Харитонов Є.О. – 2-ге вид. – К.: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Хрінком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Інтер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, 2009. – 528 с. 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ind w:left="1030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before="206" w:after="0" w:line="240" w:lineRule="auto"/>
        <w:ind w:left="420"/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uk-UA" w:bidi="uk-UA"/>
        </w:rPr>
        <w:t xml:space="preserve">                                                                   Допоміжна: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lastRenderedPageBreak/>
        <w:t xml:space="preserve">1.Институции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Юстиниана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Перевод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латинского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Расснера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Под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ред. Л.Л.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Кофанова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Томсинова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(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серия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Памятники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права») – М.: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Зерцало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, 1998. 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2.Калюжний Р.А. Римське приватне право: Курс лекцій. – К.: Істина, 2005. – 144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3.Крестовська Н.М.,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Канзафарова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B.С. Основи римського приватного права: Навчально-методичний посібник. - Одеса: Фенікс, 2006. – 160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4.Латинские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юридические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изречения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Составитель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и автор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предисловия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проф. Е.И.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Темнов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– М. 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Экзамен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», Право  и закон, 2003. – 384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5.Макарчук В.С. Основи римського приватного права. Навчальний посібник. – К.: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Атіка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2000.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6. Орач Є.М.,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Тищик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Б.Й. Основи римського приватного права: Курс лекцій. – К.: Юрінком Інтер, 2000.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Памятники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Законы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XII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таблиц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Институции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Гая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Дигесты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Юстиниана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Зерцало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1997.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8.Підопригора О.А. Основи римського цивільного права: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Навч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посібник. - 2-е вид., перероб. - К.: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Вентурі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1995. - 288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9.Подопригора А.А.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Основы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гражданского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Учеб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пособие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студентов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вузов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факультетов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– 2-е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изд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– К. :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Вентури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2002. – 288с.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10.Римське приватне право (Конспект лекцій. Практикум).- Х.: “Одіссей”, 2000.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11.Скрипилёв Е.А.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Основы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права. Конспект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лекций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- М.: ОСЬ – 89, 1998. - 206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12.Сліпченко С.О., Шишка Р.Б. Римське приватне право в таблицях: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Навч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посібник. - Харків: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Нац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ун-т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внутр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справ, 2001.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13.Трофанчук Г.І. Римське приватне право: Навчальний посібник. – К.: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Атіка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2006. – 248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14Харитонов Є.О. Приватне право у Стародавньому Римі: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Навч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посібник. – Одеса: АО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Бахва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1996.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15.Харитонов Є.О. Рецепція римського приватного права: (Теоретичні та історико-правові аспекти). – Одесса, 1997.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16.Харитонов Є.О., Харитонова О.І. Рецепція приватного права: парадигма прогресу. -  Кіровоград, 1999.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17.Черниловский З.М.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частное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право: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Элементарный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курс. - М.: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Новый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Юрист, 1997. - 224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18.Пашаева, О. М. 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право [Електронний ресурс] : конспект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лекций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/ О. М.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Пашаева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, Т. Г.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Васильева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- М. 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Высшее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2009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19.Орлянская, А. В.  Шпаргалка по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римскому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праву [Електронний ресурс] / А. В.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Орлянская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- М. : ТК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Велби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2005. - 32 с.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20.Підопригора, О. А. Римське право [Електронний ресурс] : підручник О. А.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Підопригора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, Є. О.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Харитонов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- К. : Юрінком Інтер, 2006. – 512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21.Васильченко В.В. Рецепція Римського спадкового права в сучасному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спадковомуправі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України: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Дис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канд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наук. - К., 1997.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Харитонов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Є.О. Історія приватного права Європи: Східна традиція. - Одеса, 2000.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Юлий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Павел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Пять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книг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сентенций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сыну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Фрагменты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Домиция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Ульпиана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Перевод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с лат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инского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Е.М.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Штаермана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Отв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ред. и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сост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Л.Л.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Кофанов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(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серия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Памятники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права») – М.: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Зерцало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1998.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24.Агафий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Миринейский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О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царствовании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Юстиниана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-  М., 2006.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lastRenderedPageBreak/>
        <w:t xml:space="preserve">25.Берман Г.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Дж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Западная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традиция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эпоха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формирования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/ Пер. с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англ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- М., 2006.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26.Васильченко В.В.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Рецепция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общих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положений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наследственного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 в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гражданском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праве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Украины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Древнее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право.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Ius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antiquum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№ 4(5). 2000. - М.: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Спарк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”, 2000. - С. 127-133.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27.Васильченко В.В. Римське спадкове право на тлі права сучасного. - Запоріжжя: ТОВ “Верже”, 1999.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28.Онофрійчук В.Д.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Прекарій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у Римському праві: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Дис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канд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наук. - К., 1996.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29.Шала Л. В.  Концепція приватної власності у римському праві та її рецепція у праві України: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автореф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дис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...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канд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наук : 12.00.01 / Л. В. Шала ; Львів.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держ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ун-т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внутр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справ. – Л., 2010. – 16 с. –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укp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30.Вовк В. М.  Римське право як феномен правової дійсності: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автореф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дис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... д-ра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наук : 12.00.12 / В. М. Вовк ;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Нац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акад.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внутр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справ. – К., 2011. – 32 с. – </w:t>
      </w:r>
      <w:proofErr w:type="spellStart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укp</w:t>
      </w:r>
      <w:proofErr w:type="spellEnd"/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31.Васильченко В.В. Можливість рецепції стародавнього римського порядку спадкування за законом у сучасному спадковому праві України // Право України. - 1997. - № 5. - С. 46-49.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32.Васильченко В.В., Михайленко О.О. Межі здійснення волі власника в Стародавньому римському та сучасному речовому праві України // Юридичний вісник. - № 2. - С.127-132.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33.Вовк В. М. Гуманізм та права людини у Римському праві // Митна справа. – 2011. - №1 (73). – С. 211-216.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34.Вовк В. М. Про «корисність» вивчення римського права студентами — юристами // Юридична наука. – 2011. - № 1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35.</w:t>
      </w: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Вовк В.М. Промовляння і мовчання як конститутивні елементи римського права // Адвокат. -  2009. -  № 3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36.Вовк В.М. Смерть та мертве тіло к елементи Римського права // Часопис Київського університету права. – 2009. - № 4. – С.26-32.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37.Вовк В. М. Про «корисність» вивчення римського права студентами — юристами // Юридична наука. – 2011. - № 1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38. Гончаренко В.О. Система договорів римського права та деякі питання її рецепції в сучасному цивільному законодавстві України // Університетські наукові записки. – 2005. - №3. – С. 121-125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39.Горлов А.В Становлення заповідальних розпоряджень у римському приватному праві України // Вісник Харківського Національного університету внутрішніх справ. – 2008. – Вип..40. – С. 284-290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40.Гринько С.Д.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Дигести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Юстиніана як джерело римського приватного права // Університетські наукові записки. – 2007. - № 1 (21). – С. 90-96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41Гусарєв С.Д. Юридична професія в контексті правової спадщини Риму // Часопис Київського університету права. – 2006. - № 1. – С. 21-24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41.Денисенко В.В.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Jus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gentium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: проблема становлення міжнародного права в стародавньому римі // Вісник Запорізького національного університету. – 2010. - №3. – С. 7-12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42.Дмитрієва Ю. Виникнення та розвиток інституту простого товариства (роль римського приватного права у цьому процесі) // Право України. – 2007. - №6. – С. 126-130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43.Дячук Л.В. Заборони шлюбу адміністраторів та громадян провінцій в римському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lastRenderedPageBreak/>
        <w:t>праві та законодавстві Юстиніана // Часопис Київського університету права. – 2011. - № 3. – С. 20-24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44.Дячук Л.В. Конкубінат у класичному римському праві (дискусійні проблеми) // Малий і середній бізнес. – 2011. - № 3-4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45.Дячук Л.В. Правове регулювання повторного шлюбу у римському та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ранньовізантійському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праві // Соціологія права. -  2011. - №1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46.Є.В.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Падун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Особливості правового регулювання новації зобов’язання у римському приватному праві // Митна справа. -  2013. - №2. – Ч.2. –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Кн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.. 2– С. 484-488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47.Ємельянова Л.В. Застава – реальний спосіб забезпечення зобов’язань за римським правом // Правове життя сучасної України. – 2012. - №3. – С. 69-71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48. Задорожний Ю. Перспективи використання римського права у цивільному законодавстві України // Право України. – 2008. - №10. – С. 149-153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49.Задорожній Ю.А. Формування інституту позадоговірних зобов’язань у римському праві // Бюлетень Міністерства юстиції України. – 2006. - №10 (60). – С. 113-117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50.Зайцев О.Л. Форми та види заповітів у римському праві // Проблеми правознавства та правоохоронної діяльності. – 2006. - № 1. – С. 288-297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Кармаліта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М.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51. Теоретичні аспекти правової доктрини історії Римського права // Держава і право. – Випуск 47. – С. 100-107.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52.Карнаух Б.П. Вина в римському приватному праві // Теорія і практика правознавства. – 2012. -№1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53.Качур В. Позашлюбні дозволені союзи у стародавньому Римі // Вісник Львівського університету. – 2004. –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Вип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.. 40. – С. 67-74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54.Качур В.О. Співвідношення понять “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Persona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”, “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Status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” I “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Caput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” у Римському праві //Часопис Київського університету права. – 2010. - №2. – С.21-25.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55Ківалова Т. Вчення про зобов’язання у Давньоримському цивільному праві // Часопис цивілістики. – 2011. - № 10. - С. 87-93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56.Кобелецький М. Магдебурзьке право та рецепція римського права в Україні // Проблеми державотворення і захисту прав людини в Україні: матеріали ХІІ регіональної науково-практичної конференції (8-9 лютого 2007р., Львів). – С. 103-104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57. Колосова К. Римське приватне право та його вплив на розвиток сучасного цивільного права // Юридична Україна. - 2006. - №9. -С. 22-25. 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58.Кононенко В.П. Прецедент у римському праві // Проблеми законності. – 2010. -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Вип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. 108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59.Корчевна Л.О. Рецепція римського права // Судова апеляція. - 2006. - №2 - С.16-22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60.Курило Т.В., Студент М.М. Інститут спадкування за заповітом: становлення та правова еволюція // Науковий вісник Львівського державного університету внутрішніх справ. – 2010. - №2. – С. 12-20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61.Г.П. Форми та види заповітів у римському праві // Вісник національного університету внутрішніх справ. – 2005. –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Вип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. 29. – С. 341-347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62.Майданик Н. Поняття і місце натуральних зобов’язань у приватному праві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Староданього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Риму // Юридична Україна. – 2007.- №8. – С. 64-68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63.Михальнюк О. Формування інституту поруки у римському приватному праві // Юридична Україна. – 2005. - №2. – С. 34-39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64.Мічурін Є. Обмеження майнових прав фізичних осіб у Давньому Римі // Підприємництво, господарство і право. – 2007. - №2. – С. 29-32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lastRenderedPageBreak/>
        <w:t xml:space="preserve">65.Мочульська М. Зародження правової доктрини як юридичного феномена // Вісник Львівського університету. – 2010. –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Вип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.. 50. –С. 3-9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66.Первомайський О.О. Становлення цивільної правосуб’єктності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municipiom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у праві стародавнього Риму // Проблеми законності: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Респ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міжвідом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. наук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зб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. – Х., 2001. – Вип.47. – С.46-50  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67.Підоприга О. Захист володіння за Римським приватним правом // Право України. - 1999. -№7. -С. 28-36 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68.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Харитонов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Е. Римське право, як підґрунтя юридичної освіти // Право України. - 2000. - №1. - С.117-121 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69.Підопригора О., </w:t>
      </w:r>
      <w:proofErr w:type="spellStart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Харитонов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Є. Римське право як підґрунтя юридичної освіти // Право України. - 2000. - № 1. - С.117-120.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70.Піцан О.М. Відносини творчості та їх правове регулювання у Стародавньому Римі // Адвокат. – 2004. - №6. – С. 40-42Рибачок В.А</w:t>
      </w: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ind w:left="1030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ind w:left="1030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uk-UA" w:bidi="uk-UA"/>
        </w:rPr>
        <w:t>Інформаційні ресурси в Інтернеті</w:t>
      </w:r>
    </w:p>
    <w:p w:rsidR="004503E9" w:rsidRDefault="004503E9" w:rsidP="004503E9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pacing w:val="-14"/>
            <w:sz w:val="28"/>
            <w:szCs w:val="28"/>
            <w:lang w:val="uk-UA" w:eastAsia="uk-UA" w:bidi="uk-UA"/>
          </w:rPr>
          <w:t>http://www.nbuv.gov.ua</w:t>
        </w:r>
      </w:hyperlink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– Національна бібліотека України імені В.І. Вернадського</w:t>
      </w:r>
    </w:p>
    <w:p w:rsidR="004503E9" w:rsidRDefault="004503E9" w:rsidP="004503E9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spacing w:val="-14"/>
            <w:sz w:val="28"/>
            <w:szCs w:val="28"/>
            <w:lang w:val="uk-UA" w:eastAsia="uk-UA" w:bidi="uk-UA"/>
          </w:rPr>
          <w:t>http://teoriya.chat.ru/</w:t>
        </w:r>
      </w:hyperlink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;</w:t>
      </w:r>
    </w:p>
    <w:p w:rsidR="004503E9" w:rsidRDefault="004503E9" w:rsidP="004503E9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spacing w:val="-14"/>
            <w:sz w:val="28"/>
            <w:szCs w:val="28"/>
            <w:lang w:val="uk-UA" w:eastAsia="uk-UA" w:bidi="uk-UA"/>
          </w:rPr>
          <w:t>http://www.distance.ru/</w:t>
        </w:r>
      </w:hyperlink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;</w:t>
      </w:r>
    </w:p>
    <w:p w:rsidR="004503E9" w:rsidRDefault="004503E9" w:rsidP="004503E9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spacing w:val="-14"/>
            <w:sz w:val="28"/>
            <w:szCs w:val="28"/>
            <w:lang w:val="uk-UA" w:eastAsia="uk-UA" w:bidi="uk-UA"/>
          </w:rPr>
          <w:t>http://www.tarasei.narod.ru/</w:t>
        </w:r>
      </w:hyperlink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; </w:t>
      </w:r>
    </w:p>
    <w:p w:rsidR="004503E9" w:rsidRDefault="004503E9" w:rsidP="004503E9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bCs/>
            <w:spacing w:val="-14"/>
            <w:sz w:val="28"/>
            <w:szCs w:val="28"/>
            <w:lang w:val="uk-UA" w:eastAsia="uk-UA" w:bidi="uk-UA"/>
          </w:rPr>
          <w:t>http://www.juristy.ru/</w:t>
        </w:r>
      </w:hyperlink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;</w:t>
      </w:r>
    </w:p>
    <w:p w:rsidR="004503E9" w:rsidRDefault="004503E9" w:rsidP="004503E9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hyperlink r:id="rId10" w:history="1">
        <w:r>
          <w:rPr>
            <w:rStyle w:val="a3"/>
            <w:rFonts w:ascii="Times New Roman" w:eastAsia="Times New Roman" w:hAnsi="Times New Roman" w:cs="Times New Roman"/>
            <w:bCs/>
            <w:spacing w:val="-14"/>
            <w:sz w:val="28"/>
            <w:szCs w:val="28"/>
            <w:lang w:val="uk-UA" w:eastAsia="uk-UA" w:bidi="uk-UA"/>
          </w:rPr>
          <w:t>http://enbv.narod.ru/index.html</w:t>
        </w:r>
      </w:hyperlink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; </w:t>
      </w:r>
    </w:p>
    <w:p w:rsidR="004503E9" w:rsidRDefault="004503E9" w:rsidP="004503E9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bCs/>
            <w:spacing w:val="-14"/>
            <w:sz w:val="28"/>
            <w:szCs w:val="28"/>
            <w:lang w:val="uk-UA" w:eastAsia="uk-UA" w:bidi="uk-UA"/>
          </w:rPr>
          <w:t>http://altnet.ru/</w:t>
        </w:r>
      </w:hyperlink>
      <w:r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; </w:t>
      </w:r>
      <w:hyperlink r:id="rId12" w:history="1">
        <w:r>
          <w:rPr>
            <w:rStyle w:val="a3"/>
            <w:rFonts w:ascii="Times New Roman" w:eastAsia="Times New Roman" w:hAnsi="Times New Roman" w:cs="Times New Roman"/>
            <w:bCs/>
            <w:spacing w:val="-14"/>
            <w:sz w:val="28"/>
            <w:szCs w:val="28"/>
            <w:lang w:val="uk-UA" w:eastAsia="uk-UA" w:bidi="uk-UA"/>
          </w:rPr>
          <w:t>http://lawportal.ru/</w:t>
        </w:r>
      </w:hyperlink>
    </w:p>
    <w:p w:rsidR="004503E9" w:rsidRDefault="004503E9" w:rsidP="004503E9">
      <w:pPr>
        <w:widowControl w:val="0"/>
        <w:tabs>
          <w:tab w:val="left" w:pos="9235"/>
        </w:tabs>
        <w:autoSpaceDE w:val="0"/>
        <w:autoSpaceDN w:val="0"/>
        <w:spacing w:after="0" w:line="240" w:lineRule="auto"/>
        <w:ind w:left="10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засіданні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кафедри цивільно-правових дисциплін, протокол від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 w:bidi="uk-UA"/>
        </w:rPr>
        <w:t xml:space="preserve">    </w:t>
      </w:r>
      <w:r>
        <w:rPr>
          <w:rFonts w:ascii="Times New Roman" w:eastAsia="Times New Roman" w:hAnsi="Times New Roman" w:cs="Times New Roman"/>
          <w:spacing w:val="66"/>
          <w:sz w:val="28"/>
          <w:szCs w:val="28"/>
          <w:u w:val="single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 w:bidi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2019 №</w:t>
      </w:r>
      <w:r>
        <w:rPr>
          <w:rFonts w:ascii="Times New Roman" w:eastAsia="Times New Roman" w:hAnsi="Times New Roman" w:cs="Times New Roman"/>
          <w:spacing w:val="65"/>
          <w:sz w:val="28"/>
          <w:szCs w:val="28"/>
          <w:u w:val="single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4503E9" w:rsidRDefault="004503E9" w:rsidP="004503E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uk-UA" w:eastAsia="uk-UA" w:bidi="uk-UA"/>
        </w:rPr>
      </w:pPr>
    </w:p>
    <w:p w:rsidR="004503E9" w:rsidRDefault="004503E9" w:rsidP="004503E9">
      <w:pPr>
        <w:widowControl w:val="0"/>
        <w:tabs>
          <w:tab w:val="left" w:pos="4764"/>
          <w:tab w:val="left" w:pos="6756"/>
        </w:tabs>
        <w:autoSpaceDE w:val="0"/>
        <w:autoSpaceDN w:val="0"/>
        <w:spacing w:after="0" w:line="240" w:lineRule="auto"/>
        <w:ind w:left="32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Керівник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кафедри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ab/>
        <w:t>Лілія ЗОЛОТУХІНА</w:t>
      </w:r>
    </w:p>
    <w:p w:rsidR="004503E9" w:rsidRDefault="004503E9" w:rsidP="004503E9">
      <w:pPr>
        <w:widowControl w:val="0"/>
        <w:tabs>
          <w:tab w:val="left" w:pos="4764"/>
          <w:tab w:val="left" w:pos="6756"/>
        </w:tabs>
        <w:autoSpaceDE w:val="0"/>
        <w:autoSpaceDN w:val="0"/>
        <w:spacing w:after="0" w:line="240" w:lineRule="auto"/>
        <w:ind w:left="32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br w:type="page"/>
      </w:r>
    </w:p>
    <w:p w:rsidR="004503E9" w:rsidRDefault="004503E9" w:rsidP="004503E9"/>
    <w:p w:rsidR="00144DA8" w:rsidRDefault="00144DA8"/>
    <w:sectPr w:rsidR="001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2187"/>
    <w:multiLevelType w:val="multilevel"/>
    <w:tmpl w:val="CDAE3E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A8"/>
    <w:rsid w:val="00144DA8"/>
    <w:rsid w:val="004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5734-D7ED-4527-BE9B-DFE0A5D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asei.naro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tance.ru/" TargetMode="External"/><Relationship Id="rId12" Type="http://schemas.openxmlformats.org/officeDocument/2006/relationships/hyperlink" Target="http://law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oriya.chat.ru/" TargetMode="External"/><Relationship Id="rId11" Type="http://schemas.openxmlformats.org/officeDocument/2006/relationships/hyperlink" Target="http://altnet.ru/" TargetMode="External"/><Relationship Id="rId5" Type="http://schemas.openxmlformats.org/officeDocument/2006/relationships/hyperlink" Target="http://www.nbuv.gov.ua/" TargetMode="External"/><Relationship Id="rId10" Type="http://schemas.openxmlformats.org/officeDocument/2006/relationships/hyperlink" Target="http://enbv.narod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rist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2019-08-29T17:32:00Z</dcterms:created>
  <dcterms:modified xsi:type="dcterms:W3CDTF">2019-08-29T17:33:00Z</dcterms:modified>
</cp:coreProperties>
</file>