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BEE" w:rsidRDefault="00A91BEE" w:rsidP="00A91BEE">
      <w:pPr>
        <w:jc w:val="center"/>
        <w:rPr>
          <w:b/>
          <w:caps/>
          <w:sz w:val="28"/>
          <w:szCs w:val="28"/>
        </w:rPr>
      </w:pPr>
      <w:r w:rsidRPr="001838E5">
        <w:rPr>
          <w:b/>
          <w:caps/>
          <w:sz w:val="28"/>
          <w:szCs w:val="28"/>
        </w:rPr>
        <w:t>М</w:t>
      </w:r>
      <w:r>
        <w:rPr>
          <w:b/>
          <w:caps/>
          <w:sz w:val="28"/>
          <w:szCs w:val="28"/>
        </w:rPr>
        <w:t xml:space="preserve">ІНІСТЕРСТВО </w:t>
      </w:r>
      <w:r w:rsidRPr="001838E5">
        <w:rPr>
          <w:b/>
          <w:caps/>
          <w:sz w:val="28"/>
          <w:szCs w:val="28"/>
        </w:rPr>
        <w:t>ВНУТРІШНІХ СПРАВ УКРАЇНИ</w:t>
      </w:r>
    </w:p>
    <w:p w:rsidR="00A91BEE" w:rsidRPr="001838E5" w:rsidRDefault="00A91BEE" w:rsidP="00A91BEE">
      <w:pPr>
        <w:jc w:val="center"/>
        <w:rPr>
          <w:b/>
          <w:caps/>
          <w:sz w:val="28"/>
          <w:szCs w:val="28"/>
        </w:rPr>
      </w:pPr>
    </w:p>
    <w:p w:rsidR="00A91BEE" w:rsidRPr="001838E5" w:rsidRDefault="00A91BEE" w:rsidP="00A91BEE">
      <w:pPr>
        <w:pStyle w:val="1"/>
        <w:rPr>
          <w:b/>
          <w:caps/>
          <w:szCs w:val="28"/>
        </w:rPr>
      </w:pPr>
      <w:r w:rsidRPr="001838E5">
        <w:rPr>
          <w:b/>
          <w:caps/>
          <w:szCs w:val="28"/>
        </w:rPr>
        <w:t>Дніпропетровський державний університет</w:t>
      </w:r>
      <w:r w:rsidRPr="001838E5">
        <w:rPr>
          <w:b/>
          <w:caps/>
          <w:szCs w:val="28"/>
        </w:rPr>
        <w:br/>
        <w:t>внутрішніх справ</w:t>
      </w:r>
    </w:p>
    <w:p w:rsidR="00A91BEE" w:rsidRPr="001838E5" w:rsidRDefault="00A91BEE" w:rsidP="00A91BEE">
      <w:pPr>
        <w:jc w:val="center"/>
        <w:rPr>
          <w:sz w:val="20"/>
        </w:rPr>
      </w:pPr>
    </w:p>
    <w:p w:rsidR="00A91BEE" w:rsidRPr="00D639FA" w:rsidRDefault="00A91BEE" w:rsidP="00A91BEE">
      <w:pPr>
        <w:jc w:val="center"/>
        <w:rPr>
          <w:sz w:val="20"/>
          <w:lang w:val="ru-RU"/>
        </w:rPr>
      </w:pPr>
    </w:p>
    <w:p w:rsidR="00A91BEE" w:rsidRDefault="00A91BEE" w:rsidP="00A91BEE">
      <w:pPr>
        <w:jc w:val="center"/>
        <w:rPr>
          <w:b/>
          <w:caps/>
          <w:sz w:val="28"/>
          <w:szCs w:val="28"/>
          <w:lang w:val="ru-RU"/>
        </w:rPr>
      </w:pPr>
      <w:r>
        <w:rPr>
          <w:b/>
          <w:caps/>
          <w:sz w:val="28"/>
          <w:szCs w:val="28"/>
          <w:lang w:val="ru-RU"/>
        </w:rPr>
        <w:t xml:space="preserve">ФАКУЛЬТЕТ </w:t>
      </w:r>
      <w:r w:rsidR="00694C61">
        <w:rPr>
          <w:b/>
          <w:caps/>
          <w:sz w:val="28"/>
          <w:szCs w:val="28"/>
          <w:lang w:val="ru-RU"/>
        </w:rPr>
        <w:t>ПІДГОТОВКИ ФАХІВЦІВ ДЛЯ ОРГАНІВ ДОСУДОВОГО РОЗСЛІДУВАННЯ</w:t>
      </w:r>
    </w:p>
    <w:p w:rsidR="00A91BEE" w:rsidRDefault="00A91BEE" w:rsidP="00A91BEE">
      <w:pPr>
        <w:jc w:val="center"/>
        <w:rPr>
          <w:b/>
          <w:caps/>
          <w:sz w:val="28"/>
          <w:szCs w:val="28"/>
          <w:lang w:val="ru-RU"/>
        </w:rPr>
      </w:pPr>
    </w:p>
    <w:p w:rsidR="00A91BEE" w:rsidRDefault="00A91BEE" w:rsidP="00A91BEE">
      <w:pPr>
        <w:jc w:val="center"/>
        <w:rPr>
          <w:b/>
          <w:caps/>
          <w:sz w:val="28"/>
          <w:szCs w:val="28"/>
          <w:lang w:val="ru-RU"/>
        </w:rPr>
      </w:pPr>
      <w:r>
        <w:rPr>
          <w:b/>
          <w:caps/>
          <w:sz w:val="28"/>
          <w:szCs w:val="28"/>
          <w:lang w:val="ru-RU"/>
        </w:rPr>
        <w:t xml:space="preserve">КАФЕДРА </w:t>
      </w:r>
      <w:r w:rsidR="00694C61">
        <w:rPr>
          <w:b/>
          <w:caps/>
          <w:sz w:val="28"/>
          <w:szCs w:val="28"/>
          <w:lang w:val="ru-RU"/>
        </w:rPr>
        <w:t>КРИМІНАЛЬНОГО ПРАВА ТА КРИМІНОЛОГІЇ</w:t>
      </w:r>
    </w:p>
    <w:p w:rsidR="00A91BEE" w:rsidRDefault="00A91BEE" w:rsidP="00A91BEE">
      <w:pPr>
        <w:jc w:val="center"/>
        <w:rPr>
          <w:b/>
          <w:caps/>
          <w:sz w:val="28"/>
          <w:szCs w:val="28"/>
          <w:lang w:val="ru-RU"/>
        </w:rPr>
      </w:pPr>
    </w:p>
    <w:p w:rsidR="00A91BEE" w:rsidRDefault="00A91BEE" w:rsidP="00A91BEE">
      <w:pPr>
        <w:ind w:left="5220"/>
        <w:jc w:val="both"/>
        <w:rPr>
          <w:b/>
          <w:sz w:val="28"/>
          <w:szCs w:val="28"/>
        </w:rPr>
      </w:pPr>
    </w:p>
    <w:p w:rsidR="00A91BEE" w:rsidRPr="001838E5" w:rsidRDefault="00A91BEE" w:rsidP="00A91BEE">
      <w:pPr>
        <w:ind w:left="5220"/>
        <w:jc w:val="both"/>
        <w:rPr>
          <w:b/>
          <w:sz w:val="28"/>
          <w:szCs w:val="28"/>
        </w:rPr>
      </w:pPr>
      <w:r w:rsidRPr="001838E5">
        <w:rPr>
          <w:b/>
          <w:sz w:val="28"/>
          <w:szCs w:val="28"/>
        </w:rPr>
        <w:t>ЗАТВЕРДЖУЮ</w:t>
      </w:r>
    </w:p>
    <w:p w:rsidR="00A91BEE" w:rsidRPr="001838E5" w:rsidRDefault="00A91BEE" w:rsidP="00A91BEE">
      <w:pPr>
        <w:ind w:left="5220"/>
        <w:jc w:val="both"/>
        <w:rPr>
          <w:sz w:val="28"/>
          <w:szCs w:val="28"/>
        </w:rPr>
      </w:pPr>
      <w:r w:rsidRPr="001838E5">
        <w:rPr>
          <w:sz w:val="28"/>
          <w:szCs w:val="28"/>
        </w:rPr>
        <w:t>Ректор Дніпропетровського</w:t>
      </w:r>
    </w:p>
    <w:p w:rsidR="00A91BEE" w:rsidRPr="001838E5" w:rsidRDefault="00A91BEE" w:rsidP="00A91BEE">
      <w:pPr>
        <w:ind w:left="5220"/>
        <w:jc w:val="both"/>
        <w:rPr>
          <w:sz w:val="28"/>
          <w:szCs w:val="28"/>
        </w:rPr>
      </w:pPr>
      <w:r w:rsidRPr="001838E5">
        <w:rPr>
          <w:sz w:val="28"/>
          <w:szCs w:val="28"/>
        </w:rPr>
        <w:t>державного університету</w:t>
      </w:r>
    </w:p>
    <w:p w:rsidR="00A91BEE" w:rsidRPr="001838E5" w:rsidRDefault="00A91BEE" w:rsidP="00A91BEE">
      <w:pPr>
        <w:ind w:left="5220"/>
        <w:jc w:val="both"/>
        <w:rPr>
          <w:sz w:val="28"/>
          <w:szCs w:val="28"/>
        </w:rPr>
      </w:pPr>
      <w:r w:rsidRPr="001838E5">
        <w:rPr>
          <w:sz w:val="28"/>
          <w:szCs w:val="28"/>
        </w:rPr>
        <w:t>внутрішніх справ</w:t>
      </w:r>
    </w:p>
    <w:p w:rsidR="00A91BEE" w:rsidRPr="001838E5" w:rsidRDefault="00A91BEE" w:rsidP="00A91BEE">
      <w:pPr>
        <w:ind w:left="5220" w:firstLine="600"/>
        <w:jc w:val="both"/>
        <w:rPr>
          <w:b/>
          <w:sz w:val="16"/>
          <w:szCs w:val="16"/>
        </w:rPr>
      </w:pPr>
    </w:p>
    <w:p w:rsidR="00A91BEE" w:rsidRPr="00A91BEE" w:rsidRDefault="00B45B66" w:rsidP="00A91BEE">
      <w:pPr>
        <w:ind w:left="6636" w:firstLine="444"/>
        <w:jc w:val="both"/>
        <w:rPr>
          <w:b/>
          <w:sz w:val="28"/>
          <w:szCs w:val="28"/>
          <w:lang w:val="ru-RU"/>
        </w:rPr>
      </w:pPr>
      <w:r>
        <w:rPr>
          <w:b/>
          <w:sz w:val="28"/>
          <w:szCs w:val="28"/>
        </w:rPr>
        <w:t>Андрій</w:t>
      </w:r>
      <w:r w:rsidR="00AC2C0B">
        <w:rPr>
          <w:b/>
          <w:sz w:val="28"/>
          <w:szCs w:val="28"/>
        </w:rPr>
        <w:t xml:space="preserve"> </w:t>
      </w:r>
      <w:r w:rsidR="00694C61">
        <w:rPr>
          <w:b/>
          <w:sz w:val="28"/>
          <w:szCs w:val="28"/>
          <w:lang w:val="ru-RU"/>
        </w:rPr>
        <w:t>Фоменко</w:t>
      </w:r>
    </w:p>
    <w:p w:rsidR="00A91BEE" w:rsidRPr="001838E5" w:rsidRDefault="00A91BEE" w:rsidP="00A91BEE">
      <w:pPr>
        <w:ind w:left="5220"/>
        <w:rPr>
          <w:sz w:val="20"/>
        </w:rPr>
      </w:pPr>
      <w:r>
        <w:rPr>
          <w:sz w:val="20"/>
        </w:rPr>
        <w:t>___.___._______</w:t>
      </w:r>
    </w:p>
    <w:p w:rsidR="00A91BEE" w:rsidRPr="001838E5" w:rsidRDefault="00A91BEE" w:rsidP="00A91BEE">
      <w:pPr>
        <w:jc w:val="center"/>
        <w:rPr>
          <w:sz w:val="20"/>
        </w:rPr>
      </w:pPr>
    </w:p>
    <w:p w:rsidR="00A91BEE" w:rsidRPr="001838E5" w:rsidRDefault="00A91BEE" w:rsidP="00A91BEE">
      <w:pPr>
        <w:jc w:val="center"/>
        <w:rPr>
          <w:sz w:val="20"/>
        </w:rPr>
      </w:pPr>
    </w:p>
    <w:p w:rsidR="00A91BEE" w:rsidRPr="001838E5" w:rsidRDefault="00A91BEE" w:rsidP="00A91BEE">
      <w:pPr>
        <w:pStyle w:val="1"/>
        <w:rPr>
          <w:b/>
          <w:caps/>
          <w:szCs w:val="28"/>
        </w:rPr>
      </w:pPr>
    </w:p>
    <w:p w:rsidR="00A91BEE" w:rsidRDefault="00A91BEE" w:rsidP="00A91BEE">
      <w:pPr>
        <w:pStyle w:val="1"/>
        <w:rPr>
          <w:b/>
          <w:caps/>
          <w:szCs w:val="28"/>
        </w:rPr>
      </w:pPr>
      <w:r>
        <w:rPr>
          <w:b/>
          <w:caps/>
          <w:szCs w:val="28"/>
        </w:rPr>
        <w:t xml:space="preserve">РОБОЧА </w:t>
      </w:r>
      <w:r w:rsidRPr="001838E5">
        <w:rPr>
          <w:b/>
          <w:caps/>
          <w:szCs w:val="28"/>
        </w:rPr>
        <w:t>Програма</w:t>
      </w:r>
      <w:r>
        <w:rPr>
          <w:b/>
          <w:caps/>
          <w:szCs w:val="28"/>
        </w:rPr>
        <w:t xml:space="preserve"> НАВЧАЛЬНОЇ ДИСЦИПЛІНИ</w:t>
      </w:r>
    </w:p>
    <w:p w:rsidR="00A91BEE" w:rsidRPr="00AD0B6E" w:rsidRDefault="00A91BEE" w:rsidP="00A91BEE"/>
    <w:p w:rsidR="00A91BEE" w:rsidRPr="00E6798F" w:rsidRDefault="00E6798F" w:rsidP="00A91BEE">
      <w:pPr>
        <w:jc w:val="center"/>
        <w:rPr>
          <w:b/>
          <w:sz w:val="28"/>
          <w:szCs w:val="28"/>
        </w:rPr>
      </w:pPr>
      <w:r w:rsidRPr="00E6798F">
        <w:rPr>
          <w:b/>
          <w:sz w:val="28"/>
          <w:szCs w:val="28"/>
        </w:rPr>
        <w:t>ЗАПОБІГАННЯ ЗЛОЧИНАМ НАЦІОНАЛЬНОЮ ПОЛІЦІЄЮ</w:t>
      </w:r>
    </w:p>
    <w:p w:rsidR="00A91BEE" w:rsidRPr="001838E5" w:rsidRDefault="00A91BEE" w:rsidP="00A91BEE">
      <w:pPr>
        <w:pStyle w:val="1"/>
        <w:rPr>
          <w:sz w:val="16"/>
          <w:szCs w:val="16"/>
        </w:rPr>
      </w:pPr>
    </w:p>
    <w:p w:rsidR="00A91BEE" w:rsidRPr="001838E5" w:rsidRDefault="00A91BEE" w:rsidP="00A91BEE">
      <w:pPr>
        <w:rPr>
          <w:sz w:val="20"/>
        </w:rPr>
      </w:pPr>
    </w:p>
    <w:p w:rsidR="00A91BEE" w:rsidRDefault="00A91BEE" w:rsidP="00A91BEE">
      <w:pPr>
        <w:jc w:val="center"/>
        <w:rPr>
          <w:b/>
          <w:sz w:val="28"/>
          <w:szCs w:val="28"/>
        </w:rPr>
      </w:pPr>
    </w:p>
    <w:p w:rsidR="00A91BEE" w:rsidRDefault="00A91BEE" w:rsidP="00C11A64">
      <w:pPr>
        <w:spacing w:line="360" w:lineRule="auto"/>
        <w:rPr>
          <w:b/>
          <w:sz w:val="28"/>
          <w:szCs w:val="28"/>
        </w:rPr>
      </w:pPr>
      <w:r>
        <w:rPr>
          <w:b/>
          <w:sz w:val="28"/>
          <w:szCs w:val="28"/>
        </w:rPr>
        <w:t xml:space="preserve">          </w:t>
      </w:r>
    </w:p>
    <w:p w:rsidR="00A91BEE" w:rsidRPr="00D211D1" w:rsidRDefault="00A91BEE" w:rsidP="00C11A64">
      <w:pPr>
        <w:spacing w:line="360" w:lineRule="auto"/>
        <w:jc w:val="center"/>
        <w:rPr>
          <w:sz w:val="28"/>
          <w:szCs w:val="28"/>
        </w:rPr>
      </w:pPr>
      <w:r w:rsidRPr="00D211D1">
        <w:rPr>
          <w:sz w:val="28"/>
          <w:szCs w:val="28"/>
        </w:rPr>
        <w:t xml:space="preserve">Освітній ступінь </w:t>
      </w:r>
      <w:r w:rsidR="006C5093" w:rsidRPr="00C11A64">
        <w:rPr>
          <w:b/>
          <w:sz w:val="28"/>
          <w:szCs w:val="28"/>
        </w:rPr>
        <w:t>магістр</w:t>
      </w:r>
    </w:p>
    <w:p w:rsidR="00A91BEE" w:rsidRPr="00C11A64" w:rsidRDefault="00A91BEE" w:rsidP="00C11A64">
      <w:pPr>
        <w:spacing w:line="360" w:lineRule="auto"/>
        <w:jc w:val="center"/>
        <w:rPr>
          <w:b/>
          <w:sz w:val="28"/>
          <w:szCs w:val="28"/>
          <w:lang w:val="ru-RU"/>
        </w:rPr>
      </w:pPr>
      <w:r w:rsidRPr="00D211D1">
        <w:rPr>
          <w:sz w:val="28"/>
          <w:szCs w:val="28"/>
        </w:rPr>
        <w:t xml:space="preserve">Спеціальність </w:t>
      </w:r>
      <w:r w:rsidR="006C5093" w:rsidRPr="00C11A64">
        <w:rPr>
          <w:b/>
          <w:sz w:val="28"/>
          <w:szCs w:val="28"/>
        </w:rPr>
        <w:t>262 «Правоохоронна діяльність</w:t>
      </w:r>
      <w:r w:rsidR="00C11A64">
        <w:rPr>
          <w:b/>
          <w:sz w:val="28"/>
          <w:szCs w:val="28"/>
          <w:lang w:val="ru-RU"/>
        </w:rPr>
        <w:t>»</w:t>
      </w:r>
    </w:p>
    <w:p w:rsidR="00C11A64" w:rsidRDefault="00A91BEE" w:rsidP="00C11A64">
      <w:pPr>
        <w:jc w:val="center"/>
        <w:rPr>
          <w:b/>
          <w:sz w:val="28"/>
          <w:szCs w:val="28"/>
        </w:rPr>
      </w:pPr>
      <w:r w:rsidRPr="003D4FCE">
        <w:rPr>
          <w:sz w:val="28"/>
          <w:szCs w:val="28"/>
        </w:rPr>
        <w:t xml:space="preserve">Освітня програма </w:t>
      </w:r>
      <w:r w:rsidR="006C5093" w:rsidRPr="00C11A64">
        <w:rPr>
          <w:b/>
          <w:sz w:val="28"/>
          <w:szCs w:val="28"/>
        </w:rPr>
        <w:t>«Правоохоронна діяльність (поліцейські)»</w:t>
      </w:r>
    </w:p>
    <w:p w:rsidR="00A91BEE" w:rsidRDefault="00C11A64" w:rsidP="00C11A64">
      <w:pPr>
        <w:jc w:val="center"/>
        <w:rPr>
          <w:b/>
          <w:sz w:val="28"/>
          <w:szCs w:val="28"/>
        </w:rPr>
      </w:pPr>
      <w:r w:rsidRPr="00203465">
        <w:rPr>
          <w:sz w:val="28"/>
          <w:szCs w:val="28"/>
        </w:rPr>
        <w:t>(</w:t>
      </w:r>
      <w:r w:rsidR="00B5474C">
        <w:rPr>
          <w:sz w:val="28"/>
          <w:szCs w:val="28"/>
        </w:rPr>
        <w:t xml:space="preserve">наказ ректора </w:t>
      </w:r>
      <w:r w:rsidR="00B5474C" w:rsidRPr="00EE1025">
        <w:rPr>
          <w:color w:val="000000"/>
          <w:sz w:val="28"/>
          <w:szCs w:val="28"/>
        </w:rPr>
        <w:t>від 30.08.2016</w:t>
      </w:r>
      <w:r w:rsidR="00B5474C">
        <w:rPr>
          <w:color w:val="000000"/>
          <w:sz w:val="28"/>
          <w:szCs w:val="28"/>
        </w:rPr>
        <w:t xml:space="preserve"> р. </w:t>
      </w:r>
      <w:r w:rsidR="00B5474C" w:rsidRPr="00EE1025">
        <w:rPr>
          <w:color w:val="000000"/>
          <w:sz w:val="28"/>
          <w:szCs w:val="28"/>
        </w:rPr>
        <w:t>№ 463</w:t>
      </w:r>
      <w:r w:rsidRPr="00203465">
        <w:rPr>
          <w:sz w:val="28"/>
          <w:szCs w:val="28"/>
        </w:rPr>
        <w:t>)</w:t>
      </w:r>
    </w:p>
    <w:p w:rsidR="00C11A64" w:rsidRDefault="00C11A64" w:rsidP="00C11A64">
      <w:pPr>
        <w:spacing w:line="360" w:lineRule="auto"/>
        <w:jc w:val="center"/>
        <w:rPr>
          <w:sz w:val="28"/>
          <w:szCs w:val="28"/>
        </w:rPr>
      </w:pPr>
    </w:p>
    <w:p w:rsidR="00A91BEE" w:rsidRDefault="00A91BEE" w:rsidP="00C11A64">
      <w:pPr>
        <w:spacing w:line="360" w:lineRule="auto"/>
        <w:jc w:val="center"/>
        <w:rPr>
          <w:sz w:val="28"/>
          <w:szCs w:val="28"/>
        </w:rPr>
      </w:pPr>
      <w:r w:rsidRPr="001301BA">
        <w:rPr>
          <w:sz w:val="28"/>
          <w:szCs w:val="28"/>
        </w:rPr>
        <w:t>Статус навчальної дисципліни</w:t>
      </w:r>
      <w:r>
        <w:rPr>
          <w:sz w:val="28"/>
          <w:szCs w:val="28"/>
        </w:rPr>
        <w:t xml:space="preserve"> </w:t>
      </w:r>
      <w:r w:rsidR="006C5093" w:rsidRPr="00C11A64">
        <w:rPr>
          <w:b/>
          <w:sz w:val="28"/>
          <w:szCs w:val="28"/>
        </w:rPr>
        <w:t>вибіркова</w:t>
      </w:r>
    </w:p>
    <w:p w:rsidR="00A91BEE" w:rsidRPr="001301BA" w:rsidRDefault="00A91BEE" w:rsidP="00C11A64">
      <w:pPr>
        <w:spacing w:line="360" w:lineRule="auto"/>
        <w:jc w:val="center"/>
        <w:rPr>
          <w:sz w:val="28"/>
          <w:szCs w:val="28"/>
        </w:rPr>
      </w:pPr>
      <w:r>
        <w:rPr>
          <w:sz w:val="28"/>
          <w:szCs w:val="28"/>
        </w:rPr>
        <w:t xml:space="preserve">Мова навчання: </w:t>
      </w:r>
      <w:r w:rsidR="006C5093" w:rsidRPr="00C11A64">
        <w:rPr>
          <w:b/>
          <w:sz w:val="28"/>
          <w:szCs w:val="28"/>
        </w:rPr>
        <w:t>українська</w:t>
      </w:r>
    </w:p>
    <w:p w:rsidR="00A91BEE" w:rsidRDefault="00A91BEE" w:rsidP="00A91BEE">
      <w:pPr>
        <w:jc w:val="center"/>
        <w:rPr>
          <w:sz w:val="20"/>
        </w:rPr>
      </w:pPr>
    </w:p>
    <w:p w:rsidR="00A91BEE" w:rsidRDefault="00A91BEE" w:rsidP="00A91BEE">
      <w:pPr>
        <w:jc w:val="center"/>
        <w:rPr>
          <w:sz w:val="20"/>
        </w:rPr>
      </w:pPr>
    </w:p>
    <w:p w:rsidR="00A91BEE" w:rsidRPr="001838E5" w:rsidRDefault="00A91BEE" w:rsidP="00A91BEE">
      <w:pPr>
        <w:jc w:val="center"/>
        <w:rPr>
          <w:sz w:val="20"/>
        </w:rPr>
      </w:pPr>
    </w:p>
    <w:p w:rsidR="00A91BEE" w:rsidRPr="001838E5" w:rsidRDefault="00A91BEE" w:rsidP="00A91BEE">
      <w:pPr>
        <w:jc w:val="center"/>
        <w:rPr>
          <w:sz w:val="20"/>
        </w:rPr>
      </w:pPr>
    </w:p>
    <w:p w:rsidR="00A91BEE" w:rsidRPr="001838E5" w:rsidRDefault="00A91BEE" w:rsidP="00A91BEE">
      <w:pPr>
        <w:jc w:val="center"/>
        <w:rPr>
          <w:sz w:val="20"/>
        </w:rPr>
      </w:pPr>
    </w:p>
    <w:p w:rsidR="00A91BEE" w:rsidRPr="001838E5" w:rsidRDefault="00A91BEE" w:rsidP="00A91BEE">
      <w:pPr>
        <w:jc w:val="center"/>
        <w:rPr>
          <w:sz w:val="20"/>
        </w:rPr>
      </w:pPr>
    </w:p>
    <w:p w:rsidR="00A91BEE" w:rsidRDefault="00A91BEE" w:rsidP="00A91BEE">
      <w:pPr>
        <w:jc w:val="center"/>
        <w:rPr>
          <w:b/>
          <w:sz w:val="28"/>
          <w:szCs w:val="28"/>
        </w:rPr>
      </w:pPr>
    </w:p>
    <w:p w:rsidR="00C11A64" w:rsidRPr="001838E5" w:rsidRDefault="00C11A64" w:rsidP="00A91BEE">
      <w:pPr>
        <w:jc w:val="center"/>
        <w:rPr>
          <w:b/>
          <w:sz w:val="28"/>
          <w:szCs w:val="28"/>
        </w:rPr>
      </w:pPr>
    </w:p>
    <w:p w:rsidR="00A91BEE" w:rsidRPr="001838E5" w:rsidRDefault="00A91BEE" w:rsidP="00A91BEE">
      <w:pPr>
        <w:jc w:val="center"/>
        <w:rPr>
          <w:b/>
          <w:sz w:val="28"/>
          <w:szCs w:val="28"/>
        </w:rPr>
      </w:pPr>
      <w:r w:rsidRPr="001838E5">
        <w:rPr>
          <w:b/>
          <w:sz w:val="28"/>
          <w:szCs w:val="28"/>
        </w:rPr>
        <w:t>Дніпро – 20</w:t>
      </w:r>
      <w:r w:rsidR="006C5093">
        <w:rPr>
          <w:b/>
          <w:sz w:val="28"/>
          <w:szCs w:val="28"/>
        </w:rPr>
        <w:t>19</w:t>
      </w:r>
      <w:r w:rsidRPr="001838E5">
        <w:rPr>
          <w:b/>
          <w:sz w:val="28"/>
          <w:szCs w:val="28"/>
        </w:rPr>
        <w:t xml:space="preserve"> </w:t>
      </w:r>
    </w:p>
    <w:p w:rsidR="00A91BEE" w:rsidRPr="001838E5" w:rsidRDefault="00A91BEE" w:rsidP="00A91BEE">
      <w:pPr>
        <w:jc w:val="both"/>
        <w:rPr>
          <w:sz w:val="28"/>
          <w:szCs w:val="28"/>
        </w:rPr>
      </w:pPr>
      <w:r w:rsidRPr="001838E5">
        <w:rPr>
          <w:sz w:val="28"/>
          <w:szCs w:val="28"/>
        </w:rPr>
        <w:br w:type="page"/>
      </w:r>
      <w:r w:rsidR="006C5093">
        <w:rPr>
          <w:sz w:val="28"/>
          <w:szCs w:val="28"/>
        </w:rPr>
        <w:lastRenderedPageBreak/>
        <w:t>З</w:t>
      </w:r>
      <w:r w:rsidR="006C5093" w:rsidRPr="006C5093">
        <w:rPr>
          <w:sz w:val="28"/>
          <w:szCs w:val="28"/>
        </w:rPr>
        <w:t xml:space="preserve">апобігання злочинам </w:t>
      </w:r>
      <w:r w:rsidR="00C8137A">
        <w:rPr>
          <w:sz w:val="28"/>
          <w:szCs w:val="28"/>
        </w:rPr>
        <w:t>Н</w:t>
      </w:r>
      <w:r w:rsidR="006C5093" w:rsidRPr="006C5093">
        <w:rPr>
          <w:sz w:val="28"/>
          <w:szCs w:val="28"/>
        </w:rPr>
        <w:t>аціональною поліцією</w:t>
      </w:r>
      <w:r w:rsidR="006C5093">
        <w:rPr>
          <w:sz w:val="28"/>
          <w:szCs w:val="28"/>
        </w:rPr>
        <w:t xml:space="preserve"> </w:t>
      </w:r>
      <w:r w:rsidRPr="001838E5">
        <w:rPr>
          <w:sz w:val="28"/>
          <w:szCs w:val="28"/>
        </w:rPr>
        <w:t>//</w:t>
      </w:r>
      <w:r>
        <w:rPr>
          <w:sz w:val="28"/>
          <w:szCs w:val="28"/>
        </w:rPr>
        <w:t xml:space="preserve"> Робоча п</w:t>
      </w:r>
      <w:r w:rsidRPr="001838E5">
        <w:rPr>
          <w:sz w:val="28"/>
          <w:szCs w:val="28"/>
        </w:rPr>
        <w:t>рограма навчальної дисципліни. – Дніпро : Дніпропетровський державний університет внутрішніх справ, 20</w:t>
      </w:r>
      <w:r w:rsidR="006C5093">
        <w:rPr>
          <w:sz w:val="28"/>
          <w:szCs w:val="28"/>
        </w:rPr>
        <w:t>19</w:t>
      </w:r>
      <w:r w:rsidRPr="001838E5">
        <w:rPr>
          <w:sz w:val="28"/>
          <w:szCs w:val="28"/>
        </w:rPr>
        <w:t xml:space="preserve">. </w:t>
      </w:r>
      <w:r w:rsidR="00A92463">
        <w:rPr>
          <w:sz w:val="28"/>
          <w:szCs w:val="28"/>
        </w:rPr>
        <w:t>–</w:t>
      </w:r>
      <w:r w:rsidRPr="001838E5">
        <w:rPr>
          <w:sz w:val="28"/>
          <w:szCs w:val="28"/>
        </w:rPr>
        <w:t xml:space="preserve"> </w:t>
      </w:r>
      <w:r w:rsidR="00A92463" w:rsidRPr="00A92463">
        <w:rPr>
          <w:sz w:val="28"/>
          <w:szCs w:val="28"/>
        </w:rPr>
        <w:t xml:space="preserve">18 </w:t>
      </w:r>
      <w:r w:rsidRPr="001838E5">
        <w:rPr>
          <w:sz w:val="28"/>
          <w:szCs w:val="28"/>
        </w:rPr>
        <w:t>с.</w:t>
      </w:r>
    </w:p>
    <w:p w:rsidR="00A91BEE" w:rsidRPr="001838E5" w:rsidRDefault="00A91BEE" w:rsidP="00A91BEE">
      <w:pPr>
        <w:rPr>
          <w:sz w:val="28"/>
          <w:szCs w:val="28"/>
        </w:rPr>
      </w:pPr>
    </w:p>
    <w:p w:rsidR="00A91BEE" w:rsidRPr="001838E5" w:rsidRDefault="00A91BEE" w:rsidP="00A91BEE">
      <w:pPr>
        <w:rPr>
          <w:sz w:val="28"/>
          <w:szCs w:val="28"/>
        </w:rPr>
      </w:pPr>
    </w:p>
    <w:p w:rsidR="00A91BEE" w:rsidRPr="001838E5" w:rsidRDefault="00A91BEE" w:rsidP="00A91BEE">
      <w:pPr>
        <w:rPr>
          <w:sz w:val="28"/>
          <w:szCs w:val="28"/>
        </w:rPr>
      </w:pPr>
    </w:p>
    <w:p w:rsidR="00A91BEE" w:rsidRPr="001838E5" w:rsidRDefault="00A91BEE" w:rsidP="00A91BEE">
      <w:pPr>
        <w:rPr>
          <w:sz w:val="28"/>
          <w:szCs w:val="28"/>
        </w:rPr>
      </w:pPr>
      <w:r w:rsidRPr="001838E5">
        <w:rPr>
          <w:b/>
          <w:sz w:val="28"/>
          <w:szCs w:val="28"/>
        </w:rPr>
        <w:t>РОЗРОБНИК</w:t>
      </w:r>
      <w:r>
        <w:rPr>
          <w:b/>
          <w:sz w:val="28"/>
          <w:szCs w:val="28"/>
        </w:rPr>
        <w:t>(-</w:t>
      </w:r>
      <w:r w:rsidRPr="001838E5">
        <w:rPr>
          <w:b/>
          <w:sz w:val="28"/>
          <w:szCs w:val="28"/>
        </w:rPr>
        <w:t>И</w:t>
      </w:r>
      <w:r>
        <w:rPr>
          <w:b/>
          <w:sz w:val="28"/>
          <w:szCs w:val="28"/>
        </w:rPr>
        <w:t>)</w:t>
      </w:r>
      <w:r>
        <w:rPr>
          <w:sz w:val="28"/>
          <w:szCs w:val="28"/>
        </w:rPr>
        <w:t>:</w:t>
      </w:r>
    </w:p>
    <w:p w:rsidR="00A91BEE" w:rsidRPr="001838E5" w:rsidRDefault="006C5093" w:rsidP="00C11A64">
      <w:pPr>
        <w:ind w:firstLine="708"/>
        <w:jc w:val="both"/>
        <w:rPr>
          <w:sz w:val="28"/>
          <w:szCs w:val="28"/>
        </w:rPr>
      </w:pPr>
      <w:r w:rsidRPr="00C11A64">
        <w:rPr>
          <w:b/>
        </w:rPr>
        <w:t>Бабанін С.В.</w:t>
      </w:r>
      <w:r>
        <w:t>, доцент кафедри кримінального права та кримінології, кандидат юридичних наук, доцент</w:t>
      </w:r>
    </w:p>
    <w:p w:rsidR="00A91BEE" w:rsidRPr="001838E5" w:rsidRDefault="00A91BEE" w:rsidP="00A91BEE">
      <w:pPr>
        <w:rPr>
          <w:sz w:val="28"/>
          <w:szCs w:val="28"/>
        </w:rPr>
      </w:pPr>
    </w:p>
    <w:p w:rsidR="00A91BEE" w:rsidRPr="001838E5" w:rsidRDefault="00A91BEE" w:rsidP="00A91BEE">
      <w:pPr>
        <w:rPr>
          <w:sz w:val="28"/>
          <w:szCs w:val="28"/>
        </w:rPr>
      </w:pPr>
    </w:p>
    <w:p w:rsidR="00A91BEE" w:rsidRPr="001838E5" w:rsidRDefault="00A91BEE" w:rsidP="00A91BEE">
      <w:pPr>
        <w:rPr>
          <w:sz w:val="28"/>
          <w:szCs w:val="28"/>
        </w:rPr>
      </w:pPr>
    </w:p>
    <w:p w:rsidR="00A91BEE" w:rsidRPr="001838E5" w:rsidRDefault="00A91BEE" w:rsidP="00A91BEE">
      <w:pPr>
        <w:rPr>
          <w:sz w:val="28"/>
          <w:szCs w:val="28"/>
        </w:rPr>
      </w:pPr>
    </w:p>
    <w:p w:rsidR="00A91BEE" w:rsidRPr="001838E5" w:rsidRDefault="00A91BEE" w:rsidP="00A91BEE">
      <w:pPr>
        <w:rPr>
          <w:sz w:val="28"/>
          <w:szCs w:val="28"/>
        </w:rPr>
      </w:pPr>
    </w:p>
    <w:p w:rsidR="00A91BEE" w:rsidRPr="001838E5" w:rsidRDefault="00A91BEE" w:rsidP="00A91BEE">
      <w:pPr>
        <w:rPr>
          <w:b/>
          <w:sz w:val="28"/>
          <w:szCs w:val="28"/>
        </w:rPr>
      </w:pPr>
      <w:r w:rsidRPr="001838E5">
        <w:rPr>
          <w:b/>
          <w:sz w:val="28"/>
          <w:szCs w:val="28"/>
        </w:rPr>
        <w:t xml:space="preserve">РЕЦЕНЗЕНТИ: </w:t>
      </w:r>
    </w:p>
    <w:p w:rsidR="00A91BEE" w:rsidRDefault="00A91BEE" w:rsidP="00A91BEE">
      <w:pPr>
        <w:rPr>
          <w:sz w:val="28"/>
          <w:szCs w:val="28"/>
        </w:rPr>
      </w:pPr>
    </w:p>
    <w:p w:rsidR="00B5474C" w:rsidRDefault="00B5474C" w:rsidP="00A91BEE">
      <w:pPr>
        <w:rPr>
          <w:sz w:val="28"/>
          <w:szCs w:val="28"/>
        </w:rPr>
      </w:pPr>
    </w:p>
    <w:p w:rsidR="00B5474C" w:rsidRDefault="00B5474C" w:rsidP="00A91BEE">
      <w:pPr>
        <w:rPr>
          <w:sz w:val="28"/>
          <w:szCs w:val="28"/>
        </w:rPr>
      </w:pPr>
    </w:p>
    <w:p w:rsidR="00B5474C" w:rsidRDefault="00B5474C" w:rsidP="00A91BEE">
      <w:pPr>
        <w:rPr>
          <w:sz w:val="28"/>
          <w:szCs w:val="28"/>
        </w:rPr>
      </w:pPr>
    </w:p>
    <w:p w:rsidR="00B5474C" w:rsidRPr="001838E5" w:rsidRDefault="00B5474C" w:rsidP="00A91BEE">
      <w:pPr>
        <w:rPr>
          <w:sz w:val="28"/>
          <w:szCs w:val="28"/>
        </w:rPr>
      </w:pPr>
    </w:p>
    <w:p w:rsidR="00A91BEE" w:rsidRPr="001838E5" w:rsidRDefault="00A91BEE" w:rsidP="00A91BEE">
      <w:pPr>
        <w:rPr>
          <w:sz w:val="28"/>
          <w:szCs w:val="28"/>
        </w:rPr>
      </w:pPr>
    </w:p>
    <w:p w:rsidR="00A91BEE" w:rsidRPr="001838E5" w:rsidRDefault="00A91BEE" w:rsidP="00A91BEE">
      <w:pPr>
        <w:rPr>
          <w:sz w:val="28"/>
          <w:szCs w:val="28"/>
        </w:rPr>
      </w:pPr>
    </w:p>
    <w:p w:rsidR="00A91BEE" w:rsidRPr="001838E5" w:rsidRDefault="00A91BEE" w:rsidP="00A91BEE">
      <w:pPr>
        <w:rPr>
          <w:sz w:val="28"/>
          <w:szCs w:val="28"/>
        </w:rPr>
      </w:pPr>
    </w:p>
    <w:p w:rsidR="00A91BEE" w:rsidRPr="001838E5" w:rsidRDefault="00A91BEE" w:rsidP="00A91BEE">
      <w:pPr>
        <w:rPr>
          <w:sz w:val="28"/>
          <w:szCs w:val="28"/>
        </w:rPr>
      </w:pPr>
    </w:p>
    <w:p w:rsidR="00A91BEE" w:rsidRPr="001838E5" w:rsidRDefault="00A91BEE" w:rsidP="00A91BEE">
      <w:pPr>
        <w:pStyle w:val="-"/>
        <w:widowControl/>
        <w:jc w:val="both"/>
        <w:rPr>
          <w:b w:val="0"/>
          <w:sz w:val="28"/>
          <w:szCs w:val="28"/>
        </w:rPr>
      </w:pPr>
    </w:p>
    <w:p w:rsidR="00A91BEE" w:rsidRDefault="00A91BEE" w:rsidP="00A91BEE">
      <w:pPr>
        <w:pStyle w:val="-"/>
        <w:widowControl/>
        <w:jc w:val="both"/>
        <w:rPr>
          <w:b w:val="0"/>
          <w:sz w:val="28"/>
          <w:szCs w:val="28"/>
        </w:rPr>
      </w:pPr>
    </w:p>
    <w:p w:rsidR="00B5474C" w:rsidRPr="001838E5" w:rsidRDefault="00B5474C" w:rsidP="00A91BEE">
      <w:pPr>
        <w:pStyle w:val="-"/>
        <w:widowControl/>
        <w:jc w:val="both"/>
        <w:rPr>
          <w:b w:val="0"/>
          <w:sz w:val="28"/>
          <w:szCs w:val="28"/>
        </w:rPr>
      </w:pPr>
    </w:p>
    <w:p w:rsidR="00A91BEE" w:rsidRPr="001838E5" w:rsidRDefault="00A91BEE" w:rsidP="00A91BEE">
      <w:pPr>
        <w:pStyle w:val="-"/>
        <w:widowControl/>
        <w:jc w:val="both"/>
        <w:rPr>
          <w:b w:val="0"/>
          <w:sz w:val="28"/>
          <w:szCs w:val="28"/>
        </w:rPr>
      </w:pPr>
    </w:p>
    <w:p w:rsidR="00A91BEE" w:rsidRPr="001838E5" w:rsidRDefault="00A91BEE" w:rsidP="00A91BEE">
      <w:pPr>
        <w:pStyle w:val="-"/>
        <w:widowControl/>
        <w:jc w:val="both"/>
        <w:rPr>
          <w:b w:val="0"/>
          <w:sz w:val="28"/>
          <w:szCs w:val="28"/>
        </w:rPr>
      </w:pPr>
    </w:p>
    <w:p w:rsidR="00A91BEE" w:rsidRDefault="00A91BEE" w:rsidP="00A91BEE">
      <w:pPr>
        <w:pStyle w:val="-"/>
        <w:widowControl/>
        <w:jc w:val="both"/>
        <w:rPr>
          <w:b w:val="0"/>
          <w:sz w:val="28"/>
          <w:szCs w:val="28"/>
        </w:rPr>
      </w:pPr>
    </w:p>
    <w:p w:rsidR="00C11A64" w:rsidRPr="00933DD2" w:rsidRDefault="00C11A64" w:rsidP="00C11A64">
      <w:pPr>
        <w:pStyle w:val="-"/>
        <w:widowControl/>
        <w:jc w:val="both"/>
        <w:rPr>
          <w:b w:val="0"/>
          <w:sz w:val="28"/>
          <w:szCs w:val="28"/>
        </w:rPr>
      </w:pPr>
      <w:r w:rsidRPr="00933DD2">
        <w:rPr>
          <w:b w:val="0"/>
          <w:sz w:val="28"/>
          <w:szCs w:val="28"/>
        </w:rPr>
        <w:t xml:space="preserve">Розглянуто на засіданні кафедри </w:t>
      </w:r>
      <w:r w:rsidRPr="00175C38">
        <w:rPr>
          <w:b w:val="0"/>
          <w:sz w:val="28"/>
          <w:szCs w:val="28"/>
        </w:rPr>
        <w:t>кримінального права та кримінології факультету підготовки фахівців для о</w:t>
      </w:r>
      <w:r w:rsidR="00B5474C">
        <w:rPr>
          <w:b w:val="0"/>
          <w:sz w:val="28"/>
          <w:szCs w:val="28"/>
        </w:rPr>
        <w:t>рганів досудового розслідування</w:t>
      </w:r>
    </w:p>
    <w:p w:rsidR="00C11A64" w:rsidRPr="00933DD2" w:rsidRDefault="00B5474C" w:rsidP="00C11A64">
      <w:pPr>
        <w:pStyle w:val="-"/>
        <w:widowControl/>
        <w:jc w:val="both"/>
        <w:rPr>
          <w:b w:val="0"/>
          <w:sz w:val="28"/>
          <w:szCs w:val="28"/>
        </w:rPr>
      </w:pPr>
      <w:r>
        <w:rPr>
          <w:b w:val="0"/>
          <w:sz w:val="28"/>
          <w:szCs w:val="28"/>
        </w:rPr>
        <w:t>25</w:t>
      </w:r>
      <w:r w:rsidR="00C11A64" w:rsidRPr="00933DD2">
        <w:rPr>
          <w:b w:val="0"/>
          <w:sz w:val="28"/>
          <w:szCs w:val="28"/>
        </w:rPr>
        <w:t>.</w:t>
      </w:r>
      <w:r w:rsidR="00C11A64">
        <w:rPr>
          <w:b w:val="0"/>
          <w:sz w:val="28"/>
          <w:szCs w:val="28"/>
        </w:rPr>
        <w:t>06</w:t>
      </w:r>
      <w:r w:rsidR="00C11A64" w:rsidRPr="00933DD2">
        <w:rPr>
          <w:b w:val="0"/>
          <w:sz w:val="28"/>
          <w:szCs w:val="28"/>
        </w:rPr>
        <w:t>.20</w:t>
      </w:r>
      <w:r w:rsidR="00C11A64">
        <w:rPr>
          <w:b w:val="0"/>
          <w:sz w:val="28"/>
          <w:szCs w:val="28"/>
        </w:rPr>
        <w:t>19</w:t>
      </w:r>
      <w:r w:rsidR="00C11A64" w:rsidRPr="00933DD2">
        <w:rPr>
          <w:b w:val="0"/>
          <w:sz w:val="28"/>
          <w:szCs w:val="28"/>
        </w:rPr>
        <w:t>, протокол №</w:t>
      </w:r>
      <w:r>
        <w:rPr>
          <w:b w:val="0"/>
          <w:sz w:val="28"/>
          <w:szCs w:val="28"/>
        </w:rPr>
        <w:t xml:space="preserve"> 14</w:t>
      </w:r>
    </w:p>
    <w:p w:rsidR="00C11A64" w:rsidRPr="00933DD2" w:rsidRDefault="00C11A64" w:rsidP="00C11A64">
      <w:pPr>
        <w:pStyle w:val="-"/>
        <w:widowControl/>
        <w:jc w:val="both"/>
        <w:rPr>
          <w:b w:val="0"/>
          <w:sz w:val="28"/>
          <w:szCs w:val="28"/>
        </w:rPr>
      </w:pPr>
    </w:p>
    <w:p w:rsidR="00C11A64" w:rsidRPr="00933DD2" w:rsidRDefault="00C11A64" w:rsidP="00C11A64">
      <w:pPr>
        <w:pStyle w:val="-"/>
        <w:widowControl/>
        <w:jc w:val="both"/>
        <w:rPr>
          <w:b w:val="0"/>
          <w:sz w:val="28"/>
          <w:szCs w:val="28"/>
        </w:rPr>
      </w:pPr>
    </w:p>
    <w:p w:rsidR="00C11A64" w:rsidRPr="00933DD2" w:rsidRDefault="00C11A64" w:rsidP="00C11A64">
      <w:pPr>
        <w:pStyle w:val="-"/>
        <w:widowControl/>
        <w:jc w:val="both"/>
        <w:rPr>
          <w:b w:val="0"/>
          <w:sz w:val="28"/>
          <w:szCs w:val="28"/>
        </w:rPr>
      </w:pPr>
      <w:r w:rsidRPr="00933DD2">
        <w:rPr>
          <w:b w:val="0"/>
          <w:sz w:val="28"/>
          <w:szCs w:val="28"/>
        </w:rPr>
        <w:t>Рекомендовано Науково-методичною радою університету</w:t>
      </w:r>
    </w:p>
    <w:p w:rsidR="00C11A64" w:rsidRPr="00933DD2" w:rsidRDefault="00C11A64" w:rsidP="00C11A64">
      <w:pPr>
        <w:pStyle w:val="-"/>
        <w:widowControl/>
        <w:jc w:val="both"/>
        <w:rPr>
          <w:b w:val="0"/>
          <w:sz w:val="28"/>
          <w:szCs w:val="28"/>
        </w:rPr>
      </w:pPr>
      <w:r w:rsidRPr="00933DD2">
        <w:rPr>
          <w:b w:val="0"/>
          <w:sz w:val="28"/>
          <w:szCs w:val="28"/>
        </w:rPr>
        <w:t>__.__.20</w:t>
      </w:r>
      <w:r>
        <w:rPr>
          <w:b w:val="0"/>
          <w:sz w:val="28"/>
          <w:szCs w:val="28"/>
        </w:rPr>
        <w:t>19</w:t>
      </w:r>
      <w:r w:rsidRPr="00933DD2">
        <w:rPr>
          <w:b w:val="0"/>
          <w:sz w:val="28"/>
          <w:szCs w:val="28"/>
        </w:rPr>
        <w:t>, протокол №__</w:t>
      </w:r>
    </w:p>
    <w:p w:rsidR="00C11A64" w:rsidRPr="00933DD2" w:rsidRDefault="00C11A64" w:rsidP="00C11A64">
      <w:pPr>
        <w:rPr>
          <w:sz w:val="28"/>
          <w:szCs w:val="28"/>
        </w:rPr>
      </w:pPr>
    </w:p>
    <w:p w:rsidR="00C11A64" w:rsidRPr="00933DD2" w:rsidRDefault="00C11A64" w:rsidP="00C11A64">
      <w:pPr>
        <w:rPr>
          <w:sz w:val="28"/>
          <w:szCs w:val="28"/>
        </w:rPr>
      </w:pPr>
    </w:p>
    <w:p w:rsidR="00C11A64" w:rsidRDefault="00C11A64" w:rsidP="00C11A64">
      <w:pPr>
        <w:pStyle w:val="-"/>
        <w:widowControl/>
        <w:jc w:val="both"/>
        <w:rPr>
          <w:b w:val="0"/>
          <w:sz w:val="28"/>
          <w:szCs w:val="28"/>
        </w:rPr>
      </w:pPr>
      <w:r w:rsidRPr="00933DD2">
        <w:rPr>
          <w:b w:val="0"/>
          <w:sz w:val="28"/>
          <w:szCs w:val="28"/>
        </w:rPr>
        <w:t xml:space="preserve">Схвалено Вченою радою університету, рекомендовано для використання в освітньому процесі протягом </w:t>
      </w:r>
      <w:r>
        <w:rPr>
          <w:b w:val="0"/>
          <w:sz w:val="28"/>
          <w:szCs w:val="28"/>
        </w:rPr>
        <w:t>5</w:t>
      </w:r>
      <w:r w:rsidRPr="00933DD2">
        <w:rPr>
          <w:b w:val="0"/>
          <w:sz w:val="28"/>
          <w:szCs w:val="28"/>
        </w:rPr>
        <w:t xml:space="preserve"> років. « __»_______20</w:t>
      </w:r>
      <w:r>
        <w:rPr>
          <w:b w:val="0"/>
          <w:sz w:val="28"/>
          <w:szCs w:val="28"/>
        </w:rPr>
        <w:t>19</w:t>
      </w:r>
      <w:r w:rsidRPr="00933DD2">
        <w:rPr>
          <w:b w:val="0"/>
          <w:sz w:val="28"/>
          <w:szCs w:val="28"/>
        </w:rPr>
        <w:t>, протокол №__</w:t>
      </w:r>
    </w:p>
    <w:p w:rsidR="00A91BEE" w:rsidRPr="001838E5" w:rsidRDefault="00A91BEE" w:rsidP="00C11A64">
      <w:pPr>
        <w:pStyle w:val="-"/>
        <w:widowControl/>
        <w:jc w:val="both"/>
        <w:rPr>
          <w:sz w:val="28"/>
          <w:szCs w:val="28"/>
        </w:rPr>
      </w:pPr>
      <w:r w:rsidRPr="001838E5">
        <w:rPr>
          <w:sz w:val="20"/>
        </w:rPr>
        <w:br w:type="page"/>
      </w:r>
    </w:p>
    <w:p w:rsidR="00BC7CC3" w:rsidRPr="00BC7CC3" w:rsidRDefault="00A91BEE" w:rsidP="00BC7CC3">
      <w:pPr>
        <w:tabs>
          <w:tab w:val="left" w:pos="284"/>
          <w:tab w:val="left" w:pos="567"/>
        </w:tabs>
        <w:ind w:firstLine="709"/>
        <w:jc w:val="both"/>
        <w:rPr>
          <w:sz w:val="28"/>
          <w:szCs w:val="28"/>
        </w:rPr>
      </w:pPr>
      <w:r w:rsidRPr="00BC7CC3">
        <w:rPr>
          <w:b/>
          <w:sz w:val="28"/>
          <w:szCs w:val="28"/>
        </w:rPr>
        <w:lastRenderedPageBreak/>
        <w:t>Метою</w:t>
      </w:r>
      <w:r w:rsidRPr="00BC7CC3">
        <w:rPr>
          <w:sz w:val="28"/>
          <w:szCs w:val="28"/>
        </w:rPr>
        <w:t xml:space="preserve"> вивчення навчальної дисципліни «</w:t>
      </w:r>
      <w:r w:rsidR="00C8137A" w:rsidRPr="00BC7CC3">
        <w:rPr>
          <w:sz w:val="28"/>
          <w:szCs w:val="28"/>
        </w:rPr>
        <w:t>Запобігання злочинам Національною поліцією</w:t>
      </w:r>
      <w:r w:rsidR="00BC7CC3" w:rsidRPr="00BC7CC3">
        <w:rPr>
          <w:sz w:val="28"/>
          <w:szCs w:val="28"/>
        </w:rPr>
        <w:t>» є:</w:t>
      </w:r>
    </w:p>
    <w:p w:rsidR="00BC7CC3" w:rsidRPr="00BC7CC3" w:rsidRDefault="00BC7CC3" w:rsidP="00BC7CC3">
      <w:pPr>
        <w:tabs>
          <w:tab w:val="left" w:pos="284"/>
          <w:tab w:val="left" w:pos="567"/>
        </w:tabs>
        <w:ind w:firstLine="709"/>
        <w:jc w:val="both"/>
        <w:rPr>
          <w:b/>
          <w:sz w:val="28"/>
          <w:szCs w:val="28"/>
        </w:rPr>
      </w:pPr>
      <w:r w:rsidRPr="00C41242">
        <w:rPr>
          <w:bCs/>
          <w:i/>
          <w:sz w:val="28"/>
          <w:szCs w:val="28"/>
        </w:rPr>
        <w:t>загальноосвітня</w:t>
      </w:r>
      <w:r w:rsidRPr="00C41242">
        <w:rPr>
          <w:bCs/>
          <w:sz w:val="28"/>
          <w:szCs w:val="28"/>
        </w:rPr>
        <w:t xml:space="preserve"> (навчальна)</w:t>
      </w:r>
      <w:r>
        <w:rPr>
          <w:bCs/>
          <w:sz w:val="28"/>
          <w:szCs w:val="28"/>
          <w:lang w:val="ru-RU"/>
        </w:rPr>
        <w:t xml:space="preserve"> </w:t>
      </w:r>
      <w:r w:rsidRPr="00BC7CC3">
        <w:rPr>
          <w:b/>
          <w:sz w:val="28"/>
          <w:szCs w:val="28"/>
        </w:rPr>
        <w:t xml:space="preserve">- </w:t>
      </w:r>
      <w:r w:rsidRPr="00BC7CC3">
        <w:rPr>
          <w:sz w:val="28"/>
          <w:szCs w:val="28"/>
        </w:rPr>
        <w:t>сприяти становленню сучасного всебічно-розвинутого висококваліфікованого фахівця-юриста для органів поліції та слідчих підрозділів, здатного на достатньому рівні репрезентувати органи поліції у відносинах з іншими державними органами, органами місцевого самоврядування та громадянами;</w:t>
      </w:r>
    </w:p>
    <w:p w:rsidR="00BC7CC3" w:rsidRPr="00BC7CC3" w:rsidRDefault="00BC7CC3" w:rsidP="00BC7CC3">
      <w:pPr>
        <w:tabs>
          <w:tab w:val="left" w:pos="284"/>
          <w:tab w:val="left" w:pos="567"/>
        </w:tabs>
        <w:ind w:firstLine="709"/>
        <w:jc w:val="both"/>
        <w:rPr>
          <w:b/>
          <w:sz w:val="28"/>
          <w:szCs w:val="28"/>
        </w:rPr>
      </w:pPr>
      <w:r w:rsidRPr="00C41242">
        <w:rPr>
          <w:i/>
          <w:sz w:val="28"/>
          <w:szCs w:val="28"/>
        </w:rPr>
        <w:t>розвивальна</w:t>
      </w:r>
      <w:r w:rsidRPr="00BC7CC3">
        <w:rPr>
          <w:b/>
          <w:sz w:val="28"/>
          <w:szCs w:val="28"/>
        </w:rPr>
        <w:t xml:space="preserve"> - </w:t>
      </w:r>
      <w:r w:rsidRPr="00BC7CC3">
        <w:rPr>
          <w:sz w:val="28"/>
          <w:szCs w:val="28"/>
        </w:rPr>
        <w:t>формувати та розвивати правові знання здобувачів, уміння аналізувати законодавчі та нормативно-правові акти, інші документи з питань протидії та запобігання злочинності; виробляти навички самостійного аналізу криміногенних явищ, умінь застосовувати отримані знання при оцінці конкретної криміногенної ситуації; виробляти настанови на оволодіння професійними вміннями та навичками;</w:t>
      </w:r>
    </w:p>
    <w:p w:rsidR="00A91BEE" w:rsidRPr="00095035" w:rsidRDefault="00BC7CC3" w:rsidP="00BC7CC3">
      <w:pPr>
        <w:pStyle w:val="a5"/>
        <w:widowControl w:val="0"/>
        <w:ind w:firstLine="709"/>
        <w:jc w:val="both"/>
        <w:rPr>
          <w:i/>
          <w:szCs w:val="28"/>
        </w:rPr>
      </w:pPr>
      <w:r w:rsidRPr="00BC7CC3">
        <w:rPr>
          <w:i/>
          <w:szCs w:val="28"/>
        </w:rPr>
        <w:t xml:space="preserve">виховна </w:t>
      </w:r>
      <w:r w:rsidRPr="00F3197E">
        <w:rPr>
          <w:b/>
          <w:szCs w:val="28"/>
        </w:rPr>
        <w:t xml:space="preserve">- </w:t>
      </w:r>
      <w:r w:rsidRPr="00F3197E">
        <w:rPr>
          <w:szCs w:val="28"/>
        </w:rPr>
        <w:t xml:space="preserve">формувати ціннісні орієнтири </w:t>
      </w:r>
      <w:r>
        <w:rPr>
          <w:szCs w:val="28"/>
        </w:rPr>
        <w:t>здобувачів від</w:t>
      </w:r>
      <w:r w:rsidRPr="00F3197E">
        <w:rPr>
          <w:szCs w:val="28"/>
        </w:rPr>
        <w:t>повідно до ідеалів гуманізму, демократії</w:t>
      </w:r>
      <w:r>
        <w:rPr>
          <w:szCs w:val="28"/>
        </w:rPr>
        <w:t>, соціальної справедливості, по</w:t>
      </w:r>
      <w:r w:rsidRPr="00F3197E">
        <w:rPr>
          <w:szCs w:val="28"/>
        </w:rPr>
        <w:t>ваги до особистості; виховувати небайдуже ставлення та активну особисту позицію у питаннях виявлення причин та умов конкретних злочинів та запобігання їм; сприяти усвідомленню ролі та значення юридичної діяльності в змі</w:t>
      </w:r>
      <w:r>
        <w:rPr>
          <w:szCs w:val="28"/>
        </w:rPr>
        <w:t>цненні української правової дер</w:t>
      </w:r>
      <w:r w:rsidRPr="00F3197E">
        <w:rPr>
          <w:szCs w:val="28"/>
        </w:rPr>
        <w:t xml:space="preserve">жави; формувати у майбутніх працівників </w:t>
      </w:r>
      <w:r>
        <w:rPr>
          <w:szCs w:val="28"/>
        </w:rPr>
        <w:t>по</w:t>
      </w:r>
      <w:r w:rsidRPr="00F3197E">
        <w:rPr>
          <w:szCs w:val="28"/>
        </w:rPr>
        <w:t>ліції високий рівень правової свідомості та правової культури, професійних та особистісних якостей.</w:t>
      </w:r>
    </w:p>
    <w:p w:rsidR="00E11873" w:rsidRPr="00C41242" w:rsidRDefault="00A91BEE" w:rsidP="00E11873">
      <w:pPr>
        <w:widowControl w:val="0"/>
        <w:shd w:val="clear" w:color="auto" w:fill="FFFFFF"/>
        <w:tabs>
          <w:tab w:val="left" w:pos="900"/>
        </w:tabs>
        <w:suppressAutoHyphens/>
        <w:ind w:firstLine="709"/>
        <w:jc w:val="both"/>
        <w:rPr>
          <w:sz w:val="28"/>
          <w:szCs w:val="28"/>
        </w:rPr>
      </w:pPr>
      <w:r w:rsidRPr="000D4D38">
        <w:rPr>
          <w:b/>
          <w:sz w:val="28"/>
          <w:szCs w:val="28"/>
        </w:rPr>
        <w:t>Передумови для вивчення навчальної дисциплін</w:t>
      </w:r>
      <w:r>
        <w:rPr>
          <w:b/>
          <w:sz w:val="28"/>
          <w:szCs w:val="28"/>
        </w:rPr>
        <w:t>и</w:t>
      </w:r>
      <w:r w:rsidR="00E11873">
        <w:rPr>
          <w:b/>
          <w:sz w:val="28"/>
          <w:szCs w:val="28"/>
          <w:lang w:val="ru-RU"/>
        </w:rPr>
        <w:t>.</w:t>
      </w:r>
      <w:r>
        <w:rPr>
          <w:b/>
          <w:sz w:val="28"/>
          <w:szCs w:val="28"/>
        </w:rPr>
        <w:t xml:space="preserve"> </w:t>
      </w:r>
      <w:r w:rsidR="00E11873" w:rsidRPr="00C41242">
        <w:rPr>
          <w:sz w:val="28"/>
          <w:szCs w:val="28"/>
        </w:rPr>
        <w:t>При засвоєнні цього курсу необхідно використовувати знання, отримані в процесі вивчення таких юридичних дисциплін, як теорія держави і права, кримінальне право, кваліфікація злочинів, кримінологія, кримінально-виконавче право, адміністративне право, цивільне право, кримінальний процес, криміналістика.</w:t>
      </w:r>
    </w:p>
    <w:p w:rsidR="009D420B" w:rsidRDefault="009D420B" w:rsidP="00E11873">
      <w:pPr>
        <w:widowControl w:val="0"/>
        <w:ind w:firstLine="709"/>
        <w:jc w:val="both"/>
        <w:rPr>
          <w:b/>
          <w:sz w:val="28"/>
          <w:szCs w:val="28"/>
        </w:rPr>
      </w:pPr>
    </w:p>
    <w:p w:rsidR="00A91BEE" w:rsidRPr="009D420B" w:rsidRDefault="00A91BEE" w:rsidP="00E11873">
      <w:pPr>
        <w:widowControl w:val="0"/>
        <w:ind w:firstLine="709"/>
        <w:jc w:val="both"/>
        <w:rPr>
          <w:szCs w:val="28"/>
        </w:rPr>
      </w:pPr>
      <w:r w:rsidRPr="009D420B">
        <w:rPr>
          <w:b/>
          <w:sz w:val="28"/>
          <w:szCs w:val="28"/>
        </w:rPr>
        <w:t>Результати</w:t>
      </w:r>
      <w:r w:rsidRPr="009D420B">
        <w:rPr>
          <w:sz w:val="28"/>
          <w:szCs w:val="28"/>
        </w:rPr>
        <w:t xml:space="preserve"> вивчення навчальної дисципліни </w:t>
      </w:r>
      <w:r w:rsidRPr="009D420B">
        <w:rPr>
          <w:szCs w:val="28"/>
        </w:rPr>
        <w:t>«</w:t>
      </w:r>
      <w:r w:rsidR="00B22263" w:rsidRPr="009D420B">
        <w:rPr>
          <w:sz w:val="28"/>
          <w:szCs w:val="28"/>
        </w:rPr>
        <w:t xml:space="preserve">Запобігання злочинам </w:t>
      </w:r>
      <w:r w:rsidR="00B22263" w:rsidRPr="009D420B">
        <w:rPr>
          <w:szCs w:val="28"/>
        </w:rPr>
        <w:t>Н</w:t>
      </w:r>
      <w:r w:rsidR="00B22263" w:rsidRPr="009D420B">
        <w:rPr>
          <w:sz w:val="28"/>
          <w:szCs w:val="28"/>
        </w:rPr>
        <w:t>аціональною поліцією</w:t>
      </w:r>
      <w:r w:rsidRPr="009D420B">
        <w:rPr>
          <w:szCs w:val="28"/>
        </w:rPr>
        <w:t>»</w:t>
      </w:r>
      <w:r w:rsidR="00E11873" w:rsidRPr="009D420B">
        <w:rPr>
          <w:szCs w:val="28"/>
        </w:rPr>
        <w:t>.</w:t>
      </w:r>
    </w:p>
    <w:p w:rsidR="00A91BEE" w:rsidRPr="009D420B" w:rsidRDefault="00A91BEE" w:rsidP="00E11873">
      <w:pPr>
        <w:widowControl w:val="0"/>
        <w:ind w:firstLine="709"/>
        <w:jc w:val="both"/>
        <w:rPr>
          <w:b/>
          <w:bCs/>
          <w:iCs/>
          <w:sz w:val="28"/>
          <w:szCs w:val="28"/>
        </w:rPr>
      </w:pPr>
      <w:r w:rsidRPr="009D420B">
        <w:rPr>
          <w:sz w:val="28"/>
          <w:szCs w:val="28"/>
        </w:rPr>
        <w:t xml:space="preserve">Згідно з вимогами освітньої програми Здобувачі повинні </w:t>
      </w:r>
      <w:r w:rsidRPr="009D420B">
        <w:rPr>
          <w:b/>
          <w:bCs/>
          <w:iCs/>
          <w:sz w:val="28"/>
          <w:szCs w:val="28"/>
        </w:rPr>
        <w:t>знати:</w:t>
      </w:r>
    </w:p>
    <w:p w:rsidR="00E11873" w:rsidRPr="009D420B" w:rsidRDefault="00E11873" w:rsidP="00E11873">
      <w:pPr>
        <w:pStyle w:val="ac"/>
        <w:ind w:firstLine="709"/>
        <w:jc w:val="both"/>
        <w:rPr>
          <w:sz w:val="28"/>
          <w:szCs w:val="28"/>
          <w:lang w:val="uk-UA"/>
        </w:rPr>
      </w:pPr>
      <w:r w:rsidRPr="009D420B">
        <w:rPr>
          <w:b/>
          <w:sz w:val="28"/>
          <w:szCs w:val="28"/>
          <w:lang w:val="uk-UA"/>
        </w:rPr>
        <w:t xml:space="preserve">1) на понятійному рівні: </w:t>
      </w:r>
      <w:r w:rsidRPr="009D420B">
        <w:rPr>
          <w:sz w:val="28"/>
          <w:szCs w:val="28"/>
          <w:lang w:val="uk-UA"/>
        </w:rPr>
        <w:t>термінологію, використовувану в кримінології, основні завдання та функції навчальної дисципліни і науки, роль кримінологічної науки в діяльності правоохоронних органів</w:t>
      </w:r>
      <w:r w:rsidR="009D420B">
        <w:rPr>
          <w:sz w:val="28"/>
          <w:szCs w:val="28"/>
          <w:lang w:val="uk-UA"/>
        </w:rPr>
        <w:t xml:space="preserve"> загалом</w:t>
      </w:r>
      <w:r w:rsidRPr="009D420B">
        <w:rPr>
          <w:sz w:val="28"/>
          <w:szCs w:val="28"/>
          <w:lang w:val="uk-UA"/>
        </w:rPr>
        <w:t xml:space="preserve"> </w:t>
      </w:r>
      <w:r w:rsidR="009D420B" w:rsidRPr="009D420B">
        <w:rPr>
          <w:sz w:val="28"/>
          <w:szCs w:val="28"/>
          <w:lang w:val="uk-UA"/>
        </w:rPr>
        <w:t xml:space="preserve">та </w:t>
      </w:r>
      <w:r w:rsidRPr="009D420B">
        <w:rPr>
          <w:sz w:val="28"/>
          <w:szCs w:val="28"/>
          <w:lang w:val="uk-UA"/>
        </w:rPr>
        <w:t>органів поліції</w:t>
      </w:r>
      <w:r w:rsidR="009D420B" w:rsidRPr="009D420B">
        <w:rPr>
          <w:sz w:val="28"/>
          <w:szCs w:val="28"/>
          <w:lang w:val="uk-UA"/>
        </w:rPr>
        <w:t>, зокрема</w:t>
      </w:r>
      <w:r w:rsidR="009D420B">
        <w:rPr>
          <w:sz w:val="28"/>
          <w:szCs w:val="28"/>
          <w:lang w:val="uk-UA"/>
        </w:rPr>
        <w:t>;</w:t>
      </w:r>
    </w:p>
    <w:p w:rsidR="00E11873" w:rsidRPr="009D420B" w:rsidRDefault="00E11873" w:rsidP="00E11873">
      <w:pPr>
        <w:pStyle w:val="ac"/>
        <w:ind w:firstLine="709"/>
        <w:jc w:val="both"/>
        <w:rPr>
          <w:b/>
          <w:sz w:val="28"/>
          <w:szCs w:val="28"/>
          <w:lang w:val="uk-UA"/>
        </w:rPr>
      </w:pPr>
      <w:r w:rsidRPr="009D420B">
        <w:rPr>
          <w:b/>
          <w:sz w:val="28"/>
          <w:szCs w:val="28"/>
          <w:lang w:val="uk-UA"/>
        </w:rPr>
        <w:t xml:space="preserve">2) на фундаментальному рівні: </w:t>
      </w:r>
      <w:r w:rsidRPr="009D420B">
        <w:rPr>
          <w:sz w:val="28"/>
          <w:szCs w:val="28"/>
          <w:lang w:val="uk-UA"/>
        </w:rPr>
        <w:t>фактори, що обумовлюють існування злочинності в суспільстві, причинно-наслідкові комплекси, які породжують злочинність в цілому, окремі її види та конкретні злочини; кримінологічну характеристику особи злочинця та механізм її формування; методику проведення вибіркових кримінологічних досліджень;</w:t>
      </w:r>
    </w:p>
    <w:p w:rsidR="00E11873" w:rsidRPr="009D420B" w:rsidRDefault="00E11873" w:rsidP="00E11873">
      <w:pPr>
        <w:pStyle w:val="a5"/>
        <w:widowControl w:val="0"/>
        <w:ind w:firstLine="709"/>
        <w:jc w:val="both"/>
        <w:rPr>
          <w:b/>
          <w:szCs w:val="28"/>
        </w:rPr>
      </w:pPr>
      <w:r w:rsidRPr="009D420B">
        <w:rPr>
          <w:b/>
          <w:szCs w:val="28"/>
        </w:rPr>
        <w:t xml:space="preserve">3) на практично-творчому рівні: </w:t>
      </w:r>
      <w:r w:rsidRPr="009D420B">
        <w:rPr>
          <w:szCs w:val="28"/>
        </w:rPr>
        <w:t xml:space="preserve">комплекс </w:t>
      </w:r>
      <w:proofErr w:type="spellStart"/>
      <w:r w:rsidRPr="009D420B">
        <w:rPr>
          <w:szCs w:val="28"/>
        </w:rPr>
        <w:t>загальносоціальних</w:t>
      </w:r>
      <w:proofErr w:type="spellEnd"/>
      <w:r w:rsidRPr="009D420B">
        <w:rPr>
          <w:szCs w:val="28"/>
        </w:rPr>
        <w:t xml:space="preserve"> заходів протидії злочинності і набір спеціально-кримінологічних способів і заходів профілактики по її запобіганню;</w:t>
      </w:r>
    </w:p>
    <w:p w:rsidR="00A91BEE" w:rsidRPr="009D420B" w:rsidRDefault="00A91BEE" w:rsidP="00E11873">
      <w:pPr>
        <w:widowControl w:val="0"/>
        <w:ind w:firstLine="709"/>
        <w:jc w:val="both"/>
        <w:rPr>
          <w:b/>
          <w:sz w:val="28"/>
          <w:szCs w:val="28"/>
        </w:rPr>
      </w:pPr>
      <w:r w:rsidRPr="009D420B">
        <w:rPr>
          <w:b/>
          <w:bCs/>
          <w:iCs/>
          <w:sz w:val="28"/>
          <w:szCs w:val="28"/>
        </w:rPr>
        <w:t>вміти</w:t>
      </w:r>
      <w:r w:rsidRPr="009D420B">
        <w:rPr>
          <w:b/>
          <w:sz w:val="28"/>
          <w:szCs w:val="28"/>
        </w:rPr>
        <w:t>:</w:t>
      </w:r>
    </w:p>
    <w:p w:rsidR="00E11873" w:rsidRPr="009D420B" w:rsidRDefault="00E11873" w:rsidP="00E11873">
      <w:pPr>
        <w:pStyle w:val="ac"/>
        <w:ind w:firstLine="709"/>
        <w:jc w:val="both"/>
        <w:rPr>
          <w:b/>
          <w:sz w:val="28"/>
          <w:szCs w:val="28"/>
          <w:lang w:val="uk-UA"/>
        </w:rPr>
      </w:pPr>
      <w:r w:rsidRPr="009D420B">
        <w:rPr>
          <w:b/>
          <w:sz w:val="28"/>
          <w:szCs w:val="28"/>
          <w:lang w:val="uk-UA"/>
        </w:rPr>
        <w:t xml:space="preserve">1) на репродуктивному рівні: </w:t>
      </w:r>
      <w:r w:rsidRPr="009D420B">
        <w:rPr>
          <w:sz w:val="28"/>
          <w:szCs w:val="28"/>
          <w:lang w:val="uk-UA"/>
        </w:rPr>
        <w:t>аналізувати стан, динаміку, структуру та інші показники злочинності в цілому та певного її виду в окремому регіоні;</w:t>
      </w:r>
    </w:p>
    <w:p w:rsidR="00E11873" w:rsidRPr="009D420B" w:rsidRDefault="00E11873" w:rsidP="00E11873">
      <w:pPr>
        <w:pStyle w:val="ac"/>
        <w:ind w:firstLine="709"/>
        <w:jc w:val="both"/>
        <w:rPr>
          <w:b/>
          <w:sz w:val="28"/>
          <w:szCs w:val="28"/>
          <w:lang w:val="uk-UA"/>
        </w:rPr>
      </w:pPr>
      <w:r w:rsidRPr="009D420B">
        <w:rPr>
          <w:b/>
          <w:sz w:val="28"/>
          <w:szCs w:val="28"/>
          <w:lang w:val="uk-UA"/>
        </w:rPr>
        <w:lastRenderedPageBreak/>
        <w:t xml:space="preserve">2) на алгоритмічному рівні: </w:t>
      </w:r>
      <w:r w:rsidRPr="009D420B">
        <w:rPr>
          <w:sz w:val="28"/>
          <w:szCs w:val="28"/>
          <w:lang w:val="uk-UA"/>
        </w:rPr>
        <w:t>виявляти детермінанти (причини та умови), що сприяють вчиненню конкретного злочину конкретною особою; організовувати і проводити кримінологічні дослідження на окремому об’єкті території, що обслуговується;</w:t>
      </w:r>
    </w:p>
    <w:p w:rsidR="00E11873" w:rsidRPr="009D420B" w:rsidRDefault="00E11873" w:rsidP="00E11873">
      <w:pPr>
        <w:pStyle w:val="ac"/>
        <w:ind w:firstLine="709"/>
        <w:jc w:val="both"/>
        <w:rPr>
          <w:b/>
          <w:sz w:val="28"/>
          <w:szCs w:val="28"/>
          <w:lang w:val="uk-UA"/>
        </w:rPr>
      </w:pPr>
      <w:r w:rsidRPr="009D420B">
        <w:rPr>
          <w:b/>
          <w:sz w:val="28"/>
          <w:szCs w:val="28"/>
          <w:lang w:val="uk-UA"/>
        </w:rPr>
        <w:t xml:space="preserve">3) на евристичному рівні: </w:t>
      </w:r>
      <w:r w:rsidRPr="009D420B">
        <w:rPr>
          <w:sz w:val="28"/>
          <w:szCs w:val="28"/>
          <w:lang w:val="uk-UA"/>
        </w:rPr>
        <w:t>організовувати профілактику злочинності та окремих її видів спільно з працівниками інших служб та підрозділів органів поліції, органами прокуратури, а також з державними органами влади та місцевого самоврядування, їх службовими особами, працівниками освітніх закладів;</w:t>
      </w:r>
    </w:p>
    <w:p w:rsidR="00E11873" w:rsidRPr="009D420B" w:rsidRDefault="00E11873" w:rsidP="00E11873">
      <w:pPr>
        <w:pStyle w:val="ac"/>
        <w:ind w:firstLine="709"/>
        <w:jc w:val="both"/>
        <w:rPr>
          <w:sz w:val="28"/>
          <w:szCs w:val="28"/>
          <w:lang w:val="uk-UA"/>
        </w:rPr>
      </w:pPr>
      <w:r w:rsidRPr="009D420B">
        <w:rPr>
          <w:b/>
          <w:sz w:val="28"/>
          <w:szCs w:val="28"/>
          <w:lang w:val="uk-UA"/>
        </w:rPr>
        <w:t>4) на творчому рівні:</w:t>
      </w:r>
      <w:r w:rsidRPr="009D420B">
        <w:rPr>
          <w:rStyle w:val="rvts14"/>
          <w:b/>
          <w:sz w:val="28"/>
          <w:szCs w:val="28"/>
          <w:lang w:val="uk-UA"/>
        </w:rPr>
        <w:t xml:space="preserve"> </w:t>
      </w:r>
      <w:r w:rsidRPr="009D420B">
        <w:rPr>
          <w:sz w:val="28"/>
          <w:szCs w:val="28"/>
          <w:lang w:val="uk-UA"/>
        </w:rPr>
        <w:t>розробляти і реалізовувати різні заходи запобігання злочинів.</w:t>
      </w:r>
    </w:p>
    <w:p w:rsidR="00A91BEE" w:rsidRPr="009D420B" w:rsidRDefault="00A91BEE" w:rsidP="00A91BEE">
      <w:pPr>
        <w:widowControl w:val="0"/>
        <w:ind w:firstLine="709"/>
        <w:jc w:val="both"/>
        <w:rPr>
          <w:i/>
          <w:sz w:val="28"/>
          <w:szCs w:val="28"/>
        </w:rPr>
      </w:pPr>
      <w:r w:rsidRPr="009D420B">
        <w:rPr>
          <w:b/>
          <w:sz w:val="28"/>
          <w:szCs w:val="28"/>
        </w:rPr>
        <w:t>Обсяг навчальної дисципліни:</w:t>
      </w:r>
      <w:r w:rsidRPr="009D420B">
        <w:rPr>
          <w:sz w:val="28"/>
          <w:szCs w:val="28"/>
        </w:rPr>
        <w:t xml:space="preserve"> Додатки 1.1, 1.2. </w:t>
      </w:r>
      <w:r w:rsidRPr="009D420B">
        <w:rPr>
          <w:i/>
          <w:sz w:val="28"/>
          <w:szCs w:val="28"/>
        </w:rPr>
        <w:t xml:space="preserve">(оновлюється щорічно). </w:t>
      </w:r>
    </w:p>
    <w:p w:rsidR="00A91BEE" w:rsidRPr="009D420B" w:rsidRDefault="00A91BEE" w:rsidP="00A91BEE">
      <w:pPr>
        <w:widowControl w:val="0"/>
        <w:ind w:firstLine="709"/>
        <w:jc w:val="both"/>
        <w:rPr>
          <w:sz w:val="28"/>
          <w:szCs w:val="28"/>
        </w:rPr>
      </w:pPr>
    </w:p>
    <w:p w:rsidR="00A91BEE" w:rsidRPr="00722C5A" w:rsidRDefault="00A91BEE" w:rsidP="00A91BEE">
      <w:pPr>
        <w:jc w:val="center"/>
        <w:rPr>
          <w:sz w:val="28"/>
          <w:szCs w:val="28"/>
        </w:rPr>
      </w:pPr>
      <w:r w:rsidRPr="00722C5A">
        <w:rPr>
          <w:b/>
          <w:bCs/>
          <w:sz w:val="28"/>
          <w:szCs w:val="28"/>
        </w:rPr>
        <w:t xml:space="preserve">Програма </w:t>
      </w:r>
      <w:r w:rsidRPr="00722C5A">
        <w:rPr>
          <w:b/>
          <w:sz w:val="28"/>
          <w:szCs w:val="28"/>
        </w:rPr>
        <w:t>навчальної</w:t>
      </w:r>
      <w:r w:rsidRPr="00722C5A">
        <w:rPr>
          <w:b/>
          <w:bCs/>
          <w:sz w:val="28"/>
          <w:szCs w:val="28"/>
        </w:rPr>
        <w:t xml:space="preserve"> дисципліни</w:t>
      </w:r>
    </w:p>
    <w:p w:rsidR="00A91BEE" w:rsidRPr="001838E5" w:rsidRDefault="00A91BEE" w:rsidP="00A91BEE">
      <w:pPr>
        <w:ind w:firstLine="709"/>
        <w:jc w:val="both"/>
        <w:rPr>
          <w:sz w:val="28"/>
          <w:szCs w:val="28"/>
        </w:rPr>
      </w:pPr>
    </w:p>
    <w:p w:rsidR="00722C5A" w:rsidRPr="00501198" w:rsidRDefault="00722C5A" w:rsidP="00501198">
      <w:pPr>
        <w:ind w:firstLine="709"/>
        <w:jc w:val="both"/>
        <w:rPr>
          <w:b/>
          <w:caps/>
          <w:sz w:val="28"/>
          <w:szCs w:val="28"/>
        </w:rPr>
      </w:pPr>
      <w:r w:rsidRPr="00501198">
        <w:rPr>
          <w:b/>
          <w:caps/>
          <w:sz w:val="28"/>
          <w:szCs w:val="28"/>
        </w:rPr>
        <w:t>Тема 1-2. Законодавче регулювання запобігання злочинів органами поліції</w:t>
      </w:r>
    </w:p>
    <w:p w:rsidR="00722C5A" w:rsidRPr="00501198" w:rsidRDefault="00722C5A" w:rsidP="00722C5A">
      <w:pPr>
        <w:pStyle w:val="12"/>
        <w:widowControl/>
        <w:ind w:firstLine="709"/>
        <w:jc w:val="both"/>
        <w:rPr>
          <w:sz w:val="28"/>
          <w:szCs w:val="28"/>
          <w:lang w:val="uk-UA"/>
        </w:rPr>
      </w:pPr>
    </w:p>
    <w:p w:rsidR="00722C5A" w:rsidRPr="00F3197E" w:rsidRDefault="00722C5A" w:rsidP="00722C5A">
      <w:pPr>
        <w:pStyle w:val="12"/>
        <w:widowControl/>
        <w:ind w:firstLine="709"/>
        <w:jc w:val="both"/>
        <w:rPr>
          <w:sz w:val="28"/>
          <w:szCs w:val="28"/>
          <w:lang w:val="uk-UA"/>
        </w:rPr>
      </w:pPr>
      <w:r w:rsidRPr="00F3197E">
        <w:rPr>
          <w:sz w:val="28"/>
          <w:szCs w:val="28"/>
          <w:lang w:val="uk-UA"/>
        </w:rPr>
        <w:t xml:space="preserve">Поняття злочину. Ознаки та види злочинів. Правова основа протидії злочинності в Україні. Нормативно-правова основа боротьби зі злочинністю. </w:t>
      </w:r>
    </w:p>
    <w:p w:rsidR="00722C5A" w:rsidRPr="00F3197E" w:rsidRDefault="00722C5A" w:rsidP="00722C5A">
      <w:pPr>
        <w:pStyle w:val="12"/>
        <w:widowControl/>
        <w:ind w:firstLine="709"/>
        <w:jc w:val="both"/>
        <w:rPr>
          <w:sz w:val="28"/>
          <w:szCs w:val="28"/>
          <w:lang w:val="uk-UA"/>
        </w:rPr>
      </w:pPr>
      <w:r w:rsidRPr="00F3197E">
        <w:rPr>
          <w:sz w:val="28"/>
          <w:szCs w:val="28"/>
          <w:lang w:val="uk-UA"/>
        </w:rPr>
        <w:t xml:space="preserve">Законодавче регулювання протидії злочинності правоохоронними органами України та попередження (запобігання) злочинів </w:t>
      </w:r>
      <w:r>
        <w:rPr>
          <w:sz w:val="28"/>
          <w:szCs w:val="28"/>
          <w:lang w:val="uk-UA"/>
        </w:rPr>
        <w:t>Національною поліцією України</w:t>
      </w:r>
      <w:r w:rsidRPr="00F3197E">
        <w:rPr>
          <w:sz w:val="28"/>
          <w:szCs w:val="28"/>
          <w:lang w:val="uk-UA"/>
        </w:rPr>
        <w:t xml:space="preserve">. Роль </w:t>
      </w:r>
      <w:r>
        <w:rPr>
          <w:sz w:val="28"/>
          <w:szCs w:val="28"/>
          <w:lang w:val="uk-UA"/>
        </w:rPr>
        <w:t>Національної поліції України</w:t>
      </w:r>
      <w:r w:rsidRPr="00F3197E">
        <w:rPr>
          <w:sz w:val="28"/>
          <w:szCs w:val="28"/>
          <w:lang w:val="uk-UA"/>
        </w:rPr>
        <w:t xml:space="preserve"> у формуванні правової основи попередження злочинності.</w:t>
      </w:r>
    </w:p>
    <w:p w:rsidR="00722C5A" w:rsidRPr="00F3197E" w:rsidRDefault="00722C5A" w:rsidP="00722C5A">
      <w:pPr>
        <w:pStyle w:val="12"/>
        <w:widowControl/>
        <w:ind w:firstLine="709"/>
        <w:jc w:val="both"/>
        <w:rPr>
          <w:sz w:val="28"/>
          <w:szCs w:val="28"/>
          <w:lang w:val="uk-UA"/>
        </w:rPr>
      </w:pPr>
      <w:r w:rsidRPr="00F3197E">
        <w:rPr>
          <w:sz w:val="28"/>
          <w:szCs w:val="28"/>
          <w:lang w:val="uk-UA"/>
        </w:rPr>
        <w:t xml:space="preserve">Аналіз правової бази протидії злочинності в Україні та роль у цьому органів </w:t>
      </w:r>
      <w:r w:rsidRPr="00F33F84">
        <w:rPr>
          <w:sz w:val="28"/>
          <w:szCs w:val="28"/>
          <w:lang w:val="uk-UA"/>
        </w:rPr>
        <w:t>поліції</w:t>
      </w:r>
      <w:r w:rsidRPr="00F3197E">
        <w:rPr>
          <w:sz w:val="28"/>
          <w:szCs w:val="28"/>
          <w:lang w:val="uk-UA"/>
        </w:rPr>
        <w:t>.</w:t>
      </w:r>
    </w:p>
    <w:p w:rsidR="00722C5A" w:rsidRPr="00F3197E" w:rsidRDefault="00722C5A" w:rsidP="00722C5A">
      <w:pPr>
        <w:pStyle w:val="12"/>
        <w:widowControl/>
        <w:ind w:firstLine="709"/>
        <w:jc w:val="both"/>
        <w:rPr>
          <w:sz w:val="28"/>
          <w:szCs w:val="28"/>
          <w:lang w:val="uk-UA"/>
        </w:rPr>
      </w:pPr>
      <w:r w:rsidRPr="00F3197E">
        <w:rPr>
          <w:sz w:val="28"/>
          <w:szCs w:val="28"/>
          <w:lang w:val="uk-UA"/>
        </w:rPr>
        <w:t xml:space="preserve">Узагальнення матеріалів кримінологічних досліджень в </w:t>
      </w:r>
      <w:r>
        <w:rPr>
          <w:sz w:val="28"/>
          <w:szCs w:val="28"/>
          <w:lang w:val="uk-UA"/>
        </w:rPr>
        <w:t xml:space="preserve">органах </w:t>
      </w:r>
      <w:r w:rsidRPr="00F33F84">
        <w:rPr>
          <w:sz w:val="28"/>
          <w:szCs w:val="28"/>
          <w:lang w:val="uk-UA"/>
        </w:rPr>
        <w:t>поліції</w:t>
      </w:r>
      <w:r w:rsidRPr="00F3197E">
        <w:rPr>
          <w:sz w:val="28"/>
          <w:szCs w:val="28"/>
          <w:lang w:val="uk-UA"/>
        </w:rPr>
        <w:t>.</w:t>
      </w:r>
    </w:p>
    <w:p w:rsidR="00722C5A" w:rsidRPr="00F3197E" w:rsidRDefault="00722C5A" w:rsidP="00722C5A">
      <w:pPr>
        <w:ind w:firstLine="720"/>
        <w:jc w:val="both"/>
        <w:rPr>
          <w:b/>
          <w:szCs w:val="28"/>
        </w:rPr>
      </w:pPr>
    </w:p>
    <w:p w:rsidR="00722C5A" w:rsidRPr="00F3197E" w:rsidRDefault="00722C5A" w:rsidP="00501198">
      <w:pPr>
        <w:pStyle w:val="3"/>
        <w:keepNext w:val="0"/>
        <w:ind w:firstLine="709"/>
        <w:jc w:val="both"/>
        <w:rPr>
          <w:caps/>
          <w:sz w:val="28"/>
          <w:szCs w:val="28"/>
        </w:rPr>
      </w:pPr>
      <w:r w:rsidRPr="00F3197E">
        <w:rPr>
          <w:caps/>
          <w:sz w:val="28"/>
          <w:szCs w:val="28"/>
        </w:rPr>
        <w:t>Тема 3. Кримінологічна характеристика сучасної злочинності</w:t>
      </w:r>
    </w:p>
    <w:p w:rsidR="00722C5A" w:rsidRDefault="00722C5A" w:rsidP="00722C5A">
      <w:pPr>
        <w:pStyle w:val="12"/>
        <w:widowControl/>
        <w:ind w:firstLine="709"/>
        <w:jc w:val="both"/>
        <w:rPr>
          <w:sz w:val="28"/>
          <w:szCs w:val="28"/>
          <w:lang w:val="uk-UA"/>
        </w:rPr>
      </w:pPr>
    </w:p>
    <w:p w:rsidR="00722C5A" w:rsidRPr="00F3197E" w:rsidRDefault="00722C5A" w:rsidP="00722C5A">
      <w:pPr>
        <w:pStyle w:val="12"/>
        <w:widowControl/>
        <w:ind w:firstLine="709"/>
        <w:jc w:val="both"/>
        <w:rPr>
          <w:sz w:val="28"/>
          <w:szCs w:val="28"/>
          <w:lang w:val="uk-UA"/>
        </w:rPr>
      </w:pPr>
      <w:r w:rsidRPr="00F3197E">
        <w:rPr>
          <w:sz w:val="28"/>
          <w:szCs w:val="28"/>
          <w:lang w:val="uk-UA"/>
        </w:rPr>
        <w:t xml:space="preserve">Виникнення кримінології як науки по вивченню злочинності. Формування термінології сучасної кримінологічної науки. Запровадження в законодавчу практику та науковий обіг терміну «кримінальне правопорушення». </w:t>
      </w:r>
    </w:p>
    <w:p w:rsidR="00722C5A" w:rsidRPr="00F3197E" w:rsidRDefault="00722C5A" w:rsidP="00722C5A">
      <w:pPr>
        <w:pStyle w:val="12"/>
        <w:widowControl/>
        <w:ind w:firstLine="709"/>
        <w:jc w:val="both"/>
        <w:rPr>
          <w:sz w:val="28"/>
          <w:szCs w:val="28"/>
          <w:lang w:val="uk-UA"/>
        </w:rPr>
      </w:pPr>
      <w:r w:rsidRPr="00F3197E">
        <w:rPr>
          <w:sz w:val="28"/>
          <w:szCs w:val="28"/>
          <w:lang w:val="uk-UA"/>
        </w:rPr>
        <w:t>Сучасні дослідження злочинності. Види злочинів та злочинності. Показники злочинності та осіб, які їх вчинили. Стан, структура, динаміка, коефіцієнт, ціна, географія злочинності та їх розрахунки. Використання математичних методів в кримінології. Сучасні проблеми дослідження злочинності в Україні.</w:t>
      </w:r>
    </w:p>
    <w:p w:rsidR="00722C5A" w:rsidRPr="00F3197E" w:rsidRDefault="00722C5A" w:rsidP="00722C5A">
      <w:pPr>
        <w:pStyle w:val="12"/>
        <w:widowControl/>
        <w:ind w:firstLine="709"/>
        <w:jc w:val="both"/>
        <w:rPr>
          <w:sz w:val="28"/>
          <w:szCs w:val="28"/>
          <w:lang w:val="uk-UA"/>
        </w:rPr>
      </w:pPr>
      <w:r w:rsidRPr="00F3197E">
        <w:rPr>
          <w:sz w:val="28"/>
          <w:szCs w:val="28"/>
          <w:lang w:val="uk-UA"/>
        </w:rPr>
        <w:t xml:space="preserve">Вивчення окремого злочину та сукупності злочинів (злочинності) в діяльності </w:t>
      </w:r>
      <w:r>
        <w:rPr>
          <w:sz w:val="28"/>
          <w:szCs w:val="28"/>
          <w:lang w:val="uk-UA"/>
        </w:rPr>
        <w:t>органів поліції</w:t>
      </w:r>
      <w:r w:rsidRPr="00F3197E">
        <w:rPr>
          <w:sz w:val="28"/>
          <w:szCs w:val="28"/>
          <w:lang w:val="uk-UA"/>
        </w:rPr>
        <w:t xml:space="preserve">. Співвідношення понять «кримінальне правопорушення», «злочин», «злочинність». Сучасні термінологічні проблеми у сфері протидії злочинності. </w:t>
      </w:r>
    </w:p>
    <w:p w:rsidR="00A91BEE" w:rsidRPr="001838E5" w:rsidRDefault="00722C5A" w:rsidP="00722C5A">
      <w:pPr>
        <w:ind w:firstLine="709"/>
        <w:jc w:val="both"/>
        <w:rPr>
          <w:caps/>
          <w:sz w:val="28"/>
          <w:szCs w:val="28"/>
        </w:rPr>
      </w:pPr>
      <w:r w:rsidRPr="00F3197E">
        <w:rPr>
          <w:sz w:val="28"/>
          <w:szCs w:val="28"/>
        </w:rPr>
        <w:t xml:space="preserve">Нові напрямки у функціонуванні спеціалізованих науково-дослідних установ в Україні після 1991 р. і діяльність Кримінологічної асоціації України та </w:t>
      </w:r>
      <w:r w:rsidRPr="00F3197E">
        <w:rPr>
          <w:sz w:val="28"/>
          <w:szCs w:val="28"/>
        </w:rPr>
        <w:lastRenderedPageBreak/>
        <w:t xml:space="preserve">Дніпропетровської області. Пріоритетні напрями вивчення злочинності та проведення наукових досліджень в системі МВС України. Значення кримінологічних досліджень для практичної діяльності органів і служб </w:t>
      </w:r>
      <w:r>
        <w:rPr>
          <w:sz w:val="28"/>
          <w:szCs w:val="28"/>
        </w:rPr>
        <w:t>поліції</w:t>
      </w:r>
      <w:r w:rsidRPr="00F3197E">
        <w:rPr>
          <w:sz w:val="28"/>
          <w:szCs w:val="28"/>
        </w:rPr>
        <w:t>.</w:t>
      </w:r>
    </w:p>
    <w:p w:rsidR="00501198" w:rsidRPr="00501198" w:rsidRDefault="00501198" w:rsidP="00501198">
      <w:pPr>
        <w:jc w:val="both"/>
        <w:rPr>
          <w:b/>
          <w:caps/>
          <w:spacing w:val="-2"/>
          <w:sz w:val="28"/>
          <w:szCs w:val="28"/>
        </w:rPr>
      </w:pPr>
    </w:p>
    <w:p w:rsidR="00501198" w:rsidRPr="00501198" w:rsidRDefault="00501198" w:rsidP="00501198">
      <w:pPr>
        <w:ind w:firstLine="709"/>
        <w:jc w:val="both"/>
        <w:rPr>
          <w:b/>
          <w:spacing w:val="-2"/>
          <w:sz w:val="28"/>
          <w:szCs w:val="28"/>
        </w:rPr>
      </w:pPr>
      <w:r w:rsidRPr="00501198">
        <w:rPr>
          <w:b/>
          <w:caps/>
          <w:spacing w:val="-2"/>
          <w:sz w:val="28"/>
          <w:szCs w:val="28"/>
        </w:rPr>
        <w:t>Тема</w:t>
      </w:r>
      <w:r w:rsidRPr="00501198">
        <w:rPr>
          <w:b/>
          <w:spacing w:val="-2"/>
          <w:sz w:val="28"/>
          <w:szCs w:val="28"/>
        </w:rPr>
        <w:t xml:space="preserve"> 4. </w:t>
      </w:r>
      <w:r w:rsidRPr="00501198">
        <w:rPr>
          <w:b/>
          <w:caps/>
          <w:spacing w:val="-2"/>
          <w:sz w:val="28"/>
          <w:szCs w:val="28"/>
        </w:rPr>
        <w:t>Організація та методика проведення кримінологічних досліджень в органах поліції</w:t>
      </w:r>
    </w:p>
    <w:p w:rsidR="00501198" w:rsidRPr="00501198" w:rsidRDefault="00501198" w:rsidP="00501198">
      <w:pPr>
        <w:pStyle w:val="12"/>
        <w:widowControl/>
        <w:ind w:firstLine="720"/>
        <w:jc w:val="both"/>
        <w:rPr>
          <w:sz w:val="28"/>
          <w:szCs w:val="28"/>
          <w:lang w:val="uk-UA"/>
        </w:rPr>
      </w:pPr>
    </w:p>
    <w:p w:rsidR="00501198" w:rsidRPr="00501198" w:rsidRDefault="00501198" w:rsidP="00501198">
      <w:pPr>
        <w:pStyle w:val="12"/>
        <w:widowControl/>
        <w:ind w:firstLine="720"/>
        <w:jc w:val="both"/>
        <w:rPr>
          <w:sz w:val="28"/>
          <w:szCs w:val="28"/>
          <w:lang w:val="uk-UA"/>
        </w:rPr>
      </w:pPr>
      <w:r w:rsidRPr="00501198">
        <w:rPr>
          <w:sz w:val="28"/>
          <w:szCs w:val="28"/>
          <w:lang w:val="uk-UA"/>
        </w:rPr>
        <w:t xml:space="preserve">Основні напрямки сучасних кримінологічних досліджень в Україні. Кримінологічне дослідження – один із видів соціального пізнання. Загальнонаукові методи дослідження кримінального правопорушення: сходження від абстрактного до конкретного; гіпотеза; історичний метод; порівняння; статистичні методи. Поняття методики кримінологічних досліджень, їх завдання та організація. Засоби (методи) збирання, узагальнення та аналізу кримінологічної інформації. Методи збору кримінологічної інформації. Джерела кримінологічної інформації. Історичний, порівняльний, статистичний, конкретно-соціологічні, психологічні методи. </w:t>
      </w:r>
    </w:p>
    <w:p w:rsidR="00501198" w:rsidRPr="00501198" w:rsidRDefault="00501198" w:rsidP="00501198">
      <w:pPr>
        <w:pStyle w:val="12"/>
        <w:widowControl/>
        <w:ind w:firstLine="720"/>
        <w:jc w:val="both"/>
        <w:rPr>
          <w:sz w:val="28"/>
          <w:szCs w:val="28"/>
          <w:lang w:val="uk-UA"/>
        </w:rPr>
      </w:pPr>
      <w:r w:rsidRPr="00501198">
        <w:rPr>
          <w:sz w:val="28"/>
          <w:szCs w:val="28"/>
          <w:lang w:val="uk-UA"/>
        </w:rPr>
        <w:t xml:space="preserve">Програма кримінологічного дослідження та її структура. Вибір об’єкту кримінологічного дослідження. Етапи кримінологічного дослідження. Вибірковий метод кримінологічного дослідження. Методика і техніка збору первинної кримінологічної інформації. Анкетування та інтерв’ювання в кримінології. Фіксація результатів кримінологічного дослідження. Форма відображення результатів кримінологічних досліджень: аналітичні довідки, звіти, узагальнення тощо. Значення результатів кримінологічних досліджень в діяльності слідчих підрозділів. Суб’єкти проведення кримінологічних досліджень в системі МВС України. Роль вищих навчальних закладів системи МВС України в проведенні кримінологічних досліджень. Використання результатів кримінологічних досліджень в системі МВС України. Значення кримінологічної інформації в діяльності </w:t>
      </w:r>
      <w:r>
        <w:rPr>
          <w:sz w:val="28"/>
          <w:szCs w:val="28"/>
          <w:lang w:val="uk-UA"/>
        </w:rPr>
        <w:t>Національної поліції України</w:t>
      </w:r>
      <w:r w:rsidRPr="00501198">
        <w:rPr>
          <w:sz w:val="28"/>
          <w:szCs w:val="28"/>
          <w:lang w:val="uk-UA"/>
        </w:rPr>
        <w:t>.</w:t>
      </w:r>
    </w:p>
    <w:p w:rsidR="00501198" w:rsidRPr="00501198" w:rsidRDefault="00501198" w:rsidP="00501198">
      <w:pPr>
        <w:pStyle w:val="12"/>
        <w:widowControl/>
        <w:ind w:firstLine="720"/>
        <w:jc w:val="both"/>
        <w:rPr>
          <w:sz w:val="28"/>
          <w:szCs w:val="28"/>
          <w:lang w:val="uk-UA"/>
        </w:rPr>
      </w:pPr>
      <w:r w:rsidRPr="00501198">
        <w:rPr>
          <w:sz w:val="28"/>
          <w:szCs w:val="28"/>
          <w:lang w:val="uk-UA"/>
        </w:rPr>
        <w:t>Єдина система офіційного статистичного обліку кримінальних правопорушень та злочинів в Україні (форми звітності). Зв'язок кримінології з правово</w:t>
      </w:r>
      <w:r>
        <w:rPr>
          <w:sz w:val="28"/>
          <w:szCs w:val="28"/>
          <w:lang w:val="uk-UA"/>
        </w:rPr>
        <w:t>ю</w:t>
      </w:r>
      <w:r w:rsidRPr="00501198">
        <w:rPr>
          <w:sz w:val="28"/>
          <w:szCs w:val="28"/>
          <w:lang w:val="uk-UA"/>
        </w:rPr>
        <w:t xml:space="preserve"> (кримінальною) статистикою.</w:t>
      </w:r>
    </w:p>
    <w:p w:rsidR="00501198" w:rsidRPr="00501198" w:rsidRDefault="00501198" w:rsidP="00501198">
      <w:pPr>
        <w:pStyle w:val="a5"/>
        <w:ind w:firstLine="720"/>
        <w:jc w:val="both"/>
        <w:rPr>
          <w:szCs w:val="28"/>
        </w:rPr>
      </w:pPr>
      <w:r w:rsidRPr="00501198">
        <w:rPr>
          <w:szCs w:val="28"/>
        </w:rPr>
        <w:t>Поняття кримінологічного прогнозування та його мета. Функції та методи кримінологічного прогнозування. Основні методи кримінологічного прогнозування: екстраполяція, моделювання, експертні оцінки. Види кримінологічного прогнозу. Значення кримінологічних прогнозів для діяльності органів внутрішніх справ. Етапи кримінологічного прогнозування.</w:t>
      </w:r>
    </w:p>
    <w:p w:rsidR="00501198" w:rsidRPr="00501198" w:rsidRDefault="00501198" w:rsidP="00501198">
      <w:pPr>
        <w:pStyle w:val="a5"/>
        <w:ind w:firstLine="720"/>
        <w:jc w:val="both"/>
        <w:rPr>
          <w:szCs w:val="28"/>
        </w:rPr>
      </w:pPr>
      <w:r w:rsidRPr="00501198">
        <w:rPr>
          <w:szCs w:val="28"/>
        </w:rPr>
        <w:t xml:space="preserve">Кримінологічне планування. Планування попереджувальної діяльності правоохоронних органів – один із етапів протидії кримінальним правопорушенням та злочинам в державі. Принципи, види та основні етапи кримінологічного планування. Значення кримінологічних прогнозів для діяльності </w:t>
      </w:r>
      <w:r>
        <w:rPr>
          <w:szCs w:val="28"/>
        </w:rPr>
        <w:t>Національної поліції України</w:t>
      </w:r>
      <w:r w:rsidRPr="00501198">
        <w:rPr>
          <w:szCs w:val="28"/>
        </w:rPr>
        <w:t>.</w:t>
      </w:r>
    </w:p>
    <w:p w:rsidR="00A91BEE" w:rsidRPr="00501198" w:rsidRDefault="00501198" w:rsidP="00501198">
      <w:pPr>
        <w:ind w:firstLine="709"/>
        <w:jc w:val="both"/>
        <w:rPr>
          <w:caps/>
          <w:sz w:val="28"/>
          <w:szCs w:val="28"/>
        </w:rPr>
      </w:pPr>
      <w:r w:rsidRPr="00501198">
        <w:rPr>
          <w:sz w:val="28"/>
          <w:szCs w:val="28"/>
        </w:rPr>
        <w:t>Прогнозування індивідуальної злочинної поведінки. Завдання та об’єкти прогнозування індивідуальної кримінальної та злочинної поведінки. Значення індивідуальних кримінологічних прогнозів для діяльності органів та служб поліції.</w:t>
      </w:r>
    </w:p>
    <w:p w:rsidR="00501198" w:rsidRPr="00501198" w:rsidRDefault="00501198" w:rsidP="00501198">
      <w:pPr>
        <w:pStyle w:val="3"/>
        <w:keepNext w:val="0"/>
        <w:ind w:firstLine="709"/>
        <w:jc w:val="both"/>
        <w:rPr>
          <w:caps/>
          <w:snapToGrid w:val="0"/>
          <w:sz w:val="28"/>
          <w:szCs w:val="28"/>
        </w:rPr>
      </w:pPr>
      <w:r w:rsidRPr="00501198">
        <w:rPr>
          <w:caps/>
          <w:snapToGrid w:val="0"/>
          <w:sz w:val="28"/>
          <w:szCs w:val="28"/>
        </w:rPr>
        <w:lastRenderedPageBreak/>
        <w:t>Тема 5. структура механізму індивідуальної злочинної поведінки та роль жертви у вчиненні злочину</w:t>
      </w:r>
    </w:p>
    <w:p w:rsidR="00501198" w:rsidRPr="00501198" w:rsidRDefault="00501198" w:rsidP="00501198">
      <w:pPr>
        <w:pStyle w:val="12"/>
        <w:widowControl/>
        <w:ind w:firstLine="709"/>
        <w:jc w:val="both"/>
        <w:rPr>
          <w:sz w:val="28"/>
          <w:szCs w:val="28"/>
          <w:lang w:val="uk-UA"/>
        </w:rPr>
      </w:pPr>
    </w:p>
    <w:p w:rsidR="00501198" w:rsidRPr="00501198" w:rsidRDefault="00501198" w:rsidP="00501198">
      <w:pPr>
        <w:pStyle w:val="12"/>
        <w:widowControl/>
        <w:ind w:firstLine="709"/>
        <w:jc w:val="both"/>
        <w:rPr>
          <w:sz w:val="28"/>
          <w:szCs w:val="28"/>
          <w:lang w:val="uk-UA"/>
        </w:rPr>
      </w:pPr>
      <w:r w:rsidRPr="00501198">
        <w:rPr>
          <w:sz w:val="28"/>
          <w:szCs w:val="28"/>
          <w:lang w:val="uk-UA"/>
        </w:rPr>
        <w:t xml:space="preserve">Механізм формування у особи рішучості вчинити злочин. Виникнення наміру на вчинення злочину. Вибір об’єкту посягання. Реалізація наміру при вчиненні злочину. Фактори, що впливають на формування у особи рішучості вчинити злочин. </w:t>
      </w:r>
    </w:p>
    <w:p w:rsidR="00501198" w:rsidRPr="00501198" w:rsidRDefault="00501198" w:rsidP="00501198">
      <w:pPr>
        <w:pStyle w:val="12"/>
        <w:widowControl/>
        <w:ind w:firstLine="709"/>
        <w:jc w:val="both"/>
        <w:rPr>
          <w:sz w:val="28"/>
          <w:szCs w:val="28"/>
          <w:lang w:val="uk-UA"/>
        </w:rPr>
      </w:pPr>
      <w:r w:rsidRPr="00501198">
        <w:rPr>
          <w:sz w:val="28"/>
          <w:szCs w:val="28"/>
          <w:lang w:val="uk-UA"/>
        </w:rPr>
        <w:t>Етапи протиправної поведінки. Класифікація осіб, які вчинили злочини. Типологія злочинців. Роль аномалій психіки в детермінації кримі</w:t>
      </w:r>
      <w:r>
        <w:rPr>
          <w:sz w:val="28"/>
          <w:szCs w:val="28"/>
          <w:lang w:val="uk-UA"/>
        </w:rPr>
        <w:t>нальної та злочинної поведінки.</w:t>
      </w:r>
    </w:p>
    <w:p w:rsidR="00501198" w:rsidRPr="00501198" w:rsidRDefault="00501198" w:rsidP="00501198">
      <w:pPr>
        <w:pStyle w:val="12"/>
        <w:widowControl/>
        <w:ind w:firstLine="709"/>
        <w:jc w:val="both"/>
        <w:rPr>
          <w:sz w:val="28"/>
          <w:szCs w:val="28"/>
          <w:lang w:val="uk-UA"/>
        </w:rPr>
      </w:pPr>
      <w:r w:rsidRPr="00501198">
        <w:rPr>
          <w:sz w:val="28"/>
          <w:szCs w:val="28"/>
          <w:lang w:val="uk-UA"/>
        </w:rPr>
        <w:t xml:space="preserve">Практичне використання даних отриманих про особу правопорушника та про особу злочинця в діяльності органів поліції. Обліки в МВС та їх використання при вивченні </w:t>
      </w:r>
      <w:proofErr w:type="spellStart"/>
      <w:r w:rsidRPr="00501198">
        <w:rPr>
          <w:sz w:val="28"/>
          <w:szCs w:val="28"/>
          <w:lang w:val="uk-UA"/>
        </w:rPr>
        <w:t>передкриміногенної</w:t>
      </w:r>
      <w:proofErr w:type="spellEnd"/>
      <w:r w:rsidRPr="00501198">
        <w:rPr>
          <w:sz w:val="28"/>
          <w:szCs w:val="28"/>
          <w:lang w:val="uk-UA"/>
        </w:rPr>
        <w:t xml:space="preserve">, криміногенної, </w:t>
      </w:r>
      <w:proofErr w:type="spellStart"/>
      <w:r w:rsidRPr="00501198">
        <w:rPr>
          <w:sz w:val="28"/>
          <w:szCs w:val="28"/>
          <w:lang w:val="uk-UA"/>
        </w:rPr>
        <w:t>посткриміногенної</w:t>
      </w:r>
      <w:proofErr w:type="spellEnd"/>
      <w:r w:rsidRPr="00501198">
        <w:rPr>
          <w:sz w:val="28"/>
          <w:szCs w:val="28"/>
          <w:lang w:val="uk-UA"/>
        </w:rPr>
        <w:t xml:space="preserve"> особи та особи злочинця працівниками </w:t>
      </w:r>
      <w:r>
        <w:rPr>
          <w:sz w:val="28"/>
          <w:szCs w:val="28"/>
          <w:lang w:val="uk-UA"/>
        </w:rPr>
        <w:t>Національної поліції України</w:t>
      </w:r>
      <w:r w:rsidRPr="00501198">
        <w:rPr>
          <w:sz w:val="28"/>
          <w:szCs w:val="28"/>
          <w:lang w:val="uk-UA"/>
        </w:rPr>
        <w:t>. Сучасні проблеми обліку злочинів в органів поліції.</w:t>
      </w:r>
    </w:p>
    <w:p w:rsidR="00A91BEE" w:rsidRPr="00501198" w:rsidRDefault="00501198" w:rsidP="00501198">
      <w:pPr>
        <w:ind w:firstLine="709"/>
        <w:jc w:val="both"/>
        <w:rPr>
          <w:caps/>
          <w:sz w:val="28"/>
          <w:szCs w:val="28"/>
        </w:rPr>
      </w:pPr>
      <w:r w:rsidRPr="00501198">
        <w:rPr>
          <w:sz w:val="28"/>
          <w:szCs w:val="28"/>
        </w:rPr>
        <w:t xml:space="preserve">Поняття </w:t>
      </w:r>
      <w:proofErr w:type="spellStart"/>
      <w:r w:rsidRPr="00501198">
        <w:rPr>
          <w:sz w:val="28"/>
          <w:szCs w:val="28"/>
        </w:rPr>
        <w:t>віктимізації</w:t>
      </w:r>
      <w:proofErr w:type="spellEnd"/>
      <w:r w:rsidRPr="00501198">
        <w:rPr>
          <w:sz w:val="28"/>
          <w:szCs w:val="28"/>
        </w:rPr>
        <w:t xml:space="preserve"> та </w:t>
      </w:r>
      <w:proofErr w:type="spellStart"/>
      <w:r w:rsidRPr="00501198">
        <w:rPr>
          <w:sz w:val="28"/>
          <w:szCs w:val="28"/>
        </w:rPr>
        <w:t>віктимності</w:t>
      </w:r>
      <w:proofErr w:type="spellEnd"/>
      <w:r w:rsidRPr="00501198">
        <w:rPr>
          <w:sz w:val="28"/>
          <w:szCs w:val="28"/>
        </w:rPr>
        <w:t xml:space="preserve"> особи. Класифікація жертв злочинів. Зв’язок “злочинець – потерпілий” в кримінології. Поняття </w:t>
      </w:r>
      <w:proofErr w:type="spellStart"/>
      <w:r w:rsidRPr="00501198">
        <w:rPr>
          <w:sz w:val="28"/>
          <w:szCs w:val="28"/>
        </w:rPr>
        <w:t>віктимної</w:t>
      </w:r>
      <w:proofErr w:type="spellEnd"/>
      <w:r w:rsidRPr="00501198">
        <w:rPr>
          <w:sz w:val="28"/>
          <w:szCs w:val="28"/>
        </w:rPr>
        <w:t xml:space="preserve"> ситуації. Рівень </w:t>
      </w:r>
      <w:proofErr w:type="spellStart"/>
      <w:r w:rsidRPr="00501198">
        <w:rPr>
          <w:sz w:val="28"/>
          <w:szCs w:val="28"/>
        </w:rPr>
        <w:t>віктимності</w:t>
      </w:r>
      <w:proofErr w:type="spellEnd"/>
      <w:r w:rsidRPr="00501198">
        <w:rPr>
          <w:sz w:val="28"/>
          <w:szCs w:val="28"/>
        </w:rPr>
        <w:t xml:space="preserve"> (коефіцієнт спеціальної </w:t>
      </w:r>
      <w:proofErr w:type="spellStart"/>
      <w:r w:rsidRPr="00501198">
        <w:rPr>
          <w:sz w:val="28"/>
          <w:szCs w:val="28"/>
        </w:rPr>
        <w:t>віктимності</w:t>
      </w:r>
      <w:proofErr w:type="spellEnd"/>
      <w:r w:rsidRPr="00501198">
        <w:rPr>
          <w:sz w:val="28"/>
          <w:szCs w:val="28"/>
        </w:rPr>
        <w:t xml:space="preserve"> за особами). Причини </w:t>
      </w:r>
      <w:proofErr w:type="spellStart"/>
      <w:r w:rsidRPr="00501198">
        <w:rPr>
          <w:sz w:val="28"/>
          <w:szCs w:val="28"/>
        </w:rPr>
        <w:t>віктимізації</w:t>
      </w:r>
      <w:proofErr w:type="spellEnd"/>
      <w:r w:rsidRPr="00501198">
        <w:rPr>
          <w:sz w:val="28"/>
          <w:szCs w:val="28"/>
        </w:rPr>
        <w:t>. Класифікація поведінки жертви та її роль в механізмі вчинення злочину.</w:t>
      </w:r>
    </w:p>
    <w:p w:rsidR="00A91BEE" w:rsidRDefault="00A91BEE" w:rsidP="00A91BEE">
      <w:pPr>
        <w:pStyle w:val="a5"/>
        <w:ind w:firstLine="0"/>
        <w:jc w:val="center"/>
        <w:rPr>
          <w:b/>
        </w:rPr>
      </w:pPr>
    </w:p>
    <w:p w:rsidR="00501198" w:rsidRPr="00501198" w:rsidRDefault="00501198" w:rsidP="00501198">
      <w:pPr>
        <w:ind w:firstLine="709"/>
        <w:jc w:val="both"/>
        <w:rPr>
          <w:caps/>
          <w:spacing w:val="-2"/>
          <w:sz w:val="28"/>
          <w:szCs w:val="28"/>
        </w:rPr>
      </w:pPr>
      <w:r w:rsidRPr="00501198">
        <w:rPr>
          <w:b/>
          <w:caps/>
          <w:spacing w:val="-2"/>
          <w:sz w:val="28"/>
          <w:szCs w:val="28"/>
        </w:rPr>
        <w:t>Тема 6. Кримінологічна профілактика злочинів органами поліції</w:t>
      </w:r>
    </w:p>
    <w:p w:rsidR="00501198" w:rsidRPr="00501198" w:rsidRDefault="00501198" w:rsidP="00501198">
      <w:pPr>
        <w:pStyle w:val="12"/>
        <w:widowControl/>
        <w:ind w:firstLine="709"/>
        <w:jc w:val="both"/>
        <w:rPr>
          <w:sz w:val="28"/>
          <w:szCs w:val="28"/>
          <w:lang w:val="uk-UA"/>
        </w:rPr>
      </w:pPr>
    </w:p>
    <w:p w:rsidR="00501198" w:rsidRPr="00501198" w:rsidRDefault="00501198" w:rsidP="00501198">
      <w:pPr>
        <w:pStyle w:val="12"/>
        <w:widowControl/>
        <w:ind w:firstLine="709"/>
        <w:jc w:val="both"/>
        <w:rPr>
          <w:sz w:val="28"/>
          <w:szCs w:val="28"/>
          <w:lang w:val="uk-UA"/>
        </w:rPr>
      </w:pPr>
      <w:r w:rsidRPr="00501198">
        <w:rPr>
          <w:sz w:val="28"/>
          <w:szCs w:val="28"/>
          <w:lang w:val="uk-UA"/>
        </w:rPr>
        <w:t>Правова основа протидії злочинам в Україні: міжнародно-правові акти, національне законодавство, нормативно-правові акти правоохоронних органів та МВС України.</w:t>
      </w:r>
    </w:p>
    <w:p w:rsidR="00501198" w:rsidRPr="00501198" w:rsidRDefault="00501198" w:rsidP="00501198">
      <w:pPr>
        <w:pStyle w:val="12"/>
        <w:widowControl/>
        <w:ind w:firstLine="709"/>
        <w:jc w:val="both"/>
        <w:rPr>
          <w:sz w:val="28"/>
          <w:szCs w:val="28"/>
          <w:lang w:val="uk-UA"/>
        </w:rPr>
      </w:pPr>
      <w:r w:rsidRPr="00501198">
        <w:rPr>
          <w:sz w:val="28"/>
          <w:szCs w:val="28"/>
          <w:lang w:val="uk-UA"/>
        </w:rPr>
        <w:t xml:space="preserve">Законодавчі акти з питань протидії окремим видам злочинності. Комплексні програми профілактики злочинності в Україні. Заходи </w:t>
      </w:r>
      <w:proofErr w:type="spellStart"/>
      <w:r w:rsidRPr="00501198">
        <w:rPr>
          <w:sz w:val="28"/>
          <w:szCs w:val="28"/>
          <w:lang w:val="uk-UA"/>
        </w:rPr>
        <w:t>загальносоціальної</w:t>
      </w:r>
      <w:proofErr w:type="spellEnd"/>
      <w:r w:rsidRPr="00501198">
        <w:rPr>
          <w:sz w:val="28"/>
          <w:szCs w:val="28"/>
          <w:lang w:val="uk-UA"/>
        </w:rPr>
        <w:t xml:space="preserve"> та індивідуальної профілактики. Заходи кримінальної, кримінально-процесуальної та оперативно-розшукової профілактики злочинів. </w:t>
      </w:r>
    </w:p>
    <w:p w:rsidR="00501198" w:rsidRPr="00501198" w:rsidRDefault="00501198" w:rsidP="00501198">
      <w:pPr>
        <w:pStyle w:val="12"/>
        <w:widowControl/>
        <w:ind w:firstLine="709"/>
        <w:jc w:val="both"/>
        <w:rPr>
          <w:sz w:val="28"/>
          <w:szCs w:val="28"/>
          <w:lang w:val="uk-UA"/>
        </w:rPr>
      </w:pPr>
      <w:r w:rsidRPr="00501198">
        <w:rPr>
          <w:sz w:val="28"/>
          <w:szCs w:val="28"/>
          <w:lang w:val="uk-UA"/>
        </w:rPr>
        <w:t xml:space="preserve">Законодавча основа протидії злочинам органами поліції. Діяльність </w:t>
      </w:r>
      <w:r w:rsidR="009E4CF4">
        <w:rPr>
          <w:sz w:val="28"/>
          <w:szCs w:val="28"/>
          <w:lang w:val="uk-UA"/>
        </w:rPr>
        <w:t>окрем</w:t>
      </w:r>
      <w:r w:rsidRPr="00501198">
        <w:rPr>
          <w:sz w:val="28"/>
          <w:szCs w:val="28"/>
          <w:lang w:val="uk-UA"/>
        </w:rPr>
        <w:t xml:space="preserve">их підрозділів </w:t>
      </w:r>
      <w:r w:rsidR="009E4CF4">
        <w:rPr>
          <w:sz w:val="28"/>
          <w:szCs w:val="28"/>
          <w:lang w:val="uk-UA"/>
        </w:rPr>
        <w:t xml:space="preserve">Національної поліції </w:t>
      </w:r>
      <w:r w:rsidRPr="00501198">
        <w:rPr>
          <w:sz w:val="28"/>
          <w:szCs w:val="28"/>
          <w:lang w:val="uk-UA"/>
        </w:rPr>
        <w:t xml:space="preserve">по запобіганню злочинів. Особливості діяльності слідчих підрозділів поліції </w:t>
      </w:r>
      <w:r w:rsidR="009E4CF4">
        <w:rPr>
          <w:sz w:val="28"/>
          <w:szCs w:val="28"/>
          <w:lang w:val="uk-UA"/>
        </w:rPr>
        <w:t>у запобіганні злочинів.</w:t>
      </w:r>
    </w:p>
    <w:p w:rsidR="00501198" w:rsidRPr="00501198" w:rsidRDefault="00501198" w:rsidP="00501198">
      <w:pPr>
        <w:pStyle w:val="a5"/>
        <w:ind w:firstLine="709"/>
        <w:jc w:val="both"/>
        <w:rPr>
          <w:b/>
          <w:szCs w:val="28"/>
        </w:rPr>
      </w:pPr>
      <w:r w:rsidRPr="00501198">
        <w:rPr>
          <w:szCs w:val="28"/>
        </w:rPr>
        <w:t>Роль МВС України у формуванні правової основи протидії злочинам.</w:t>
      </w:r>
    </w:p>
    <w:p w:rsidR="00501198" w:rsidRDefault="00501198" w:rsidP="00501198">
      <w:pPr>
        <w:pStyle w:val="a5"/>
        <w:ind w:firstLine="709"/>
        <w:jc w:val="both"/>
        <w:rPr>
          <w:b/>
          <w:szCs w:val="28"/>
        </w:rPr>
      </w:pPr>
    </w:p>
    <w:p w:rsidR="009E4CF4" w:rsidRPr="00F3197E" w:rsidRDefault="009E4CF4" w:rsidP="009E4CF4">
      <w:pPr>
        <w:pStyle w:val="3"/>
        <w:jc w:val="both"/>
        <w:rPr>
          <w:caps/>
          <w:sz w:val="28"/>
          <w:szCs w:val="28"/>
        </w:rPr>
      </w:pPr>
      <w:r w:rsidRPr="00F3197E">
        <w:rPr>
          <w:caps/>
          <w:sz w:val="28"/>
          <w:szCs w:val="28"/>
        </w:rPr>
        <w:t>Тема 7.</w:t>
      </w:r>
      <w:r w:rsidRPr="00F3197E">
        <w:rPr>
          <w:sz w:val="28"/>
          <w:szCs w:val="28"/>
        </w:rPr>
        <w:t xml:space="preserve"> </w:t>
      </w:r>
      <w:r w:rsidRPr="00F3197E">
        <w:rPr>
          <w:caps/>
          <w:sz w:val="28"/>
          <w:szCs w:val="28"/>
        </w:rPr>
        <w:t xml:space="preserve">індивідуальна профілактика злочинів органами </w:t>
      </w:r>
      <w:r>
        <w:rPr>
          <w:caps/>
          <w:sz w:val="28"/>
          <w:szCs w:val="28"/>
        </w:rPr>
        <w:t>поліції</w:t>
      </w:r>
    </w:p>
    <w:p w:rsidR="009E4CF4" w:rsidRDefault="009E4CF4" w:rsidP="009E4CF4">
      <w:pPr>
        <w:pStyle w:val="12"/>
        <w:widowControl/>
        <w:ind w:firstLine="720"/>
        <w:jc w:val="both"/>
        <w:rPr>
          <w:sz w:val="28"/>
          <w:szCs w:val="28"/>
          <w:lang w:val="uk-UA"/>
        </w:rPr>
      </w:pPr>
    </w:p>
    <w:p w:rsidR="009E4CF4" w:rsidRPr="009E4CF4" w:rsidRDefault="009E4CF4" w:rsidP="009E4CF4">
      <w:pPr>
        <w:pStyle w:val="12"/>
        <w:widowControl/>
        <w:ind w:firstLine="720"/>
        <w:jc w:val="both"/>
        <w:rPr>
          <w:sz w:val="28"/>
          <w:szCs w:val="28"/>
          <w:lang w:val="uk-UA"/>
        </w:rPr>
      </w:pPr>
      <w:r w:rsidRPr="009E4CF4">
        <w:rPr>
          <w:sz w:val="28"/>
          <w:szCs w:val="28"/>
          <w:lang w:val="uk-UA"/>
        </w:rPr>
        <w:t>Протидія злочинності на різних рівнях. Протидія злочинам – це система засобів, що застосовуються державними та приватними установами, громадськими організаціями, окремими громадянами для усунення чи блокування криміногенних факторів, а також для того, щоб не допустити вчинення та завершення конкретних злочинних посягань. Завдання та функції індивідуальної попереджувальної діяльності.</w:t>
      </w:r>
    </w:p>
    <w:p w:rsidR="009E4CF4" w:rsidRPr="009E4CF4" w:rsidRDefault="009E4CF4" w:rsidP="009E4CF4">
      <w:pPr>
        <w:pStyle w:val="a5"/>
        <w:ind w:firstLine="709"/>
        <w:jc w:val="both"/>
        <w:rPr>
          <w:b/>
          <w:szCs w:val="28"/>
        </w:rPr>
      </w:pPr>
      <w:r w:rsidRPr="009E4CF4">
        <w:rPr>
          <w:szCs w:val="28"/>
        </w:rPr>
        <w:lastRenderedPageBreak/>
        <w:t xml:space="preserve">Система заходів впливу на злочинність. Класифікація попереджувальних заходів. </w:t>
      </w:r>
      <w:proofErr w:type="spellStart"/>
      <w:r w:rsidRPr="009E4CF4">
        <w:rPr>
          <w:szCs w:val="28"/>
        </w:rPr>
        <w:t>Загальносоціальне</w:t>
      </w:r>
      <w:proofErr w:type="spellEnd"/>
      <w:r w:rsidRPr="009E4CF4">
        <w:rPr>
          <w:szCs w:val="28"/>
        </w:rPr>
        <w:t xml:space="preserve"> запобігання злочинам. Спеціально-кримінологічна та індивідуальна профілактика. Заходи індивідуальної превенції. Суб’єкти індивідуальної профілактики злочинів. Правова основа здійснення профілактики злочинів. Методи і форми попереджувальної діяльності слідчих підрозділів. Оцінки якості індивідуальної профілактики злочинів в діяльності органів поліції.</w:t>
      </w:r>
    </w:p>
    <w:p w:rsidR="00501198" w:rsidRDefault="00501198" w:rsidP="00A91BEE">
      <w:pPr>
        <w:pStyle w:val="a5"/>
        <w:ind w:firstLine="0"/>
        <w:jc w:val="center"/>
        <w:rPr>
          <w:b/>
        </w:rPr>
      </w:pPr>
    </w:p>
    <w:p w:rsidR="009E4CF4" w:rsidRPr="009E4CF4" w:rsidRDefault="009E4CF4" w:rsidP="009E4CF4">
      <w:pPr>
        <w:ind w:firstLine="709"/>
        <w:jc w:val="both"/>
        <w:rPr>
          <w:spacing w:val="-2"/>
          <w:sz w:val="28"/>
          <w:szCs w:val="28"/>
        </w:rPr>
      </w:pPr>
      <w:r w:rsidRPr="009E4CF4">
        <w:rPr>
          <w:b/>
          <w:caps/>
          <w:spacing w:val="-2"/>
          <w:sz w:val="28"/>
          <w:szCs w:val="28"/>
        </w:rPr>
        <w:t>Тема 8.</w:t>
      </w:r>
      <w:r w:rsidRPr="009E4CF4">
        <w:rPr>
          <w:b/>
          <w:spacing w:val="-2"/>
          <w:sz w:val="28"/>
          <w:szCs w:val="28"/>
        </w:rPr>
        <w:t xml:space="preserve"> </w:t>
      </w:r>
      <w:r w:rsidRPr="009E4CF4">
        <w:rPr>
          <w:b/>
          <w:caps/>
          <w:spacing w:val="-2"/>
          <w:sz w:val="28"/>
          <w:szCs w:val="28"/>
        </w:rPr>
        <w:t xml:space="preserve">взаємодія органів поліції з іншими СУБ’ЄКТАМИ у запобіганні злочинів </w:t>
      </w:r>
    </w:p>
    <w:p w:rsidR="009E4CF4" w:rsidRPr="009E4CF4" w:rsidRDefault="009E4CF4" w:rsidP="009E4CF4">
      <w:pPr>
        <w:ind w:firstLine="709"/>
        <w:jc w:val="both"/>
        <w:rPr>
          <w:sz w:val="28"/>
          <w:szCs w:val="28"/>
        </w:rPr>
      </w:pPr>
    </w:p>
    <w:p w:rsidR="009E4CF4" w:rsidRPr="009E4CF4" w:rsidRDefault="009E4CF4" w:rsidP="009E4CF4">
      <w:pPr>
        <w:ind w:firstLine="709"/>
        <w:jc w:val="both"/>
        <w:rPr>
          <w:sz w:val="28"/>
          <w:szCs w:val="28"/>
        </w:rPr>
      </w:pPr>
      <w:r w:rsidRPr="009E4CF4">
        <w:rPr>
          <w:sz w:val="28"/>
          <w:szCs w:val="28"/>
        </w:rPr>
        <w:t xml:space="preserve">Взаємодія органів та підрозділів поліції з іншими правоохоронними органами у запобіганні злочинів. Правова основа взаємодії суб’єктів протидії злочинності. Роль громадських формувань у профілактиці </w:t>
      </w:r>
      <w:proofErr w:type="spellStart"/>
      <w:r w:rsidRPr="009E4CF4">
        <w:rPr>
          <w:sz w:val="28"/>
          <w:szCs w:val="28"/>
        </w:rPr>
        <w:t>загальнокримінальної</w:t>
      </w:r>
      <w:proofErr w:type="spellEnd"/>
      <w:r w:rsidRPr="009E4CF4">
        <w:rPr>
          <w:sz w:val="28"/>
          <w:szCs w:val="28"/>
        </w:rPr>
        <w:t xml:space="preserve"> злочинності. Взаємодія органів поліції з іншими державними та недержавними органами у профілактиці злочинності. Правова основа взаємодії органів поліції з іншими структурами у запобіганні злочинності в цілому та за напрямами.</w:t>
      </w:r>
    </w:p>
    <w:p w:rsidR="009E4CF4" w:rsidRPr="009E4CF4" w:rsidRDefault="009E4CF4" w:rsidP="009E4CF4">
      <w:pPr>
        <w:ind w:firstLine="709"/>
        <w:jc w:val="both"/>
        <w:rPr>
          <w:sz w:val="28"/>
          <w:szCs w:val="28"/>
        </w:rPr>
      </w:pPr>
      <w:r w:rsidRPr="009E4CF4">
        <w:rPr>
          <w:sz w:val="28"/>
          <w:szCs w:val="28"/>
        </w:rPr>
        <w:t>Сучасні проблеми правового регулювання взаємодії органів поліції у запобіганні злочинності.</w:t>
      </w:r>
    </w:p>
    <w:p w:rsidR="009E4CF4" w:rsidRPr="009E4CF4" w:rsidRDefault="009E4CF4" w:rsidP="009E4CF4">
      <w:pPr>
        <w:ind w:firstLine="709"/>
        <w:jc w:val="both"/>
        <w:rPr>
          <w:sz w:val="28"/>
          <w:szCs w:val="28"/>
        </w:rPr>
      </w:pPr>
      <w:r w:rsidRPr="009E4CF4">
        <w:rPr>
          <w:sz w:val="28"/>
          <w:szCs w:val="28"/>
        </w:rPr>
        <w:t>Види та форми взаємодії. Суб’єкти та рівні взаємодії. Принципи взаємодії у запобіганні злочинів. Вимоги до правових актів, що приймаються у напрямку забезпечення взаємодії у запобіганні злочинності. Відмінність взаємодії від координації.</w:t>
      </w:r>
    </w:p>
    <w:p w:rsidR="009E4CF4" w:rsidRPr="009E4CF4" w:rsidRDefault="009E4CF4" w:rsidP="009E4CF4">
      <w:pPr>
        <w:pStyle w:val="a5"/>
        <w:ind w:firstLine="709"/>
        <w:jc w:val="center"/>
        <w:rPr>
          <w:b/>
          <w:szCs w:val="28"/>
        </w:rPr>
      </w:pPr>
    </w:p>
    <w:p w:rsidR="009E4CF4" w:rsidRPr="009E4CF4" w:rsidRDefault="009E4CF4" w:rsidP="009E4CF4">
      <w:pPr>
        <w:ind w:firstLine="709"/>
        <w:jc w:val="both"/>
        <w:rPr>
          <w:spacing w:val="-2"/>
          <w:sz w:val="28"/>
          <w:szCs w:val="28"/>
        </w:rPr>
      </w:pPr>
      <w:r w:rsidRPr="009E4CF4">
        <w:rPr>
          <w:b/>
          <w:caps/>
          <w:spacing w:val="-2"/>
          <w:sz w:val="28"/>
          <w:szCs w:val="28"/>
        </w:rPr>
        <w:t>Тема 9.</w:t>
      </w:r>
      <w:r w:rsidRPr="009E4CF4">
        <w:rPr>
          <w:b/>
          <w:spacing w:val="-2"/>
          <w:sz w:val="28"/>
          <w:szCs w:val="28"/>
        </w:rPr>
        <w:t xml:space="preserve"> </w:t>
      </w:r>
      <w:r w:rsidRPr="009E4CF4">
        <w:rPr>
          <w:b/>
          <w:caps/>
          <w:spacing w:val="-2"/>
          <w:sz w:val="28"/>
          <w:szCs w:val="28"/>
        </w:rPr>
        <w:t>координація діяльності по запобіганню злочинів в органах поліції</w:t>
      </w:r>
    </w:p>
    <w:p w:rsidR="009E4CF4" w:rsidRPr="009E4CF4" w:rsidRDefault="009E4CF4" w:rsidP="009E4CF4">
      <w:pPr>
        <w:ind w:firstLine="709"/>
        <w:jc w:val="both"/>
        <w:rPr>
          <w:sz w:val="28"/>
          <w:szCs w:val="28"/>
        </w:rPr>
      </w:pPr>
    </w:p>
    <w:p w:rsidR="009E4CF4" w:rsidRPr="009E4CF4" w:rsidRDefault="009E4CF4" w:rsidP="009E4CF4">
      <w:pPr>
        <w:ind w:firstLine="709"/>
        <w:jc w:val="both"/>
        <w:rPr>
          <w:sz w:val="28"/>
          <w:szCs w:val="28"/>
        </w:rPr>
      </w:pPr>
      <w:r w:rsidRPr="009E4CF4">
        <w:rPr>
          <w:sz w:val="28"/>
          <w:szCs w:val="28"/>
        </w:rPr>
        <w:t>Координація діяльності по профілактиці злочинів. Суб’єкти координації, їх роль в загальній системі протидії злочинам. Правова основа координації діяльності по профілактиці злочинів. Координація профілактики злочинів в органах поліції. Місце та значення слідчих підрозділів у профілактиці злочинів, здійснюваній органами поліції. Роль окремого слідчого у профілактиці злочинів при здійсненні розслідування по кримінальному провадженню.</w:t>
      </w:r>
    </w:p>
    <w:p w:rsidR="009E4CF4" w:rsidRPr="009E4CF4" w:rsidRDefault="009E4CF4" w:rsidP="009E4CF4">
      <w:pPr>
        <w:ind w:firstLine="709"/>
        <w:jc w:val="both"/>
        <w:rPr>
          <w:sz w:val="28"/>
          <w:szCs w:val="28"/>
        </w:rPr>
      </w:pPr>
      <w:r w:rsidRPr="009E4CF4">
        <w:rPr>
          <w:sz w:val="28"/>
          <w:szCs w:val="28"/>
        </w:rPr>
        <w:t>Сучасні проблеми правового регулювання координації діяльності органів поліції у запобіганні злочинності.</w:t>
      </w:r>
    </w:p>
    <w:p w:rsidR="009E4CF4" w:rsidRPr="009E4CF4" w:rsidRDefault="009E4CF4" w:rsidP="009E4CF4">
      <w:pPr>
        <w:ind w:firstLine="709"/>
        <w:jc w:val="both"/>
        <w:rPr>
          <w:sz w:val="28"/>
          <w:szCs w:val="28"/>
        </w:rPr>
      </w:pPr>
      <w:r w:rsidRPr="009E4CF4">
        <w:rPr>
          <w:sz w:val="28"/>
          <w:szCs w:val="28"/>
        </w:rPr>
        <w:t>Види та форми координації. Суб’єкти та рівні координації. Принципи координації у запобіганні злочинів. Вимоги до правових актів, що приймаються у напрямку забезпечення координації у запобіганні злочинності. Відмінність взаємодії від координації.</w:t>
      </w:r>
    </w:p>
    <w:p w:rsidR="009E4CF4" w:rsidRDefault="009E4CF4" w:rsidP="00A91BEE">
      <w:pPr>
        <w:pStyle w:val="a5"/>
        <w:ind w:firstLine="0"/>
        <w:jc w:val="center"/>
        <w:rPr>
          <w:b/>
        </w:rPr>
      </w:pPr>
    </w:p>
    <w:p w:rsidR="00A91BEE" w:rsidRPr="001838E5" w:rsidRDefault="00A91BEE" w:rsidP="00A91BEE">
      <w:pPr>
        <w:pStyle w:val="a5"/>
        <w:ind w:firstLine="0"/>
        <w:jc w:val="center"/>
        <w:rPr>
          <w:b/>
        </w:rPr>
      </w:pPr>
      <w:r w:rsidRPr="001838E5">
        <w:rPr>
          <w:b/>
        </w:rPr>
        <w:t>Форма підсумкового контролю успішності навчання</w:t>
      </w:r>
    </w:p>
    <w:p w:rsidR="00A91BEE" w:rsidRPr="001838E5" w:rsidRDefault="00A91BEE" w:rsidP="00A91BEE">
      <w:pPr>
        <w:ind w:firstLine="720"/>
        <w:jc w:val="both"/>
        <w:rPr>
          <w:sz w:val="28"/>
          <w:szCs w:val="28"/>
        </w:rPr>
      </w:pPr>
    </w:p>
    <w:p w:rsidR="00A91BEE" w:rsidRPr="001838E5" w:rsidRDefault="00A91BEE" w:rsidP="00A91BEE">
      <w:pPr>
        <w:ind w:firstLine="720"/>
        <w:jc w:val="both"/>
        <w:rPr>
          <w:sz w:val="28"/>
          <w:szCs w:val="28"/>
        </w:rPr>
      </w:pPr>
      <w:r w:rsidRPr="001838E5">
        <w:rPr>
          <w:sz w:val="28"/>
          <w:szCs w:val="28"/>
        </w:rPr>
        <w:t>Підсумковий контроль – це перевірка рівня засвоєння знань, навичок</w:t>
      </w:r>
      <w:r>
        <w:rPr>
          <w:sz w:val="28"/>
          <w:szCs w:val="28"/>
        </w:rPr>
        <w:t>,</w:t>
      </w:r>
      <w:r w:rsidRPr="001838E5">
        <w:rPr>
          <w:sz w:val="28"/>
          <w:szCs w:val="28"/>
        </w:rPr>
        <w:t xml:space="preserve"> вмінь </w:t>
      </w:r>
      <w:r>
        <w:rPr>
          <w:sz w:val="28"/>
          <w:szCs w:val="28"/>
        </w:rPr>
        <w:t xml:space="preserve">та інших </w:t>
      </w:r>
      <w:proofErr w:type="spellStart"/>
      <w:r>
        <w:rPr>
          <w:sz w:val="28"/>
          <w:szCs w:val="28"/>
        </w:rPr>
        <w:t>компетентностей</w:t>
      </w:r>
      <w:proofErr w:type="spellEnd"/>
      <w:r>
        <w:rPr>
          <w:sz w:val="28"/>
          <w:szCs w:val="28"/>
        </w:rPr>
        <w:t xml:space="preserve"> </w:t>
      </w:r>
      <w:r w:rsidRPr="001838E5">
        <w:rPr>
          <w:sz w:val="28"/>
          <w:szCs w:val="28"/>
        </w:rPr>
        <w:t>за певний період навчання (навчальний семестр, навчальний рік).</w:t>
      </w:r>
    </w:p>
    <w:p w:rsidR="00A91BEE" w:rsidRPr="001838E5" w:rsidRDefault="00A91BEE" w:rsidP="00A91BEE">
      <w:pPr>
        <w:ind w:firstLine="720"/>
        <w:jc w:val="both"/>
        <w:rPr>
          <w:sz w:val="28"/>
          <w:szCs w:val="28"/>
        </w:rPr>
      </w:pPr>
      <w:r w:rsidRPr="001838E5">
        <w:rPr>
          <w:sz w:val="28"/>
          <w:szCs w:val="28"/>
        </w:rPr>
        <w:lastRenderedPageBreak/>
        <w:t>З навчальної дисципліни «</w:t>
      </w:r>
      <w:r w:rsidR="00F01770" w:rsidRPr="00F01770">
        <w:rPr>
          <w:sz w:val="28"/>
          <w:szCs w:val="28"/>
        </w:rPr>
        <w:t>Запобігання злочинам Національною поліцією</w:t>
      </w:r>
      <w:r w:rsidRPr="001838E5">
        <w:rPr>
          <w:sz w:val="28"/>
          <w:szCs w:val="28"/>
        </w:rPr>
        <w:t>» передбачено:</w:t>
      </w:r>
    </w:p>
    <w:p w:rsidR="00A91BEE" w:rsidRPr="001838E5" w:rsidRDefault="00A91BEE" w:rsidP="00A91BEE">
      <w:pPr>
        <w:ind w:firstLine="720"/>
        <w:jc w:val="both"/>
        <w:rPr>
          <w:sz w:val="28"/>
          <w:szCs w:val="28"/>
        </w:rPr>
      </w:pPr>
      <w:r w:rsidRPr="001838E5">
        <w:rPr>
          <w:sz w:val="28"/>
          <w:szCs w:val="28"/>
        </w:rPr>
        <w:t xml:space="preserve">- для заочної форми навчання – </w:t>
      </w:r>
      <w:r w:rsidR="00F01770">
        <w:rPr>
          <w:sz w:val="28"/>
          <w:szCs w:val="28"/>
        </w:rPr>
        <w:t>залік</w:t>
      </w:r>
      <w:r w:rsidRPr="001838E5">
        <w:rPr>
          <w:sz w:val="28"/>
          <w:szCs w:val="28"/>
        </w:rPr>
        <w:t>.</w:t>
      </w:r>
    </w:p>
    <w:p w:rsidR="00A91BEE" w:rsidRPr="001838E5" w:rsidRDefault="00A91BEE" w:rsidP="00A91BEE">
      <w:pPr>
        <w:pStyle w:val="3"/>
        <w:ind w:firstLine="0"/>
        <w:rPr>
          <w:sz w:val="28"/>
          <w:szCs w:val="28"/>
        </w:rPr>
      </w:pPr>
      <w:r>
        <w:rPr>
          <w:sz w:val="28"/>
          <w:szCs w:val="28"/>
        </w:rPr>
        <w:t xml:space="preserve">Критерії та засоби оцінювання </w:t>
      </w:r>
      <w:r w:rsidRPr="00127241">
        <w:rPr>
          <w:sz w:val="28"/>
          <w:szCs w:val="28"/>
        </w:rPr>
        <w:t>успішності навчання</w:t>
      </w:r>
    </w:p>
    <w:p w:rsidR="00A91BEE" w:rsidRDefault="00A91BEE" w:rsidP="00A91BEE">
      <w:pPr>
        <w:widowControl w:val="0"/>
        <w:shd w:val="clear" w:color="auto" w:fill="FFFFFF"/>
        <w:tabs>
          <w:tab w:val="left" w:pos="600"/>
        </w:tabs>
        <w:autoSpaceDE w:val="0"/>
        <w:autoSpaceDN w:val="0"/>
        <w:adjustRightInd w:val="0"/>
        <w:ind w:firstLine="709"/>
        <w:jc w:val="both"/>
        <w:rPr>
          <w:color w:val="000000"/>
          <w:sz w:val="28"/>
          <w:szCs w:val="28"/>
        </w:rPr>
      </w:pPr>
    </w:p>
    <w:p w:rsidR="00A91BEE" w:rsidRPr="00182845" w:rsidRDefault="00A91BEE" w:rsidP="00A91BEE">
      <w:pPr>
        <w:ind w:firstLine="720"/>
        <w:jc w:val="both"/>
        <w:rPr>
          <w:sz w:val="28"/>
          <w:szCs w:val="28"/>
        </w:rPr>
      </w:pPr>
      <w:r w:rsidRPr="00182845">
        <w:rPr>
          <w:sz w:val="28"/>
          <w:szCs w:val="28"/>
        </w:rPr>
        <w:t>Критерії оцінювання</w:t>
      </w:r>
      <w:r>
        <w:rPr>
          <w:sz w:val="28"/>
          <w:szCs w:val="28"/>
        </w:rPr>
        <w:t xml:space="preserve"> успішності навчання</w:t>
      </w:r>
    </w:p>
    <w:p w:rsidR="00A91BEE" w:rsidRPr="00003D91" w:rsidRDefault="00A91BEE" w:rsidP="00A91BEE">
      <w:pPr>
        <w:widowControl w:val="0"/>
        <w:jc w:val="center"/>
        <w:rPr>
          <w:b/>
        </w:rPr>
      </w:pPr>
    </w:p>
    <w:tbl>
      <w:tblPr>
        <w:tblW w:w="95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49"/>
      </w:tblGrid>
      <w:tr w:rsidR="00A91BEE" w:rsidRPr="00003D91" w:rsidTr="00E6798F">
        <w:trPr>
          <w:cantSplit/>
          <w:trHeight w:val="915"/>
        </w:trPr>
        <w:tc>
          <w:tcPr>
            <w:tcW w:w="540" w:type="dxa"/>
            <w:tcMar>
              <w:left w:w="28" w:type="dxa"/>
              <w:right w:w="57" w:type="dxa"/>
            </w:tcMar>
            <w:textDirection w:val="btLr"/>
            <w:tcFitText/>
            <w:vAlign w:val="center"/>
          </w:tcPr>
          <w:p w:rsidR="00A91BEE" w:rsidRPr="00003D91" w:rsidRDefault="00A91BEE" w:rsidP="00E6798F">
            <w:pPr>
              <w:widowControl w:val="0"/>
              <w:tabs>
                <w:tab w:val="left" w:pos="1042"/>
              </w:tabs>
              <w:spacing w:line="216" w:lineRule="auto"/>
              <w:ind w:left="-113" w:right="-113"/>
              <w:jc w:val="center"/>
              <w:rPr>
                <w:b/>
                <w:spacing w:val="-3"/>
              </w:rPr>
            </w:pPr>
            <w:r w:rsidRPr="00F01770">
              <w:rPr>
                <w:b/>
                <w:spacing w:val="-3"/>
              </w:rPr>
              <w:t>Б</w:t>
            </w:r>
            <w:r w:rsidRPr="00F01770">
              <w:rPr>
                <w:b/>
              </w:rPr>
              <w:t>АЛИ</w:t>
            </w:r>
          </w:p>
        </w:tc>
        <w:tc>
          <w:tcPr>
            <w:tcW w:w="9049" w:type="dxa"/>
            <w:vAlign w:val="center"/>
          </w:tcPr>
          <w:p w:rsidR="00A91BEE" w:rsidRPr="00003D91" w:rsidRDefault="00A91BEE" w:rsidP="00E6798F">
            <w:pPr>
              <w:widowControl w:val="0"/>
              <w:tabs>
                <w:tab w:val="left" w:pos="1042"/>
              </w:tabs>
              <w:spacing w:line="216" w:lineRule="auto"/>
              <w:ind w:left="-60" w:right="-80"/>
              <w:jc w:val="center"/>
              <w:rPr>
                <w:b/>
              </w:rPr>
            </w:pPr>
            <w:r w:rsidRPr="00003D91">
              <w:rPr>
                <w:b/>
              </w:rPr>
              <w:t>ПОЯСНЕННЯ</w:t>
            </w:r>
          </w:p>
        </w:tc>
      </w:tr>
      <w:tr w:rsidR="00A91BEE" w:rsidRPr="00003D91" w:rsidTr="00E6798F">
        <w:trPr>
          <w:trHeight w:val="580"/>
        </w:trPr>
        <w:tc>
          <w:tcPr>
            <w:tcW w:w="540" w:type="dxa"/>
            <w:vAlign w:val="center"/>
          </w:tcPr>
          <w:p w:rsidR="00A91BEE" w:rsidRPr="00003D91" w:rsidRDefault="00A91BEE" w:rsidP="00E6798F">
            <w:pPr>
              <w:widowControl w:val="0"/>
              <w:snapToGrid w:val="0"/>
              <w:spacing w:line="216" w:lineRule="auto"/>
              <w:jc w:val="both"/>
              <w:rPr>
                <w:b/>
              </w:rPr>
            </w:pPr>
            <w:r w:rsidRPr="00003D91">
              <w:rPr>
                <w:b/>
              </w:rPr>
              <w:t>5</w:t>
            </w:r>
          </w:p>
        </w:tc>
        <w:tc>
          <w:tcPr>
            <w:tcW w:w="9049" w:type="dxa"/>
            <w:vAlign w:val="center"/>
          </w:tcPr>
          <w:p w:rsidR="00A91BEE" w:rsidRPr="00003D91" w:rsidRDefault="00A91BEE" w:rsidP="00E6798F">
            <w:pPr>
              <w:widowControl w:val="0"/>
              <w:snapToGrid w:val="0"/>
              <w:spacing w:line="204" w:lineRule="auto"/>
              <w:ind w:left="-62" w:right="-79"/>
              <w:jc w:val="both"/>
              <w:rPr>
                <w:b/>
                <w:spacing w:val="-2"/>
              </w:rPr>
            </w:pPr>
            <w:r>
              <w:rPr>
                <w:spacing w:val="-2"/>
              </w:rPr>
              <w:t>П</w:t>
            </w:r>
            <w:r w:rsidRPr="00003D91">
              <w:rPr>
                <w:spacing w:val="-2"/>
              </w:rPr>
              <w:t xml:space="preserve">итання, винесені на розгляд, </w:t>
            </w:r>
            <w:r w:rsidRPr="00003D91">
              <w:rPr>
                <w:b/>
                <w:spacing w:val="-2"/>
              </w:rPr>
              <w:t>засвоєні</w:t>
            </w:r>
            <w:r w:rsidRPr="00003D91">
              <w:rPr>
                <w:spacing w:val="-2"/>
              </w:rPr>
              <w:t xml:space="preserve"> </w:t>
            </w:r>
            <w:r w:rsidRPr="00003D91">
              <w:rPr>
                <w:b/>
                <w:spacing w:val="-2"/>
              </w:rPr>
              <w:t>у повному обсязі;</w:t>
            </w:r>
            <w:r w:rsidRPr="00003D91">
              <w:rPr>
                <w:spacing w:val="-2"/>
              </w:rPr>
              <w:t xml:space="preserve"> </w:t>
            </w:r>
            <w:r w:rsidRPr="00003D91">
              <w:rPr>
                <w:b/>
                <w:spacing w:val="-2"/>
              </w:rPr>
              <w:t>на високому рівні</w:t>
            </w:r>
            <w:r w:rsidRPr="00003D91">
              <w:rPr>
                <w:spacing w:val="-2"/>
              </w:rPr>
              <w:t xml:space="preserve"> </w:t>
            </w:r>
            <w:r w:rsidRPr="00003D91">
              <w:rPr>
                <w:b/>
                <w:spacing w:val="-2"/>
              </w:rPr>
              <w:t>сформовані</w:t>
            </w:r>
            <w:r w:rsidRPr="00003D91">
              <w:rPr>
                <w:spacing w:val="-2"/>
              </w:rPr>
              <w:t xml:space="preserve"> необхідні практичні навички та вміння; </w:t>
            </w:r>
            <w:r w:rsidRPr="00003D91">
              <w:rPr>
                <w:b/>
                <w:spacing w:val="-2"/>
              </w:rPr>
              <w:t xml:space="preserve">всі </w:t>
            </w:r>
            <w:r w:rsidRPr="00003D91">
              <w:rPr>
                <w:spacing w:val="-2"/>
              </w:rPr>
              <w:t xml:space="preserve">навчальні завдання, передбачені планом заняття, </w:t>
            </w:r>
            <w:r w:rsidRPr="00003D91">
              <w:rPr>
                <w:b/>
                <w:spacing w:val="-2"/>
              </w:rPr>
              <w:t xml:space="preserve">виконані </w:t>
            </w:r>
            <w:r w:rsidRPr="00003D91">
              <w:rPr>
                <w:bCs/>
                <w:spacing w:val="-2"/>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w:t>
            </w:r>
            <w:r w:rsidRPr="00003D91">
              <w:rPr>
                <w:b/>
                <w:bCs/>
                <w:spacing w:val="-2"/>
              </w:rPr>
              <w:t>на глибокому знанні</w:t>
            </w:r>
            <w:r w:rsidRPr="00003D91">
              <w:rPr>
                <w:bCs/>
                <w:spacing w:val="-2"/>
              </w:rPr>
              <w:t xml:space="preserve"> чинного законодавства, теорії та правозастосовної практики.</w:t>
            </w:r>
          </w:p>
        </w:tc>
      </w:tr>
      <w:tr w:rsidR="00A91BEE" w:rsidRPr="00003D91" w:rsidTr="00E6798F">
        <w:trPr>
          <w:cantSplit/>
          <w:trHeight w:val="580"/>
        </w:trPr>
        <w:tc>
          <w:tcPr>
            <w:tcW w:w="540" w:type="dxa"/>
            <w:vAlign w:val="center"/>
          </w:tcPr>
          <w:p w:rsidR="00A91BEE" w:rsidRPr="00003D91" w:rsidRDefault="00A91BEE" w:rsidP="00E6798F">
            <w:pPr>
              <w:widowControl w:val="0"/>
              <w:snapToGrid w:val="0"/>
              <w:spacing w:line="216" w:lineRule="auto"/>
              <w:jc w:val="both"/>
              <w:rPr>
                <w:b/>
              </w:rPr>
            </w:pPr>
            <w:r w:rsidRPr="00003D91">
              <w:rPr>
                <w:b/>
              </w:rPr>
              <w:t>4</w:t>
            </w:r>
          </w:p>
        </w:tc>
        <w:tc>
          <w:tcPr>
            <w:tcW w:w="9049" w:type="dxa"/>
            <w:vAlign w:val="center"/>
          </w:tcPr>
          <w:p w:rsidR="00A91BEE" w:rsidRPr="00003D91" w:rsidRDefault="00A91BEE" w:rsidP="00E6798F">
            <w:pPr>
              <w:widowControl w:val="0"/>
              <w:snapToGrid w:val="0"/>
              <w:spacing w:line="204" w:lineRule="auto"/>
              <w:ind w:left="-62" w:right="-79"/>
              <w:jc w:val="both"/>
              <w:rPr>
                <w:b/>
                <w:spacing w:val="-2"/>
              </w:rPr>
            </w:pPr>
            <w:r>
              <w:rPr>
                <w:spacing w:val="-2"/>
              </w:rPr>
              <w:t>П</w:t>
            </w:r>
            <w:r w:rsidRPr="00003D91">
              <w:rPr>
                <w:spacing w:val="-2"/>
              </w:rPr>
              <w:t xml:space="preserve">итання, винесені на розгляд, </w:t>
            </w:r>
            <w:r w:rsidRPr="00003D91">
              <w:rPr>
                <w:b/>
                <w:spacing w:val="-2"/>
              </w:rPr>
              <w:t>засвоєні</w:t>
            </w:r>
            <w:r w:rsidRPr="00003D91">
              <w:rPr>
                <w:spacing w:val="-2"/>
              </w:rPr>
              <w:t xml:space="preserve"> </w:t>
            </w:r>
            <w:r w:rsidRPr="00003D91">
              <w:rPr>
                <w:b/>
                <w:spacing w:val="-2"/>
              </w:rPr>
              <w:t>у повному обсязі;</w:t>
            </w:r>
            <w:r w:rsidRPr="00003D91">
              <w:rPr>
                <w:spacing w:val="-2"/>
              </w:rPr>
              <w:t xml:space="preserve"> </w:t>
            </w:r>
            <w:r w:rsidRPr="00003D91">
              <w:rPr>
                <w:b/>
                <w:spacing w:val="-2"/>
              </w:rPr>
              <w:t>в основному сформовані</w:t>
            </w:r>
            <w:r w:rsidRPr="00003D91">
              <w:rPr>
                <w:spacing w:val="-2"/>
              </w:rPr>
              <w:t xml:space="preserve"> необхідні практичні навички та вміння; </w:t>
            </w:r>
            <w:r w:rsidRPr="00003D91">
              <w:rPr>
                <w:b/>
                <w:spacing w:val="-2"/>
              </w:rPr>
              <w:t xml:space="preserve">всі </w:t>
            </w:r>
            <w:r w:rsidRPr="00003D91">
              <w:rPr>
                <w:spacing w:val="-2"/>
              </w:rPr>
              <w:t xml:space="preserve">передбачені планом заняття навчальні завдання </w:t>
            </w:r>
            <w:r w:rsidRPr="00003D91">
              <w:rPr>
                <w:b/>
                <w:spacing w:val="-2"/>
              </w:rPr>
              <w:t xml:space="preserve">виконані </w:t>
            </w:r>
            <w:r w:rsidRPr="00003D91">
              <w:rPr>
                <w:bCs/>
                <w:spacing w:val="-2"/>
              </w:rPr>
              <w:t xml:space="preserve">в повному обсязі </w:t>
            </w:r>
            <w:r w:rsidRPr="00003D91">
              <w:rPr>
                <w:b/>
                <w:bCs/>
                <w:spacing w:val="-2"/>
              </w:rPr>
              <w:t xml:space="preserve">з неістотними </w:t>
            </w:r>
            <w:proofErr w:type="spellStart"/>
            <w:r w:rsidRPr="00003D91">
              <w:rPr>
                <w:b/>
                <w:bCs/>
                <w:spacing w:val="-2"/>
              </w:rPr>
              <w:t>неточностями</w:t>
            </w:r>
            <w:proofErr w:type="spellEnd"/>
            <w:r w:rsidRPr="00003D91">
              <w:rPr>
                <w:bCs/>
                <w:spacing w:val="-2"/>
              </w:rPr>
              <w:t xml:space="preserve">.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 </w:t>
            </w:r>
            <w:r w:rsidRPr="00003D91">
              <w:rPr>
                <w:b/>
                <w:bCs/>
                <w:spacing w:val="-2"/>
              </w:rPr>
              <w:t>переважно</w:t>
            </w:r>
            <w:r w:rsidRPr="00003D91">
              <w:rPr>
                <w:bCs/>
                <w:spacing w:val="-2"/>
              </w:rPr>
              <w:t xml:space="preserve"> </w:t>
            </w:r>
            <w:r w:rsidRPr="00003D91">
              <w:rPr>
                <w:b/>
                <w:bCs/>
                <w:spacing w:val="-2"/>
              </w:rPr>
              <w:t>ґрунтується на знанні</w:t>
            </w:r>
            <w:r w:rsidRPr="00003D91">
              <w:rPr>
                <w:bCs/>
                <w:spacing w:val="-2"/>
              </w:rPr>
              <w:t xml:space="preserve"> чинного законодавства, теорії та правозастосовної практики.</w:t>
            </w:r>
          </w:p>
        </w:tc>
      </w:tr>
      <w:tr w:rsidR="00A91BEE" w:rsidRPr="00003D91" w:rsidTr="00E6798F">
        <w:trPr>
          <w:cantSplit/>
          <w:trHeight w:val="580"/>
        </w:trPr>
        <w:tc>
          <w:tcPr>
            <w:tcW w:w="540" w:type="dxa"/>
            <w:vAlign w:val="center"/>
          </w:tcPr>
          <w:p w:rsidR="00A91BEE" w:rsidRPr="00003D91" w:rsidRDefault="00A91BEE" w:rsidP="00E6798F">
            <w:pPr>
              <w:widowControl w:val="0"/>
              <w:snapToGrid w:val="0"/>
              <w:spacing w:line="216" w:lineRule="auto"/>
              <w:jc w:val="both"/>
              <w:rPr>
                <w:b/>
              </w:rPr>
            </w:pPr>
            <w:r w:rsidRPr="00003D91">
              <w:rPr>
                <w:b/>
              </w:rPr>
              <w:t>3</w:t>
            </w:r>
          </w:p>
        </w:tc>
        <w:tc>
          <w:tcPr>
            <w:tcW w:w="9049" w:type="dxa"/>
            <w:vAlign w:val="center"/>
          </w:tcPr>
          <w:p w:rsidR="00A91BEE" w:rsidRPr="00003D91" w:rsidRDefault="00A91BEE" w:rsidP="00E6798F">
            <w:pPr>
              <w:widowControl w:val="0"/>
              <w:snapToGrid w:val="0"/>
              <w:spacing w:line="204" w:lineRule="auto"/>
              <w:ind w:left="-62" w:right="-79"/>
              <w:jc w:val="both"/>
              <w:rPr>
                <w:bCs/>
                <w:spacing w:val="-2"/>
              </w:rPr>
            </w:pPr>
            <w:r>
              <w:rPr>
                <w:spacing w:val="-2"/>
              </w:rPr>
              <w:t>П</w:t>
            </w:r>
            <w:r w:rsidRPr="00003D91">
              <w:rPr>
                <w:spacing w:val="-2"/>
              </w:rPr>
              <w:t xml:space="preserve">итання, винесені на розгляд, </w:t>
            </w:r>
            <w:r w:rsidRPr="00003D91">
              <w:rPr>
                <w:b/>
                <w:spacing w:val="-2"/>
              </w:rPr>
              <w:t>у цілому засвоєні</w:t>
            </w:r>
            <w:r w:rsidRPr="006476B8">
              <w:rPr>
                <w:spacing w:val="-2"/>
              </w:rPr>
              <w:t>;</w:t>
            </w:r>
            <w:r w:rsidRPr="00003D91">
              <w:rPr>
                <w:spacing w:val="-2"/>
              </w:rPr>
              <w:t xml:space="preserve"> практичні навички та вміння мають </w:t>
            </w:r>
            <w:r w:rsidRPr="00003D91">
              <w:rPr>
                <w:b/>
                <w:spacing w:val="-2"/>
              </w:rPr>
              <w:t>поверхневий характер</w:t>
            </w:r>
            <w:r w:rsidRPr="00003D91">
              <w:rPr>
                <w:spacing w:val="-2"/>
              </w:rPr>
              <w:t xml:space="preserve">, потребують подальшого напрацювання та закріплення; навчальні завдання, передбачені планом заняття, </w:t>
            </w:r>
            <w:r w:rsidRPr="00003D91">
              <w:rPr>
                <w:b/>
                <w:spacing w:val="-2"/>
              </w:rPr>
              <w:t>виконані</w:t>
            </w:r>
            <w:r w:rsidRPr="00003D91">
              <w:rPr>
                <w:spacing w:val="-2"/>
              </w:rPr>
              <w:t xml:space="preserve">, </w:t>
            </w:r>
            <w:r w:rsidRPr="00003D91">
              <w:rPr>
                <w:b/>
                <w:spacing w:val="-2"/>
              </w:rPr>
              <w:t>деякі</w:t>
            </w:r>
            <w:r w:rsidRPr="00003D91">
              <w:rPr>
                <w:spacing w:val="-2"/>
              </w:rPr>
              <w:t xml:space="preserve"> види завдань виконані </w:t>
            </w:r>
            <w:r w:rsidRPr="00003D91">
              <w:rPr>
                <w:b/>
                <w:spacing w:val="-2"/>
              </w:rPr>
              <w:t>з помилками</w:t>
            </w:r>
            <w:r w:rsidRPr="006476B8">
              <w:rPr>
                <w:spacing w:val="-2"/>
              </w:rPr>
              <w:t>.</w:t>
            </w:r>
          </w:p>
        </w:tc>
      </w:tr>
      <w:tr w:rsidR="00A91BEE" w:rsidRPr="00003D91" w:rsidTr="00E6798F">
        <w:trPr>
          <w:cantSplit/>
          <w:trHeight w:val="580"/>
        </w:trPr>
        <w:tc>
          <w:tcPr>
            <w:tcW w:w="540" w:type="dxa"/>
            <w:vAlign w:val="center"/>
          </w:tcPr>
          <w:p w:rsidR="00A91BEE" w:rsidRPr="00003D91" w:rsidRDefault="00A91BEE" w:rsidP="00E6798F">
            <w:pPr>
              <w:widowControl w:val="0"/>
              <w:snapToGrid w:val="0"/>
              <w:spacing w:line="216" w:lineRule="auto"/>
              <w:jc w:val="both"/>
              <w:rPr>
                <w:b/>
              </w:rPr>
            </w:pPr>
            <w:r w:rsidRPr="00003D91">
              <w:rPr>
                <w:b/>
              </w:rPr>
              <w:t>2</w:t>
            </w:r>
          </w:p>
        </w:tc>
        <w:tc>
          <w:tcPr>
            <w:tcW w:w="9049" w:type="dxa"/>
            <w:vAlign w:val="center"/>
          </w:tcPr>
          <w:p w:rsidR="00A91BEE" w:rsidRPr="00003D91" w:rsidRDefault="00A91BEE" w:rsidP="00E6798F">
            <w:pPr>
              <w:widowControl w:val="0"/>
              <w:snapToGrid w:val="0"/>
              <w:spacing w:line="204" w:lineRule="auto"/>
              <w:ind w:left="-62" w:right="-79"/>
              <w:jc w:val="both"/>
              <w:rPr>
                <w:bCs/>
                <w:spacing w:val="-2"/>
              </w:rPr>
            </w:pPr>
            <w:r>
              <w:rPr>
                <w:spacing w:val="-2"/>
              </w:rPr>
              <w:t>П</w:t>
            </w:r>
            <w:r w:rsidRPr="00003D91">
              <w:rPr>
                <w:spacing w:val="-2"/>
              </w:rPr>
              <w:t xml:space="preserve">итання, винесені на розгляд, </w:t>
            </w:r>
            <w:r w:rsidRPr="00003D91">
              <w:rPr>
                <w:b/>
                <w:spacing w:val="-2"/>
              </w:rPr>
              <w:t>засвоєні</w:t>
            </w:r>
            <w:r w:rsidRPr="00003D91">
              <w:rPr>
                <w:spacing w:val="-2"/>
              </w:rPr>
              <w:t xml:space="preserve"> </w:t>
            </w:r>
            <w:r w:rsidRPr="00003D91">
              <w:rPr>
                <w:b/>
                <w:spacing w:val="-2"/>
              </w:rPr>
              <w:t>частково</w:t>
            </w:r>
            <w:r w:rsidRPr="00003D91">
              <w:rPr>
                <w:spacing w:val="-2"/>
              </w:rPr>
              <w:t xml:space="preserve">, </w:t>
            </w:r>
            <w:r w:rsidRPr="00003D91">
              <w:rPr>
                <w:b/>
                <w:spacing w:val="-2"/>
              </w:rPr>
              <w:t>прогалини</w:t>
            </w:r>
            <w:r w:rsidRPr="00003D91">
              <w:rPr>
                <w:spacing w:val="-2"/>
              </w:rPr>
              <w:t xml:space="preserve"> у знаннях </w:t>
            </w:r>
            <w:r w:rsidRPr="00003D91">
              <w:rPr>
                <w:b/>
                <w:spacing w:val="-2"/>
              </w:rPr>
              <w:t>не носять істотного</w:t>
            </w:r>
            <w:r w:rsidRPr="00003D91">
              <w:rPr>
                <w:spacing w:val="-2"/>
              </w:rPr>
              <w:t xml:space="preserve"> </w:t>
            </w:r>
            <w:r w:rsidRPr="00003D91">
              <w:rPr>
                <w:b/>
                <w:spacing w:val="-2"/>
              </w:rPr>
              <w:t>характеру</w:t>
            </w:r>
            <w:r w:rsidRPr="00003D91">
              <w:rPr>
                <w:spacing w:val="-2"/>
              </w:rPr>
              <w:t xml:space="preserve">; практичні навички та вміння </w:t>
            </w:r>
            <w:r w:rsidRPr="00003D91">
              <w:rPr>
                <w:b/>
                <w:spacing w:val="-2"/>
              </w:rPr>
              <w:t>сформовані недостатньо</w:t>
            </w:r>
            <w:r w:rsidRPr="00003D91">
              <w:rPr>
                <w:spacing w:val="-2"/>
              </w:rPr>
              <w:t xml:space="preserve">; </w:t>
            </w:r>
            <w:r w:rsidRPr="00003D91">
              <w:rPr>
                <w:b/>
                <w:spacing w:val="-2"/>
              </w:rPr>
              <w:t>більшість</w:t>
            </w:r>
            <w:r w:rsidRPr="00003D91">
              <w:rPr>
                <w:spacing w:val="-2"/>
              </w:rPr>
              <w:t xml:space="preserve"> навчальних завдань</w:t>
            </w:r>
            <w:r w:rsidRPr="00003D91">
              <w:rPr>
                <w:b/>
                <w:spacing w:val="-2"/>
              </w:rPr>
              <w:t xml:space="preserve"> виконано, деякі</w:t>
            </w:r>
            <w:r w:rsidRPr="00003D91">
              <w:rPr>
                <w:spacing w:val="-2"/>
              </w:rPr>
              <w:t xml:space="preserve"> з виконаних завдань </w:t>
            </w:r>
            <w:r w:rsidRPr="00003D91">
              <w:rPr>
                <w:b/>
                <w:spacing w:val="-2"/>
              </w:rPr>
              <w:t>містять істотні</w:t>
            </w:r>
            <w:r w:rsidRPr="00003D91">
              <w:rPr>
                <w:spacing w:val="-2"/>
              </w:rPr>
              <w:t xml:space="preserve"> </w:t>
            </w:r>
            <w:r w:rsidRPr="00003D91">
              <w:rPr>
                <w:b/>
                <w:spacing w:val="-2"/>
              </w:rPr>
              <w:t xml:space="preserve">помилки, </w:t>
            </w:r>
            <w:r w:rsidRPr="00003D91">
              <w:rPr>
                <w:spacing w:val="-2"/>
              </w:rPr>
              <w:t>які потребують</w:t>
            </w:r>
            <w:r w:rsidRPr="00003D91">
              <w:rPr>
                <w:b/>
                <w:spacing w:val="-2"/>
              </w:rPr>
              <w:t xml:space="preserve"> </w:t>
            </w:r>
            <w:r w:rsidRPr="00003D91">
              <w:rPr>
                <w:spacing w:val="-2"/>
              </w:rPr>
              <w:t>подальшого усунення.</w:t>
            </w:r>
          </w:p>
        </w:tc>
      </w:tr>
      <w:tr w:rsidR="00A91BEE" w:rsidRPr="00003D91" w:rsidTr="00E6798F">
        <w:trPr>
          <w:cantSplit/>
          <w:trHeight w:val="580"/>
        </w:trPr>
        <w:tc>
          <w:tcPr>
            <w:tcW w:w="540" w:type="dxa"/>
            <w:vAlign w:val="center"/>
          </w:tcPr>
          <w:p w:rsidR="00A91BEE" w:rsidRPr="00003D91" w:rsidRDefault="00A91BEE" w:rsidP="00E6798F">
            <w:pPr>
              <w:widowControl w:val="0"/>
              <w:snapToGrid w:val="0"/>
              <w:spacing w:line="216" w:lineRule="auto"/>
              <w:jc w:val="both"/>
              <w:rPr>
                <w:b/>
              </w:rPr>
            </w:pPr>
            <w:r w:rsidRPr="00003D91">
              <w:rPr>
                <w:b/>
              </w:rPr>
              <w:t>1</w:t>
            </w:r>
          </w:p>
        </w:tc>
        <w:tc>
          <w:tcPr>
            <w:tcW w:w="9049" w:type="dxa"/>
            <w:vAlign w:val="center"/>
          </w:tcPr>
          <w:p w:rsidR="00A91BEE" w:rsidRPr="00003D91" w:rsidRDefault="00A91BEE" w:rsidP="00E6798F">
            <w:pPr>
              <w:widowControl w:val="0"/>
              <w:snapToGrid w:val="0"/>
              <w:spacing w:line="204" w:lineRule="auto"/>
              <w:ind w:left="-62" w:right="-79"/>
              <w:jc w:val="both"/>
              <w:rPr>
                <w:spacing w:val="-2"/>
              </w:rPr>
            </w:pPr>
            <w:r w:rsidRPr="00003D91">
              <w:rPr>
                <w:spacing w:val="-2"/>
              </w:rPr>
              <w:t xml:space="preserve">Курсант, студент, </w:t>
            </w:r>
            <w:r w:rsidRPr="00003D91">
              <w:t>слухач</w:t>
            </w:r>
            <w:r w:rsidRPr="00003D91">
              <w:rPr>
                <w:spacing w:val="-2"/>
              </w:rPr>
              <w:t xml:space="preserve"> </w:t>
            </w:r>
            <w:r w:rsidRPr="00003D91">
              <w:rPr>
                <w:b/>
                <w:spacing w:val="-2"/>
              </w:rPr>
              <w:t>не готовий до заняття,</w:t>
            </w:r>
            <w:r w:rsidRPr="00003D91">
              <w:rPr>
                <w:spacing w:val="-2"/>
              </w:rPr>
              <w:t xml:space="preserve"> </w:t>
            </w:r>
            <w:r w:rsidRPr="00003D91">
              <w:rPr>
                <w:b/>
                <w:spacing w:val="-2"/>
              </w:rPr>
              <w:t>не знає</w:t>
            </w:r>
            <w:r w:rsidRPr="00003D91">
              <w:rPr>
                <w:spacing w:val="-2"/>
              </w:rPr>
              <w:t xml:space="preserve"> більшої частини програмного матеріалу, </w:t>
            </w:r>
            <w:r w:rsidRPr="00003D91">
              <w:rPr>
                <w:b/>
                <w:spacing w:val="-2"/>
              </w:rPr>
              <w:t>з труднощами виконує</w:t>
            </w:r>
            <w:r w:rsidRPr="00003D91">
              <w:rPr>
                <w:spacing w:val="-2"/>
              </w:rPr>
              <w:t xml:space="preserve"> завдання, невпевнено відтворює терміни і поняття, що розглядалися під час заняття, </w:t>
            </w:r>
            <w:r w:rsidRPr="00003D91">
              <w:rPr>
                <w:b/>
                <w:spacing w:val="-2"/>
              </w:rPr>
              <w:t>допускає змістовні помилки, не володіє</w:t>
            </w:r>
            <w:r w:rsidRPr="00003D91">
              <w:rPr>
                <w:spacing w:val="-2"/>
              </w:rPr>
              <w:t xml:space="preserve"> відповідними вміннями і навичками, необхідними для розв’язання професійних завдань.</w:t>
            </w:r>
          </w:p>
        </w:tc>
      </w:tr>
      <w:tr w:rsidR="00A91BEE" w:rsidRPr="00003D91" w:rsidTr="00E6798F">
        <w:trPr>
          <w:trHeight w:val="580"/>
        </w:trPr>
        <w:tc>
          <w:tcPr>
            <w:tcW w:w="540" w:type="dxa"/>
            <w:vAlign w:val="center"/>
          </w:tcPr>
          <w:p w:rsidR="00A91BEE" w:rsidRPr="00003D91" w:rsidRDefault="00A91BEE" w:rsidP="00E6798F">
            <w:pPr>
              <w:widowControl w:val="0"/>
              <w:snapToGrid w:val="0"/>
              <w:spacing w:line="216" w:lineRule="auto"/>
              <w:jc w:val="both"/>
              <w:rPr>
                <w:b/>
              </w:rPr>
            </w:pPr>
            <w:r w:rsidRPr="00003D91">
              <w:rPr>
                <w:b/>
              </w:rPr>
              <w:t>0</w:t>
            </w:r>
          </w:p>
        </w:tc>
        <w:tc>
          <w:tcPr>
            <w:tcW w:w="9049" w:type="dxa"/>
            <w:vAlign w:val="center"/>
          </w:tcPr>
          <w:p w:rsidR="00A91BEE" w:rsidRPr="00003D91" w:rsidRDefault="00A91BEE" w:rsidP="00E6798F">
            <w:pPr>
              <w:widowControl w:val="0"/>
              <w:snapToGrid w:val="0"/>
              <w:spacing w:line="204" w:lineRule="auto"/>
              <w:ind w:left="-62" w:right="-79"/>
              <w:jc w:val="both"/>
              <w:rPr>
                <w:b/>
                <w:spacing w:val="-2"/>
              </w:rPr>
            </w:pPr>
            <w:r w:rsidRPr="00003D91">
              <w:rPr>
                <w:b/>
                <w:spacing w:val="-2"/>
              </w:rPr>
              <w:t>Відсутність на занятті</w:t>
            </w:r>
          </w:p>
        </w:tc>
      </w:tr>
    </w:tbl>
    <w:p w:rsidR="00A91BEE" w:rsidRDefault="00A91BEE" w:rsidP="00A91BEE">
      <w:pPr>
        <w:pStyle w:val="HTML"/>
        <w:ind w:firstLine="709"/>
        <w:jc w:val="both"/>
        <w:rPr>
          <w:rFonts w:ascii="Times New Roman" w:hAnsi="Times New Roman" w:cs="Times New Roman"/>
          <w:sz w:val="28"/>
          <w:szCs w:val="28"/>
          <w:lang w:val="uk-UA"/>
        </w:rPr>
      </w:pPr>
    </w:p>
    <w:p w:rsidR="00A91BEE" w:rsidRDefault="00A91BEE" w:rsidP="00A91BEE">
      <w:pPr>
        <w:pStyle w:val="HTML"/>
        <w:ind w:firstLine="709"/>
        <w:jc w:val="both"/>
        <w:rPr>
          <w:rFonts w:ascii="Times New Roman" w:hAnsi="Times New Roman" w:cs="Times New Roman"/>
          <w:sz w:val="28"/>
          <w:szCs w:val="28"/>
          <w:lang w:val="uk-UA"/>
        </w:rPr>
      </w:pPr>
      <w:r w:rsidRPr="001838E5">
        <w:rPr>
          <w:rFonts w:ascii="Times New Roman" w:hAnsi="Times New Roman" w:cs="Times New Roman"/>
          <w:sz w:val="28"/>
          <w:szCs w:val="28"/>
          <w:lang w:val="uk-UA"/>
        </w:rPr>
        <w:t>Для навчальної дисципліни «</w:t>
      </w:r>
      <w:r w:rsidR="00F01770" w:rsidRPr="00F01770">
        <w:rPr>
          <w:rFonts w:ascii="Times New Roman" w:hAnsi="Times New Roman" w:cs="Times New Roman"/>
          <w:sz w:val="28"/>
          <w:szCs w:val="28"/>
          <w:lang w:val="uk-UA"/>
        </w:rPr>
        <w:t>Запобігання злочинам Національною поліцією</w:t>
      </w:r>
      <w:r w:rsidRPr="001838E5">
        <w:rPr>
          <w:rFonts w:ascii="Times New Roman" w:hAnsi="Times New Roman" w:cs="Times New Roman"/>
          <w:sz w:val="28"/>
          <w:szCs w:val="28"/>
          <w:lang w:val="uk-UA"/>
        </w:rPr>
        <w:t>» засобами діагностики знань (успішності навчання) виступають:</w:t>
      </w:r>
    </w:p>
    <w:p w:rsidR="00F01770" w:rsidRPr="002706AE" w:rsidRDefault="00F01770" w:rsidP="00F01770">
      <w:pPr>
        <w:autoSpaceDE w:val="0"/>
        <w:autoSpaceDN w:val="0"/>
        <w:adjustRightInd w:val="0"/>
        <w:ind w:firstLine="540"/>
        <w:jc w:val="both"/>
        <w:rPr>
          <w:sz w:val="28"/>
          <w:szCs w:val="28"/>
        </w:rPr>
      </w:pPr>
      <w:r w:rsidRPr="002706AE">
        <w:rPr>
          <w:sz w:val="28"/>
          <w:szCs w:val="28"/>
        </w:rPr>
        <w:t>Діагностика знань здійснюється з допомогою:</w:t>
      </w:r>
    </w:p>
    <w:p w:rsidR="00F01770" w:rsidRPr="002706AE" w:rsidRDefault="00F01770" w:rsidP="00F01770">
      <w:pPr>
        <w:autoSpaceDE w:val="0"/>
        <w:autoSpaceDN w:val="0"/>
        <w:adjustRightInd w:val="0"/>
        <w:ind w:firstLine="540"/>
        <w:jc w:val="both"/>
        <w:rPr>
          <w:sz w:val="28"/>
          <w:szCs w:val="28"/>
        </w:rPr>
      </w:pPr>
      <w:r w:rsidRPr="002706AE">
        <w:rPr>
          <w:sz w:val="28"/>
          <w:szCs w:val="28"/>
        </w:rPr>
        <w:t>1) усних опитувань на семінарських заняттях;</w:t>
      </w:r>
    </w:p>
    <w:p w:rsidR="00F01770" w:rsidRPr="002706AE" w:rsidRDefault="00F01770" w:rsidP="00F01770">
      <w:pPr>
        <w:autoSpaceDE w:val="0"/>
        <w:autoSpaceDN w:val="0"/>
        <w:adjustRightInd w:val="0"/>
        <w:ind w:firstLine="540"/>
        <w:jc w:val="both"/>
        <w:rPr>
          <w:sz w:val="28"/>
          <w:szCs w:val="28"/>
        </w:rPr>
      </w:pPr>
      <w:r w:rsidRPr="002706AE">
        <w:rPr>
          <w:sz w:val="28"/>
          <w:szCs w:val="28"/>
        </w:rPr>
        <w:t>2) практичних завдань;</w:t>
      </w:r>
    </w:p>
    <w:p w:rsidR="00F01770" w:rsidRPr="002706AE" w:rsidRDefault="00F01770" w:rsidP="00F01770">
      <w:pPr>
        <w:autoSpaceDE w:val="0"/>
        <w:autoSpaceDN w:val="0"/>
        <w:adjustRightInd w:val="0"/>
        <w:ind w:firstLine="540"/>
        <w:jc w:val="both"/>
        <w:rPr>
          <w:sz w:val="28"/>
          <w:szCs w:val="28"/>
        </w:rPr>
      </w:pPr>
      <w:r w:rsidRPr="002706AE">
        <w:rPr>
          <w:sz w:val="28"/>
          <w:szCs w:val="28"/>
        </w:rPr>
        <w:t>3) тестових завдань;</w:t>
      </w:r>
    </w:p>
    <w:p w:rsidR="00F01770" w:rsidRPr="002706AE" w:rsidRDefault="00F01770" w:rsidP="00F01770">
      <w:pPr>
        <w:autoSpaceDE w:val="0"/>
        <w:autoSpaceDN w:val="0"/>
        <w:adjustRightInd w:val="0"/>
        <w:ind w:firstLine="540"/>
        <w:jc w:val="both"/>
        <w:rPr>
          <w:sz w:val="28"/>
          <w:szCs w:val="28"/>
        </w:rPr>
      </w:pPr>
      <w:r w:rsidRPr="002706AE">
        <w:rPr>
          <w:sz w:val="28"/>
          <w:szCs w:val="28"/>
        </w:rPr>
        <w:t>4) письмових контрольно-комплексних робіт;</w:t>
      </w:r>
    </w:p>
    <w:p w:rsidR="00A91BEE" w:rsidRPr="00182845" w:rsidRDefault="00F01770" w:rsidP="00F01770">
      <w:pPr>
        <w:ind w:firstLine="567"/>
        <w:jc w:val="both"/>
        <w:rPr>
          <w:i/>
          <w:color w:val="000000"/>
          <w:sz w:val="28"/>
          <w:szCs w:val="28"/>
        </w:rPr>
      </w:pPr>
      <w:r w:rsidRPr="002706AE">
        <w:rPr>
          <w:sz w:val="28"/>
          <w:szCs w:val="28"/>
        </w:rPr>
        <w:t>5) підсумкового опитування по тематиці змістових модулів.</w:t>
      </w:r>
    </w:p>
    <w:p w:rsidR="00A91BEE" w:rsidRDefault="00A91BEE" w:rsidP="00A91BEE">
      <w:pPr>
        <w:pStyle w:val="HTML"/>
        <w:ind w:firstLine="709"/>
        <w:jc w:val="both"/>
        <w:rPr>
          <w:rFonts w:ascii="Times New Roman" w:hAnsi="Times New Roman" w:cs="Times New Roman"/>
          <w:b/>
          <w:sz w:val="28"/>
          <w:szCs w:val="28"/>
          <w:lang w:val="uk-UA"/>
        </w:rPr>
      </w:pPr>
    </w:p>
    <w:p w:rsidR="00A91BEE" w:rsidRDefault="00A91BEE" w:rsidP="00F01770">
      <w:pPr>
        <w:shd w:val="clear" w:color="auto" w:fill="FFFFFF"/>
        <w:ind w:left="5220"/>
        <w:jc w:val="both"/>
        <w:rPr>
          <w:b/>
          <w:sz w:val="28"/>
          <w:szCs w:val="28"/>
        </w:rPr>
      </w:pPr>
      <w:r>
        <w:br w:type="page"/>
      </w:r>
    </w:p>
    <w:p w:rsidR="00A91BEE" w:rsidRPr="001838E5" w:rsidRDefault="00A91BEE" w:rsidP="00A91BEE">
      <w:pPr>
        <w:ind w:left="5220"/>
        <w:jc w:val="both"/>
        <w:rPr>
          <w:b/>
          <w:sz w:val="28"/>
          <w:szCs w:val="28"/>
        </w:rPr>
      </w:pPr>
      <w:r w:rsidRPr="001838E5">
        <w:rPr>
          <w:b/>
          <w:sz w:val="28"/>
          <w:szCs w:val="28"/>
        </w:rPr>
        <w:lastRenderedPageBreak/>
        <w:t>ЗАТВЕРДЖУЮ</w:t>
      </w:r>
    </w:p>
    <w:p w:rsidR="00A91BEE" w:rsidRPr="001838E5" w:rsidRDefault="00A91BEE" w:rsidP="00A91BEE">
      <w:pPr>
        <w:ind w:left="5220"/>
        <w:jc w:val="both"/>
        <w:rPr>
          <w:sz w:val="28"/>
          <w:szCs w:val="28"/>
        </w:rPr>
      </w:pPr>
      <w:r>
        <w:rPr>
          <w:sz w:val="28"/>
          <w:szCs w:val="28"/>
        </w:rPr>
        <w:t>Прор</w:t>
      </w:r>
      <w:r w:rsidRPr="001838E5">
        <w:rPr>
          <w:sz w:val="28"/>
          <w:szCs w:val="28"/>
        </w:rPr>
        <w:t>ектор Дніпропетровського</w:t>
      </w:r>
    </w:p>
    <w:p w:rsidR="00A91BEE" w:rsidRPr="001838E5" w:rsidRDefault="00A91BEE" w:rsidP="00A91BEE">
      <w:pPr>
        <w:ind w:left="5220"/>
        <w:jc w:val="both"/>
        <w:rPr>
          <w:sz w:val="28"/>
          <w:szCs w:val="28"/>
        </w:rPr>
      </w:pPr>
      <w:r w:rsidRPr="001838E5">
        <w:rPr>
          <w:sz w:val="28"/>
          <w:szCs w:val="28"/>
        </w:rPr>
        <w:t>державного університету</w:t>
      </w:r>
    </w:p>
    <w:p w:rsidR="00A91BEE" w:rsidRPr="001838E5" w:rsidRDefault="00A91BEE" w:rsidP="00A91BEE">
      <w:pPr>
        <w:ind w:left="5220"/>
        <w:jc w:val="both"/>
        <w:rPr>
          <w:sz w:val="28"/>
          <w:szCs w:val="28"/>
        </w:rPr>
      </w:pPr>
      <w:r w:rsidRPr="001838E5">
        <w:rPr>
          <w:sz w:val="28"/>
          <w:szCs w:val="28"/>
        </w:rPr>
        <w:t>внутрішніх справ</w:t>
      </w:r>
    </w:p>
    <w:p w:rsidR="00A91BEE" w:rsidRPr="001838E5" w:rsidRDefault="00A91BEE" w:rsidP="00A91BEE">
      <w:pPr>
        <w:ind w:left="5220" w:firstLine="600"/>
        <w:jc w:val="both"/>
        <w:rPr>
          <w:b/>
          <w:sz w:val="16"/>
          <w:szCs w:val="16"/>
        </w:rPr>
      </w:pPr>
    </w:p>
    <w:p w:rsidR="00A91BEE" w:rsidRPr="00A91BEE" w:rsidRDefault="00F01770" w:rsidP="00A91BEE">
      <w:pPr>
        <w:ind w:left="6636" w:firstLine="444"/>
        <w:jc w:val="both"/>
        <w:rPr>
          <w:b/>
          <w:sz w:val="28"/>
          <w:szCs w:val="28"/>
        </w:rPr>
      </w:pPr>
      <w:r>
        <w:rPr>
          <w:b/>
          <w:sz w:val="28"/>
          <w:szCs w:val="28"/>
        </w:rPr>
        <w:t>Л.Р. Наливайко</w:t>
      </w:r>
    </w:p>
    <w:p w:rsidR="00A91BEE" w:rsidRPr="001838E5" w:rsidRDefault="00A91BEE" w:rsidP="00A91BEE">
      <w:pPr>
        <w:ind w:left="5220"/>
        <w:rPr>
          <w:sz w:val="20"/>
        </w:rPr>
      </w:pPr>
      <w:r>
        <w:rPr>
          <w:sz w:val="20"/>
        </w:rPr>
        <w:t>___.___._______</w:t>
      </w:r>
    </w:p>
    <w:p w:rsidR="00A91BEE" w:rsidRPr="001838E5" w:rsidRDefault="00A91BEE" w:rsidP="00A91BEE">
      <w:pPr>
        <w:jc w:val="center"/>
        <w:rPr>
          <w:sz w:val="20"/>
        </w:rPr>
      </w:pPr>
    </w:p>
    <w:p w:rsidR="00A91BEE" w:rsidRPr="001838E5" w:rsidRDefault="00A91BEE" w:rsidP="00A91BEE">
      <w:pPr>
        <w:jc w:val="center"/>
        <w:rPr>
          <w:sz w:val="20"/>
        </w:rPr>
      </w:pPr>
    </w:p>
    <w:p w:rsidR="00A91BEE" w:rsidRDefault="00A91BEE" w:rsidP="00A91BEE">
      <w:pPr>
        <w:pStyle w:val="1"/>
        <w:rPr>
          <w:b/>
          <w:caps/>
          <w:szCs w:val="28"/>
        </w:rPr>
      </w:pPr>
      <w:r>
        <w:rPr>
          <w:b/>
          <w:caps/>
          <w:szCs w:val="28"/>
        </w:rPr>
        <w:t>ОБСЯГ НАВЧАЛЬНОЇ ДИСЦИПЛІНИ</w:t>
      </w:r>
    </w:p>
    <w:p w:rsidR="00A91BEE" w:rsidRPr="00AD0B6E" w:rsidRDefault="00A91BEE" w:rsidP="00A91BEE"/>
    <w:p w:rsidR="00A91BEE" w:rsidRDefault="003A5326" w:rsidP="00A91BEE">
      <w:pPr>
        <w:jc w:val="center"/>
        <w:rPr>
          <w:sz w:val="28"/>
          <w:szCs w:val="28"/>
        </w:rPr>
      </w:pPr>
      <w:r w:rsidRPr="00F01770">
        <w:rPr>
          <w:sz w:val="28"/>
          <w:szCs w:val="28"/>
        </w:rPr>
        <w:t>Запобігання злочинам Національною поліцією</w:t>
      </w:r>
    </w:p>
    <w:p w:rsidR="003A5326" w:rsidRDefault="003A5326" w:rsidP="00A91BEE">
      <w:pPr>
        <w:jc w:val="center"/>
        <w:rPr>
          <w:sz w:val="28"/>
        </w:rPr>
      </w:pPr>
    </w:p>
    <w:p w:rsidR="00A91BEE" w:rsidRPr="003A5326" w:rsidRDefault="00A91BEE" w:rsidP="003A5326">
      <w:pPr>
        <w:pStyle w:val="a7"/>
        <w:widowControl w:val="0"/>
        <w:jc w:val="both"/>
        <w:rPr>
          <w:sz w:val="28"/>
          <w:szCs w:val="28"/>
        </w:rPr>
      </w:pPr>
      <w:r w:rsidRPr="003A5326">
        <w:rPr>
          <w:sz w:val="28"/>
          <w:szCs w:val="28"/>
        </w:rPr>
        <w:t xml:space="preserve">Освітній ступінь  </w:t>
      </w:r>
      <w:r w:rsidR="003A5326" w:rsidRPr="003A5326">
        <w:rPr>
          <w:sz w:val="28"/>
          <w:szCs w:val="28"/>
        </w:rPr>
        <w:t>магістр</w:t>
      </w:r>
      <w:r w:rsidRPr="003A5326">
        <w:rPr>
          <w:sz w:val="28"/>
          <w:szCs w:val="28"/>
        </w:rPr>
        <w:t xml:space="preserve">       Спеціальність    </w:t>
      </w:r>
      <w:r w:rsidR="003A5326" w:rsidRPr="003A5326">
        <w:rPr>
          <w:sz w:val="28"/>
          <w:szCs w:val="28"/>
        </w:rPr>
        <w:t>262 Правоохоронна діяльність</w:t>
      </w:r>
    </w:p>
    <w:p w:rsidR="00A91BEE" w:rsidRPr="000309A6" w:rsidRDefault="00A91BEE" w:rsidP="00A91BEE">
      <w:pPr>
        <w:jc w:val="center"/>
        <w:rPr>
          <w:sz w:val="28"/>
        </w:rPr>
      </w:pPr>
      <w:r w:rsidRPr="000309A6">
        <w:rPr>
          <w:sz w:val="28"/>
        </w:rPr>
        <w:t xml:space="preserve">на </w:t>
      </w:r>
      <w:r w:rsidR="003A5326" w:rsidRPr="00933DD2">
        <w:rPr>
          <w:sz w:val="28"/>
        </w:rPr>
        <w:t>20</w:t>
      </w:r>
      <w:r w:rsidR="003A5326">
        <w:rPr>
          <w:sz w:val="28"/>
        </w:rPr>
        <w:t>19</w:t>
      </w:r>
      <w:r w:rsidR="003A5326" w:rsidRPr="00933DD2">
        <w:rPr>
          <w:sz w:val="28"/>
        </w:rPr>
        <w:t>/20</w:t>
      </w:r>
      <w:r w:rsidR="003A5326">
        <w:rPr>
          <w:sz w:val="28"/>
        </w:rPr>
        <w:t>20</w:t>
      </w:r>
      <w:r w:rsidR="003A5326" w:rsidRPr="00933DD2">
        <w:rPr>
          <w:sz w:val="28"/>
        </w:rPr>
        <w:t xml:space="preserve"> </w:t>
      </w:r>
      <w:r w:rsidRPr="000309A6">
        <w:rPr>
          <w:sz w:val="28"/>
        </w:rPr>
        <w:t xml:space="preserve"> навчальний рік</w:t>
      </w:r>
    </w:p>
    <w:p w:rsidR="00A91BEE" w:rsidRDefault="00A91BEE" w:rsidP="00A91BEE">
      <w:pPr>
        <w:pStyle w:val="HTML"/>
        <w:tabs>
          <w:tab w:val="left" w:pos="7020"/>
        </w:tabs>
        <w:ind w:firstLine="709"/>
        <w:jc w:val="both"/>
        <w:rPr>
          <w:rFonts w:ascii="Times New Roman" w:hAnsi="Times New Roman" w:cs="Times New Roman"/>
          <w:b/>
          <w:sz w:val="28"/>
          <w:szCs w:val="28"/>
          <w:lang w:val="uk-UA"/>
        </w:rPr>
      </w:pPr>
    </w:p>
    <w:p w:rsidR="00A91BEE" w:rsidRDefault="00A91BEE" w:rsidP="00A91BEE">
      <w:pPr>
        <w:pStyle w:val="a5"/>
        <w:widowControl w:val="0"/>
        <w:ind w:firstLine="0"/>
        <w:jc w:val="both"/>
        <w:rPr>
          <w:szCs w:val="28"/>
        </w:rPr>
      </w:pPr>
      <w:r w:rsidRPr="005C1011">
        <w:rPr>
          <w:b/>
          <w:szCs w:val="28"/>
        </w:rPr>
        <w:t xml:space="preserve">Форма навчання  </w:t>
      </w:r>
      <w:r w:rsidR="009A0DB0">
        <w:rPr>
          <w:b/>
          <w:szCs w:val="28"/>
        </w:rPr>
        <w:t>ЗАОЧ</w:t>
      </w:r>
      <w:r>
        <w:rPr>
          <w:b/>
          <w:szCs w:val="28"/>
        </w:rPr>
        <w:t>НА</w:t>
      </w:r>
      <w:r w:rsidRPr="005C1011">
        <w:rPr>
          <w:b/>
          <w:sz w:val="20"/>
          <w:szCs w:val="28"/>
        </w:rPr>
        <w:t xml:space="preserve">     </w:t>
      </w:r>
      <w:r w:rsidRPr="002A5EC4">
        <w:rPr>
          <w:szCs w:val="28"/>
        </w:rPr>
        <w:t xml:space="preserve">Обсяг </w:t>
      </w:r>
      <w:r w:rsidRPr="001838E5">
        <w:rPr>
          <w:szCs w:val="28"/>
        </w:rPr>
        <w:t xml:space="preserve"> </w:t>
      </w:r>
      <w:r>
        <w:rPr>
          <w:szCs w:val="28"/>
        </w:rPr>
        <w:t xml:space="preserve"> </w:t>
      </w:r>
      <w:r w:rsidR="009A0DB0">
        <w:rPr>
          <w:szCs w:val="28"/>
        </w:rPr>
        <w:t>3</w:t>
      </w:r>
      <w:r>
        <w:rPr>
          <w:szCs w:val="28"/>
        </w:rPr>
        <w:t xml:space="preserve">  кредит</w:t>
      </w:r>
      <w:r w:rsidR="009A0DB0">
        <w:rPr>
          <w:szCs w:val="28"/>
        </w:rPr>
        <w:t>и</w:t>
      </w:r>
      <w:r>
        <w:rPr>
          <w:szCs w:val="28"/>
        </w:rPr>
        <w:t xml:space="preserve"> ЄКТС (</w:t>
      </w:r>
      <w:r w:rsidR="009A0DB0">
        <w:rPr>
          <w:szCs w:val="28"/>
        </w:rPr>
        <w:t>90</w:t>
      </w:r>
      <w:r>
        <w:rPr>
          <w:szCs w:val="28"/>
        </w:rPr>
        <w:t xml:space="preserve"> годин).</w:t>
      </w:r>
    </w:p>
    <w:p w:rsidR="00A91BEE" w:rsidRDefault="00A91BEE" w:rsidP="00A91BEE">
      <w:pPr>
        <w:pStyle w:val="a5"/>
        <w:widowControl w:val="0"/>
        <w:ind w:firstLine="0"/>
        <w:jc w:val="both"/>
        <w:rPr>
          <w:szCs w:val="28"/>
        </w:rPr>
      </w:pPr>
    </w:p>
    <w:p w:rsidR="00A91BEE" w:rsidRDefault="00E736E1" w:rsidP="00A91BEE">
      <w:pPr>
        <w:pStyle w:val="a5"/>
        <w:widowControl w:val="0"/>
        <w:ind w:firstLine="0"/>
        <w:jc w:val="both"/>
        <w:rPr>
          <w:szCs w:val="28"/>
        </w:rPr>
      </w:pPr>
      <w:r>
        <w:rPr>
          <w:szCs w:val="28"/>
        </w:rPr>
        <w:t>Факультет</w:t>
      </w:r>
      <w:r w:rsidR="00A91BEE">
        <w:rPr>
          <w:szCs w:val="28"/>
        </w:rPr>
        <w:t xml:space="preserve"> </w:t>
      </w:r>
      <w:r w:rsidR="009A0DB0" w:rsidRPr="009A0DB0">
        <w:rPr>
          <w:b/>
          <w:szCs w:val="28"/>
        </w:rPr>
        <w:t>ПФПНП ННІ ЗНПК</w:t>
      </w:r>
    </w:p>
    <w:p w:rsidR="00A91BEE" w:rsidRDefault="00A91BEE" w:rsidP="00A91BEE">
      <w:pPr>
        <w:pStyle w:val="a5"/>
        <w:widowControl w:val="0"/>
        <w:ind w:firstLine="0"/>
        <w:jc w:val="both"/>
        <w:rPr>
          <w:szCs w:val="28"/>
        </w:rPr>
      </w:pPr>
      <w:r>
        <w:rPr>
          <w:szCs w:val="28"/>
        </w:rPr>
        <w:t xml:space="preserve">Курс </w:t>
      </w:r>
      <w:r w:rsidR="009A0DB0">
        <w:rPr>
          <w:szCs w:val="28"/>
        </w:rPr>
        <w:t>2</w:t>
      </w:r>
      <w:r>
        <w:rPr>
          <w:szCs w:val="28"/>
        </w:rPr>
        <w:t xml:space="preserve">   Групи  </w:t>
      </w:r>
      <w:r w:rsidR="009A0DB0">
        <w:rPr>
          <w:szCs w:val="28"/>
        </w:rPr>
        <w:t>МПД-ЗН-821-824</w:t>
      </w:r>
    </w:p>
    <w:p w:rsidR="00A91BEE" w:rsidRDefault="00A91BEE" w:rsidP="00A91BEE">
      <w:pPr>
        <w:pStyle w:val="a5"/>
        <w:widowControl w:val="0"/>
        <w:ind w:firstLine="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708"/>
        <w:gridCol w:w="709"/>
        <w:gridCol w:w="567"/>
        <w:gridCol w:w="567"/>
        <w:gridCol w:w="567"/>
        <w:gridCol w:w="958"/>
      </w:tblGrid>
      <w:tr w:rsidR="00A91BEE" w:rsidRPr="00672BBA" w:rsidTr="00E6798F">
        <w:trPr>
          <w:tblHeader/>
        </w:trPr>
        <w:tc>
          <w:tcPr>
            <w:tcW w:w="675" w:type="dxa"/>
            <w:vMerge w:val="restart"/>
            <w:textDirection w:val="btLr"/>
          </w:tcPr>
          <w:p w:rsidR="00A91BEE" w:rsidRPr="002D7590" w:rsidRDefault="00A91BEE" w:rsidP="00E6798F">
            <w:pPr>
              <w:pStyle w:val="a5"/>
              <w:widowControl w:val="0"/>
              <w:autoSpaceDE w:val="0"/>
              <w:autoSpaceDN w:val="0"/>
              <w:adjustRightInd w:val="0"/>
              <w:ind w:left="113" w:right="113" w:firstLine="0"/>
              <w:jc w:val="both"/>
              <w:rPr>
                <w:sz w:val="24"/>
                <w:szCs w:val="28"/>
              </w:rPr>
            </w:pPr>
            <w:r>
              <w:rPr>
                <w:sz w:val="24"/>
                <w:szCs w:val="28"/>
              </w:rPr>
              <w:t>№ теми згідно з РПНД</w:t>
            </w:r>
          </w:p>
        </w:tc>
        <w:tc>
          <w:tcPr>
            <w:tcW w:w="4395" w:type="dxa"/>
            <w:vMerge w:val="restart"/>
            <w:vAlign w:val="center"/>
          </w:tcPr>
          <w:p w:rsidR="00A91BEE" w:rsidRDefault="00A91BEE" w:rsidP="00E6798F">
            <w:pPr>
              <w:pStyle w:val="a5"/>
              <w:widowControl w:val="0"/>
              <w:autoSpaceDE w:val="0"/>
              <w:autoSpaceDN w:val="0"/>
              <w:adjustRightInd w:val="0"/>
              <w:ind w:firstLine="0"/>
              <w:jc w:val="center"/>
              <w:rPr>
                <w:sz w:val="24"/>
                <w:szCs w:val="28"/>
              </w:rPr>
            </w:pPr>
            <w:r w:rsidRPr="002D7590">
              <w:rPr>
                <w:sz w:val="24"/>
                <w:szCs w:val="28"/>
              </w:rPr>
              <w:t>Назва теми</w:t>
            </w:r>
            <w:r>
              <w:rPr>
                <w:sz w:val="24"/>
                <w:szCs w:val="28"/>
              </w:rPr>
              <w:t xml:space="preserve"> </w:t>
            </w:r>
          </w:p>
          <w:p w:rsidR="00A91BEE" w:rsidRPr="002D7590" w:rsidRDefault="00A91BEE" w:rsidP="00E6798F">
            <w:pPr>
              <w:pStyle w:val="a5"/>
              <w:widowControl w:val="0"/>
              <w:autoSpaceDE w:val="0"/>
              <w:autoSpaceDN w:val="0"/>
              <w:adjustRightInd w:val="0"/>
              <w:ind w:firstLine="0"/>
              <w:jc w:val="center"/>
              <w:rPr>
                <w:sz w:val="24"/>
                <w:szCs w:val="28"/>
              </w:rPr>
            </w:pPr>
            <w:r>
              <w:rPr>
                <w:sz w:val="24"/>
                <w:szCs w:val="28"/>
              </w:rPr>
              <w:t>(згідно з РПНД)</w:t>
            </w:r>
          </w:p>
        </w:tc>
        <w:tc>
          <w:tcPr>
            <w:tcW w:w="708" w:type="dxa"/>
            <w:vMerge w:val="restart"/>
            <w:textDirection w:val="btLr"/>
          </w:tcPr>
          <w:p w:rsidR="00A91BEE" w:rsidRPr="002D7590" w:rsidRDefault="00A91BEE" w:rsidP="00E6798F">
            <w:pPr>
              <w:pStyle w:val="a5"/>
              <w:widowControl w:val="0"/>
              <w:autoSpaceDE w:val="0"/>
              <w:autoSpaceDN w:val="0"/>
              <w:adjustRightInd w:val="0"/>
              <w:ind w:left="113" w:right="113" w:firstLine="0"/>
              <w:jc w:val="both"/>
              <w:rPr>
                <w:sz w:val="24"/>
                <w:szCs w:val="28"/>
              </w:rPr>
            </w:pPr>
            <w:r w:rsidRPr="002D7590">
              <w:rPr>
                <w:sz w:val="24"/>
                <w:szCs w:val="28"/>
              </w:rPr>
              <w:t>Загальний обсяг годин</w:t>
            </w:r>
          </w:p>
        </w:tc>
        <w:tc>
          <w:tcPr>
            <w:tcW w:w="2410" w:type="dxa"/>
            <w:gridSpan w:val="4"/>
          </w:tcPr>
          <w:p w:rsidR="00A91BEE" w:rsidRPr="002D7590" w:rsidRDefault="00A91BEE" w:rsidP="00E6798F">
            <w:pPr>
              <w:pStyle w:val="a5"/>
              <w:widowControl w:val="0"/>
              <w:autoSpaceDE w:val="0"/>
              <w:autoSpaceDN w:val="0"/>
              <w:adjustRightInd w:val="0"/>
              <w:ind w:firstLine="0"/>
              <w:jc w:val="center"/>
              <w:rPr>
                <w:sz w:val="24"/>
                <w:szCs w:val="28"/>
              </w:rPr>
            </w:pPr>
            <w:r w:rsidRPr="002D7590">
              <w:rPr>
                <w:sz w:val="24"/>
                <w:szCs w:val="28"/>
              </w:rPr>
              <w:t>Аудиторна робота</w:t>
            </w:r>
          </w:p>
        </w:tc>
        <w:tc>
          <w:tcPr>
            <w:tcW w:w="958" w:type="dxa"/>
            <w:vMerge w:val="restart"/>
            <w:textDirection w:val="btLr"/>
          </w:tcPr>
          <w:p w:rsidR="00A91BEE" w:rsidRPr="002D7590" w:rsidRDefault="00A91BEE" w:rsidP="00E6798F">
            <w:pPr>
              <w:pStyle w:val="a5"/>
              <w:widowControl w:val="0"/>
              <w:autoSpaceDE w:val="0"/>
              <w:autoSpaceDN w:val="0"/>
              <w:adjustRightInd w:val="0"/>
              <w:ind w:left="113" w:right="113" w:firstLine="0"/>
              <w:jc w:val="center"/>
              <w:rPr>
                <w:sz w:val="24"/>
                <w:szCs w:val="28"/>
              </w:rPr>
            </w:pPr>
            <w:r w:rsidRPr="002D7590">
              <w:rPr>
                <w:sz w:val="24"/>
                <w:szCs w:val="28"/>
              </w:rPr>
              <w:t>Самостійна та індивідуальна робота</w:t>
            </w:r>
          </w:p>
        </w:tc>
      </w:tr>
      <w:tr w:rsidR="00A91BEE" w:rsidRPr="00672BBA" w:rsidTr="00E6798F">
        <w:trPr>
          <w:cantSplit/>
          <w:trHeight w:val="1749"/>
          <w:tblHeader/>
        </w:trPr>
        <w:tc>
          <w:tcPr>
            <w:tcW w:w="675" w:type="dxa"/>
            <w:vMerge/>
          </w:tcPr>
          <w:p w:rsidR="00A91BEE" w:rsidRPr="00672BBA" w:rsidRDefault="00A91BEE" w:rsidP="00E6798F">
            <w:pPr>
              <w:pStyle w:val="a5"/>
              <w:widowControl w:val="0"/>
              <w:autoSpaceDE w:val="0"/>
              <w:autoSpaceDN w:val="0"/>
              <w:adjustRightInd w:val="0"/>
              <w:ind w:firstLine="0"/>
              <w:jc w:val="both"/>
              <w:rPr>
                <w:szCs w:val="28"/>
              </w:rPr>
            </w:pPr>
          </w:p>
        </w:tc>
        <w:tc>
          <w:tcPr>
            <w:tcW w:w="4395" w:type="dxa"/>
            <w:vMerge/>
          </w:tcPr>
          <w:p w:rsidR="00A91BEE" w:rsidRPr="00672BBA" w:rsidRDefault="00A91BEE" w:rsidP="00E6798F">
            <w:pPr>
              <w:pStyle w:val="a5"/>
              <w:widowControl w:val="0"/>
              <w:autoSpaceDE w:val="0"/>
              <w:autoSpaceDN w:val="0"/>
              <w:adjustRightInd w:val="0"/>
              <w:ind w:firstLine="0"/>
              <w:jc w:val="both"/>
              <w:rPr>
                <w:szCs w:val="28"/>
              </w:rPr>
            </w:pPr>
          </w:p>
        </w:tc>
        <w:tc>
          <w:tcPr>
            <w:tcW w:w="708" w:type="dxa"/>
            <w:vMerge/>
          </w:tcPr>
          <w:p w:rsidR="00A91BEE" w:rsidRPr="00672BBA" w:rsidRDefault="00A91BEE" w:rsidP="00E6798F">
            <w:pPr>
              <w:pStyle w:val="a5"/>
              <w:widowControl w:val="0"/>
              <w:autoSpaceDE w:val="0"/>
              <w:autoSpaceDN w:val="0"/>
              <w:adjustRightInd w:val="0"/>
              <w:ind w:firstLine="0"/>
              <w:jc w:val="both"/>
              <w:rPr>
                <w:szCs w:val="28"/>
              </w:rPr>
            </w:pPr>
          </w:p>
        </w:tc>
        <w:tc>
          <w:tcPr>
            <w:tcW w:w="709" w:type="dxa"/>
            <w:textDirection w:val="btLr"/>
          </w:tcPr>
          <w:p w:rsidR="00A91BEE" w:rsidRPr="002D7590" w:rsidRDefault="00A91BEE" w:rsidP="00E6798F">
            <w:pPr>
              <w:pStyle w:val="a5"/>
              <w:widowControl w:val="0"/>
              <w:autoSpaceDE w:val="0"/>
              <w:autoSpaceDN w:val="0"/>
              <w:adjustRightInd w:val="0"/>
              <w:ind w:left="113" w:right="113" w:firstLine="0"/>
              <w:jc w:val="both"/>
              <w:rPr>
                <w:sz w:val="24"/>
                <w:szCs w:val="28"/>
              </w:rPr>
            </w:pPr>
            <w:r w:rsidRPr="002D7590">
              <w:rPr>
                <w:sz w:val="24"/>
                <w:szCs w:val="28"/>
              </w:rPr>
              <w:t>Всього</w:t>
            </w:r>
          </w:p>
        </w:tc>
        <w:tc>
          <w:tcPr>
            <w:tcW w:w="567" w:type="dxa"/>
            <w:textDirection w:val="btLr"/>
          </w:tcPr>
          <w:p w:rsidR="00A91BEE" w:rsidRPr="002D7590" w:rsidRDefault="00A91BEE" w:rsidP="00E6798F">
            <w:pPr>
              <w:pStyle w:val="a5"/>
              <w:widowControl w:val="0"/>
              <w:autoSpaceDE w:val="0"/>
              <w:autoSpaceDN w:val="0"/>
              <w:adjustRightInd w:val="0"/>
              <w:ind w:left="113" w:right="113" w:firstLine="0"/>
              <w:jc w:val="both"/>
              <w:rPr>
                <w:sz w:val="24"/>
                <w:szCs w:val="28"/>
              </w:rPr>
            </w:pPr>
            <w:r>
              <w:rPr>
                <w:sz w:val="24"/>
                <w:szCs w:val="28"/>
              </w:rPr>
              <w:t>Л</w:t>
            </w:r>
            <w:r w:rsidRPr="002D7590">
              <w:rPr>
                <w:sz w:val="24"/>
                <w:szCs w:val="28"/>
              </w:rPr>
              <w:t>екції</w:t>
            </w:r>
          </w:p>
        </w:tc>
        <w:tc>
          <w:tcPr>
            <w:tcW w:w="567" w:type="dxa"/>
            <w:textDirection w:val="btLr"/>
          </w:tcPr>
          <w:p w:rsidR="00A91BEE" w:rsidRPr="002D7590" w:rsidRDefault="00A91BEE" w:rsidP="00E6798F">
            <w:pPr>
              <w:pStyle w:val="a5"/>
              <w:widowControl w:val="0"/>
              <w:autoSpaceDE w:val="0"/>
              <w:autoSpaceDN w:val="0"/>
              <w:adjustRightInd w:val="0"/>
              <w:ind w:left="113" w:right="113" w:firstLine="0"/>
              <w:jc w:val="both"/>
              <w:rPr>
                <w:sz w:val="24"/>
                <w:szCs w:val="28"/>
              </w:rPr>
            </w:pPr>
            <w:r>
              <w:rPr>
                <w:sz w:val="24"/>
                <w:szCs w:val="28"/>
              </w:rPr>
              <w:t>Семінари</w:t>
            </w:r>
          </w:p>
        </w:tc>
        <w:tc>
          <w:tcPr>
            <w:tcW w:w="567" w:type="dxa"/>
            <w:textDirection w:val="btLr"/>
          </w:tcPr>
          <w:p w:rsidR="00A91BEE" w:rsidRPr="002D7590" w:rsidRDefault="00A91BEE" w:rsidP="00E6798F">
            <w:pPr>
              <w:pStyle w:val="a5"/>
              <w:widowControl w:val="0"/>
              <w:autoSpaceDE w:val="0"/>
              <w:autoSpaceDN w:val="0"/>
              <w:adjustRightInd w:val="0"/>
              <w:ind w:left="113" w:right="113" w:firstLine="0"/>
              <w:jc w:val="both"/>
              <w:rPr>
                <w:sz w:val="24"/>
                <w:szCs w:val="28"/>
              </w:rPr>
            </w:pPr>
            <w:proofErr w:type="spellStart"/>
            <w:r>
              <w:rPr>
                <w:sz w:val="24"/>
                <w:szCs w:val="28"/>
              </w:rPr>
              <w:t>Практ.заняття</w:t>
            </w:r>
            <w:proofErr w:type="spellEnd"/>
          </w:p>
        </w:tc>
        <w:tc>
          <w:tcPr>
            <w:tcW w:w="958" w:type="dxa"/>
            <w:vMerge/>
          </w:tcPr>
          <w:p w:rsidR="00A91BEE" w:rsidRPr="00672BBA" w:rsidRDefault="00A91BEE" w:rsidP="00E6798F">
            <w:pPr>
              <w:pStyle w:val="a5"/>
              <w:widowControl w:val="0"/>
              <w:autoSpaceDE w:val="0"/>
              <w:autoSpaceDN w:val="0"/>
              <w:adjustRightInd w:val="0"/>
              <w:ind w:firstLine="0"/>
              <w:jc w:val="both"/>
              <w:rPr>
                <w:szCs w:val="28"/>
              </w:rPr>
            </w:pPr>
          </w:p>
        </w:tc>
      </w:tr>
      <w:tr w:rsidR="00A91BEE" w:rsidRPr="00672BBA" w:rsidTr="00E6798F">
        <w:trPr>
          <w:cantSplit/>
          <w:trHeight w:val="353"/>
          <w:tblHeader/>
        </w:trPr>
        <w:tc>
          <w:tcPr>
            <w:tcW w:w="675" w:type="dxa"/>
          </w:tcPr>
          <w:p w:rsidR="00A91BEE" w:rsidRPr="00A1627C" w:rsidRDefault="00A91BEE" w:rsidP="00E6798F">
            <w:pPr>
              <w:pStyle w:val="a5"/>
              <w:widowControl w:val="0"/>
              <w:autoSpaceDE w:val="0"/>
              <w:autoSpaceDN w:val="0"/>
              <w:adjustRightInd w:val="0"/>
              <w:ind w:firstLine="0"/>
              <w:jc w:val="center"/>
              <w:rPr>
                <w:b/>
                <w:sz w:val="22"/>
                <w:szCs w:val="28"/>
              </w:rPr>
            </w:pPr>
            <w:r w:rsidRPr="00A1627C">
              <w:rPr>
                <w:b/>
                <w:sz w:val="22"/>
                <w:szCs w:val="28"/>
              </w:rPr>
              <w:t>1</w:t>
            </w:r>
          </w:p>
        </w:tc>
        <w:tc>
          <w:tcPr>
            <w:tcW w:w="4395" w:type="dxa"/>
          </w:tcPr>
          <w:p w:rsidR="00A91BEE" w:rsidRPr="00A1627C" w:rsidRDefault="00A91BEE" w:rsidP="00E6798F">
            <w:pPr>
              <w:pStyle w:val="a5"/>
              <w:widowControl w:val="0"/>
              <w:autoSpaceDE w:val="0"/>
              <w:autoSpaceDN w:val="0"/>
              <w:adjustRightInd w:val="0"/>
              <w:ind w:firstLine="0"/>
              <w:jc w:val="center"/>
              <w:rPr>
                <w:b/>
                <w:sz w:val="22"/>
                <w:szCs w:val="28"/>
              </w:rPr>
            </w:pPr>
            <w:r w:rsidRPr="00A1627C">
              <w:rPr>
                <w:b/>
                <w:sz w:val="22"/>
                <w:szCs w:val="28"/>
              </w:rPr>
              <w:t>2</w:t>
            </w:r>
          </w:p>
        </w:tc>
        <w:tc>
          <w:tcPr>
            <w:tcW w:w="708" w:type="dxa"/>
          </w:tcPr>
          <w:p w:rsidR="00A91BEE" w:rsidRPr="00A1627C" w:rsidRDefault="00A91BEE" w:rsidP="00E6798F">
            <w:pPr>
              <w:pStyle w:val="a5"/>
              <w:widowControl w:val="0"/>
              <w:autoSpaceDE w:val="0"/>
              <w:autoSpaceDN w:val="0"/>
              <w:adjustRightInd w:val="0"/>
              <w:ind w:firstLine="0"/>
              <w:jc w:val="center"/>
              <w:rPr>
                <w:b/>
                <w:sz w:val="22"/>
                <w:szCs w:val="28"/>
              </w:rPr>
            </w:pPr>
            <w:r w:rsidRPr="00A1627C">
              <w:rPr>
                <w:b/>
                <w:sz w:val="22"/>
                <w:szCs w:val="28"/>
              </w:rPr>
              <w:t>3</w:t>
            </w:r>
          </w:p>
        </w:tc>
        <w:tc>
          <w:tcPr>
            <w:tcW w:w="709" w:type="dxa"/>
          </w:tcPr>
          <w:p w:rsidR="00A91BEE" w:rsidRPr="00A1627C" w:rsidRDefault="00A91BEE" w:rsidP="00E6798F">
            <w:pPr>
              <w:pStyle w:val="a5"/>
              <w:widowControl w:val="0"/>
              <w:autoSpaceDE w:val="0"/>
              <w:autoSpaceDN w:val="0"/>
              <w:adjustRightInd w:val="0"/>
              <w:ind w:firstLine="0"/>
              <w:jc w:val="center"/>
              <w:rPr>
                <w:b/>
                <w:sz w:val="22"/>
                <w:szCs w:val="28"/>
              </w:rPr>
            </w:pPr>
            <w:r w:rsidRPr="00A1627C">
              <w:rPr>
                <w:b/>
                <w:sz w:val="22"/>
                <w:szCs w:val="28"/>
              </w:rPr>
              <w:t>4</w:t>
            </w:r>
          </w:p>
        </w:tc>
        <w:tc>
          <w:tcPr>
            <w:tcW w:w="567" w:type="dxa"/>
          </w:tcPr>
          <w:p w:rsidR="00A91BEE" w:rsidRPr="00A1627C" w:rsidRDefault="00A91BEE" w:rsidP="00E6798F">
            <w:pPr>
              <w:pStyle w:val="a5"/>
              <w:widowControl w:val="0"/>
              <w:autoSpaceDE w:val="0"/>
              <w:autoSpaceDN w:val="0"/>
              <w:adjustRightInd w:val="0"/>
              <w:ind w:firstLine="0"/>
              <w:jc w:val="center"/>
              <w:rPr>
                <w:b/>
                <w:sz w:val="22"/>
                <w:szCs w:val="28"/>
              </w:rPr>
            </w:pPr>
            <w:r w:rsidRPr="00A1627C">
              <w:rPr>
                <w:b/>
                <w:sz w:val="22"/>
                <w:szCs w:val="28"/>
              </w:rPr>
              <w:t>5</w:t>
            </w:r>
          </w:p>
        </w:tc>
        <w:tc>
          <w:tcPr>
            <w:tcW w:w="567" w:type="dxa"/>
          </w:tcPr>
          <w:p w:rsidR="00A91BEE" w:rsidRPr="00A1627C" w:rsidRDefault="00A91BEE" w:rsidP="00E6798F">
            <w:pPr>
              <w:pStyle w:val="a5"/>
              <w:widowControl w:val="0"/>
              <w:autoSpaceDE w:val="0"/>
              <w:autoSpaceDN w:val="0"/>
              <w:adjustRightInd w:val="0"/>
              <w:ind w:firstLine="0"/>
              <w:jc w:val="center"/>
              <w:rPr>
                <w:b/>
                <w:sz w:val="22"/>
                <w:szCs w:val="28"/>
              </w:rPr>
            </w:pPr>
            <w:r w:rsidRPr="00A1627C">
              <w:rPr>
                <w:b/>
                <w:sz w:val="22"/>
                <w:szCs w:val="28"/>
              </w:rPr>
              <w:t>6</w:t>
            </w:r>
          </w:p>
        </w:tc>
        <w:tc>
          <w:tcPr>
            <w:tcW w:w="567" w:type="dxa"/>
          </w:tcPr>
          <w:p w:rsidR="00A91BEE" w:rsidRPr="00A1627C" w:rsidRDefault="00A91BEE" w:rsidP="00E6798F">
            <w:pPr>
              <w:pStyle w:val="a5"/>
              <w:widowControl w:val="0"/>
              <w:autoSpaceDE w:val="0"/>
              <w:autoSpaceDN w:val="0"/>
              <w:adjustRightInd w:val="0"/>
              <w:ind w:firstLine="0"/>
              <w:jc w:val="center"/>
              <w:rPr>
                <w:b/>
                <w:sz w:val="22"/>
                <w:szCs w:val="28"/>
              </w:rPr>
            </w:pPr>
            <w:r w:rsidRPr="00A1627C">
              <w:rPr>
                <w:b/>
                <w:sz w:val="22"/>
                <w:szCs w:val="28"/>
              </w:rPr>
              <w:t>7</w:t>
            </w:r>
          </w:p>
        </w:tc>
        <w:tc>
          <w:tcPr>
            <w:tcW w:w="958" w:type="dxa"/>
          </w:tcPr>
          <w:p w:rsidR="00A91BEE" w:rsidRPr="00A1627C" w:rsidRDefault="00A91BEE" w:rsidP="00E6798F">
            <w:pPr>
              <w:pStyle w:val="a5"/>
              <w:widowControl w:val="0"/>
              <w:autoSpaceDE w:val="0"/>
              <w:autoSpaceDN w:val="0"/>
              <w:adjustRightInd w:val="0"/>
              <w:ind w:firstLine="0"/>
              <w:jc w:val="center"/>
              <w:rPr>
                <w:b/>
                <w:sz w:val="22"/>
                <w:szCs w:val="28"/>
              </w:rPr>
            </w:pPr>
            <w:r w:rsidRPr="00A1627C">
              <w:rPr>
                <w:b/>
                <w:sz w:val="22"/>
                <w:szCs w:val="28"/>
              </w:rPr>
              <w:t>8</w:t>
            </w:r>
          </w:p>
        </w:tc>
      </w:tr>
      <w:tr w:rsidR="009A0DB0" w:rsidRPr="00672BBA" w:rsidTr="00B9541B">
        <w:trPr>
          <w:cantSplit/>
          <w:trHeight w:val="417"/>
        </w:trPr>
        <w:tc>
          <w:tcPr>
            <w:tcW w:w="675" w:type="dxa"/>
          </w:tcPr>
          <w:p w:rsidR="009A0DB0" w:rsidRPr="00672BBA" w:rsidRDefault="009A0DB0" w:rsidP="00E736E1">
            <w:pPr>
              <w:pStyle w:val="a5"/>
              <w:widowControl w:val="0"/>
              <w:autoSpaceDE w:val="0"/>
              <w:autoSpaceDN w:val="0"/>
              <w:adjustRightInd w:val="0"/>
              <w:ind w:firstLine="0"/>
              <w:jc w:val="center"/>
              <w:rPr>
                <w:szCs w:val="28"/>
              </w:rPr>
            </w:pPr>
            <w:r>
              <w:rPr>
                <w:szCs w:val="28"/>
              </w:rPr>
              <w:t>1</w:t>
            </w:r>
            <w:r w:rsidR="00E736E1">
              <w:rPr>
                <w:szCs w:val="28"/>
              </w:rPr>
              <w:t>-2</w:t>
            </w:r>
          </w:p>
        </w:tc>
        <w:tc>
          <w:tcPr>
            <w:tcW w:w="4395" w:type="dxa"/>
            <w:vAlign w:val="center"/>
          </w:tcPr>
          <w:p w:rsidR="009A0DB0" w:rsidRPr="0011500E" w:rsidRDefault="009A0DB0" w:rsidP="009A0DB0">
            <w:pPr>
              <w:rPr>
                <w:sz w:val="22"/>
                <w:szCs w:val="22"/>
              </w:rPr>
            </w:pPr>
            <w:r w:rsidRPr="0011500E">
              <w:rPr>
                <w:sz w:val="22"/>
                <w:szCs w:val="22"/>
              </w:rPr>
              <w:t>Законодавче регулювання запобігання злочинів органами поліції</w:t>
            </w:r>
          </w:p>
        </w:tc>
        <w:tc>
          <w:tcPr>
            <w:tcW w:w="708" w:type="dxa"/>
          </w:tcPr>
          <w:p w:rsidR="009A0DB0" w:rsidRPr="0011500E" w:rsidRDefault="009A0DB0" w:rsidP="009A0DB0">
            <w:pPr>
              <w:jc w:val="center"/>
              <w:rPr>
                <w:sz w:val="22"/>
                <w:szCs w:val="22"/>
              </w:rPr>
            </w:pPr>
            <w:r w:rsidRPr="0011500E">
              <w:rPr>
                <w:sz w:val="22"/>
                <w:szCs w:val="22"/>
              </w:rPr>
              <w:t>12</w:t>
            </w:r>
          </w:p>
        </w:tc>
        <w:tc>
          <w:tcPr>
            <w:tcW w:w="709" w:type="dxa"/>
          </w:tcPr>
          <w:p w:rsidR="009A0DB0" w:rsidRPr="0011500E" w:rsidRDefault="009A0DB0" w:rsidP="009A0DB0">
            <w:pPr>
              <w:jc w:val="center"/>
              <w:rPr>
                <w:sz w:val="22"/>
                <w:szCs w:val="22"/>
              </w:rPr>
            </w:pPr>
            <w:r w:rsidRPr="0011500E">
              <w:rPr>
                <w:sz w:val="22"/>
                <w:szCs w:val="22"/>
              </w:rPr>
              <w:t>2</w:t>
            </w:r>
          </w:p>
        </w:tc>
        <w:tc>
          <w:tcPr>
            <w:tcW w:w="567" w:type="dxa"/>
          </w:tcPr>
          <w:p w:rsidR="009A0DB0" w:rsidRPr="0011500E" w:rsidRDefault="009A0DB0" w:rsidP="009A0DB0">
            <w:pPr>
              <w:jc w:val="center"/>
              <w:rPr>
                <w:sz w:val="22"/>
                <w:szCs w:val="22"/>
              </w:rPr>
            </w:pPr>
            <w:r w:rsidRPr="0011500E">
              <w:rPr>
                <w:sz w:val="22"/>
                <w:szCs w:val="22"/>
              </w:rPr>
              <w:t>2</w:t>
            </w:r>
          </w:p>
        </w:tc>
        <w:tc>
          <w:tcPr>
            <w:tcW w:w="567" w:type="dxa"/>
          </w:tcPr>
          <w:p w:rsidR="009A0DB0" w:rsidRPr="0011500E" w:rsidRDefault="009A0DB0" w:rsidP="009A0DB0">
            <w:pPr>
              <w:jc w:val="center"/>
              <w:rPr>
                <w:sz w:val="22"/>
                <w:szCs w:val="22"/>
              </w:rPr>
            </w:pPr>
            <w:r w:rsidRPr="0011500E">
              <w:rPr>
                <w:sz w:val="22"/>
                <w:szCs w:val="22"/>
              </w:rPr>
              <w:t> </w:t>
            </w:r>
          </w:p>
        </w:tc>
        <w:tc>
          <w:tcPr>
            <w:tcW w:w="567" w:type="dxa"/>
          </w:tcPr>
          <w:p w:rsidR="009A0DB0" w:rsidRPr="0011500E" w:rsidRDefault="009A0DB0" w:rsidP="009A0DB0">
            <w:pPr>
              <w:jc w:val="center"/>
              <w:rPr>
                <w:sz w:val="22"/>
                <w:szCs w:val="22"/>
              </w:rPr>
            </w:pPr>
            <w:r w:rsidRPr="0011500E">
              <w:rPr>
                <w:sz w:val="22"/>
                <w:szCs w:val="22"/>
              </w:rPr>
              <w:t> </w:t>
            </w:r>
          </w:p>
        </w:tc>
        <w:tc>
          <w:tcPr>
            <w:tcW w:w="958" w:type="dxa"/>
          </w:tcPr>
          <w:p w:rsidR="009A0DB0" w:rsidRPr="0011500E" w:rsidRDefault="009A0DB0" w:rsidP="009A0DB0">
            <w:pPr>
              <w:jc w:val="center"/>
              <w:rPr>
                <w:sz w:val="22"/>
                <w:szCs w:val="22"/>
              </w:rPr>
            </w:pPr>
            <w:r w:rsidRPr="0011500E">
              <w:rPr>
                <w:sz w:val="22"/>
                <w:szCs w:val="22"/>
              </w:rPr>
              <w:t>8</w:t>
            </w:r>
          </w:p>
        </w:tc>
      </w:tr>
      <w:tr w:rsidR="009A0DB0" w:rsidRPr="00672BBA" w:rsidTr="00B9541B">
        <w:trPr>
          <w:cantSplit/>
          <w:trHeight w:val="417"/>
        </w:trPr>
        <w:tc>
          <w:tcPr>
            <w:tcW w:w="675" w:type="dxa"/>
          </w:tcPr>
          <w:p w:rsidR="009A0DB0" w:rsidRPr="00672BBA" w:rsidRDefault="00E736E1" w:rsidP="00E736E1">
            <w:pPr>
              <w:pStyle w:val="a5"/>
              <w:widowControl w:val="0"/>
              <w:autoSpaceDE w:val="0"/>
              <w:autoSpaceDN w:val="0"/>
              <w:adjustRightInd w:val="0"/>
              <w:ind w:firstLine="0"/>
              <w:jc w:val="center"/>
              <w:rPr>
                <w:szCs w:val="28"/>
              </w:rPr>
            </w:pPr>
            <w:r>
              <w:rPr>
                <w:szCs w:val="28"/>
              </w:rPr>
              <w:t>3</w:t>
            </w:r>
          </w:p>
        </w:tc>
        <w:tc>
          <w:tcPr>
            <w:tcW w:w="4395" w:type="dxa"/>
            <w:vAlign w:val="bottom"/>
          </w:tcPr>
          <w:p w:rsidR="009A0DB0" w:rsidRPr="0011500E" w:rsidRDefault="009A0DB0" w:rsidP="009A0DB0">
            <w:pPr>
              <w:rPr>
                <w:sz w:val="22"/>
                <w:szCs w:val="22"/>
              </w:rPr>
            </w:pPr>
            <w:r w:rsidRPr="0011500E">
              <w:rPr>
                <w:sz w:val="22"/>
                <w:szCs w:val="22"/>
              </w:rPr>
              <w:t xml:space="preserve">Кримінологічна характеристика сучасної злочинності </w:t>
            </w:r>
          </w:p>
        </w:tc>
        <w:tc>
          <w:tcPr>
            <w:tcW w:w="708" w:type="dxa"/>
          </w:tcPr>
          <w:p w:rsidR="009A0DB0" w:rsidRPr="0011500E" w:rsidRDefault="009A0DB0" w:rsidP="009A0DB0">
            <w:pPr>
              <w:jc w:val="center"/>
              <w:rPr>
                <w:sz w:val="22"/>
                <w:szCs w:val="22"/>
              </w:rPr>
            </w:pPr>
            <w:r w:rsidRPr="0011500E">
              <w:rPr>
                <w:sz w:val="22"/>
                <w:szCs w:val="22"/>
              </w:rPr>
              <w:t>12</w:t>
            </w:r>
          </w:p>
        </w:tc>
        <w:tc>
          <w:tcPr>
            <w:tcW w:w="709" w:type="dxa"/>
          </w:tcPr>
          <w:p w:rsidR="009A0DB0" w:rsidRPr="0011500E" w:rsidRDefault="009A0DB0" w:rsidP="009A0DB0">
            <w:pPr>
              <w:jc w:val="center"/>
              <w:rPr>
                <w:sz w:val="22"/>
                <w:szCs w:val="22"/>
              </w:rPr>
            </w:pPr>
            <w:r w:rsidRPr="0011500E">
              <w:rPr>
                <w:sz w:val="22"/>
                <w:szCs w:val="22"/>
              </w:rPr>
              <w:t> </w:t>
            </w:r>
          </w:p>
        </w:tc>
        <w:tc>
          <w:tcPr>
            <w:tcW w:w="567" w:type="dxa"/>
          </w:tcPr>
          <w:p w:rsidR="009A0DB0" w:rsidRPr="0011500E" w:rsidRDefault="009A0DB0" w:rsidP="009A0DB0">
            <w:pPr>
              <w:jc w:val="center"/>
              <w:rPr>
                <w:sz w:val="22"/>
                <w:szCs w:val="22"/>
              </w:rPr>
            </w:pPr>
            <w:r w:rsidRPr="0011500E">
              <w:rPr>
                <w:sz w:val="22"/>
                <w:szCs w:val="22"/>
              </w:rPr>
              <w:t> </w:t>
            </w:r>
          </w:p>
        </w:tc>
        <w:tc>
          <w:tcPr>
            <w:tcW w:w="567" w:type="dxa"/>
          </w:tcPr>
          <w:p w:rsidR="009A0DB0" w:rsidRPr="0011500E" w:rsidRDefault="009A0DB0" w:rsidP="009A0DB0">
            <w:pPr>
              <w:jc w:val="center"/>
              <w:rPr>
                <w:sz w:val="22"/>
                <w:szCs w:val="22"/>
              </w:rPr>
            </w:pPr>
            <w:r w:rsidRPr="0011500E">
              <w:rPr>
                <w:sz w:val="22"/>
                <w:szCs w:val="22"/>
              </w:rPr>
              <w:t> </w:t>
            </w:r>
          </w:p>
        </w:tc>
        <w:tc>
          <w:tcPr>
            <w:tcW w:w="567" w:type="dxa"/>
          </w:tcPr>
          <w:p w:rsidR="009A0DB0" w:rsidRPr="0011500E" w:rsidRDefault="009A0DB0" w:rsidP="009A0DB0">
            <w:pPr>
              <w:jc w:val="center"/>
              <w:rPr>
                <w:sz w:val="22"/>
                <w:szCs w:val="22"/>
              </w:rPr>
            </w:pPr>
            <w:r w:rsidRPr="0011500E">
              <w:rPr>
                <w:sz w:val="22"/>
                <w:szCs w:val="22"/>
              </w:rPr>
              <w:t> </w:t>
            </w:r>
          </w:p>
        </w:tc>
        <w:tc>
          <w:tcPr>
            <w:tcW w:w="958" w:type="dxa"/>
          </w:tcPr>
          <w:p w:rsidR="009A0DB0" w:rsidRPr="0011500E" w:rsidRDefault="009A0DB0" w:rsidP="009A0DB0">
            <w:pPr>
              <w:jc w:val="center"/>
              <w:rPr>
                <w:sz w:val="22"/>
                <w:szCs w:val="22"/>
              </w:rPr>
            </w:pPr>
            <w:r w:rsidRPr="0011500E">
              <w:rPr>
                <w:sz w:val="22"/>
                <w:szCs w:val="22"/>
              </w:rPr>
              <w:t>12</w:t>
            </w:r>
          </w:p>
        </w:tc>
      </w:tr>
      <w:tr w:rsidR="009A0DB0" w:rsidRPr="00672BBA" w:rsidTr="00B9541B">
        <w:trPr>
          <w:cantSplit/>
          <w:trHeight w:val="417"/>
        </w:trPr>
        <w:tc>
          <w:tcPr>
            <w:tcW w:w="675" w:type="dxa"/>
          </w:tcPr>
          <w:p w:rsidR="009A0DB0" w:rsidRDefault="00E736E1" w:rsidP="00E736E1">
            <w:pPr>
              <w:pStyle w:val="a5"/>
              <w:widowControl w:val="0"/>
              <w:autoSpaceDE w:val="0"/>
              <w:autoSpaceDN w:val="0"/>
              <w:adjustRightInd w:val="0"/>
              <w:ind w:firstLine="0"/>
              <w:jc w:val="center"/>
              <w:rPr>
                <w:szCs w:val="28"/>
              </w:rPr>
            </w:pPr>
            <w:r>
              <w:rPr>
                <w:szCs w:val="28"/>
              </w:rPr>
              <w:t>4</w:t>
            </w:r>
          </w:p>
        </w:tc>
        <w:tc>
          <w:tcPr>
            <w:tcW w:w="4395" w:type="dxa"/>
            <w:vAlign w:val="bottom"/>
          </w:tcPr>
          <w:p w:rsidR="009A0DB0" w:rsidRPr="0011500E" w:rsidRDefault="009A0DB0" w:rsidP="00E736E1">
            <w:pPr>
              <w:rPr>
                <w:sz w:val="22"/>
                <w:szCs w:val="22"/>
              </w:rPr>
            </w:pPr>
            <w:r w:rsidRPr="0011500E">
              <w:rPr>
                <w:sz w:val="22"/>
                <w:szCs w:val="22"/>
              </w:rPr>
              <w:t xml:space="preserve">Організація та проведення кримінологічних досліджень в </w:t>
            </w:r>
            <w:r w:rsidR="00E736E1">
              <w:rPr>
                <w:sz w:val="22"/>
                <w:szCs w:val="22"/>
              </w:rPr>
              <w:t>органах поліції</w:t>
            </w:r>
          </w:p>
        </w:tc>
        <w:tc>
          <w:tcPr>
            <w:tcW w:w="708" w:type="dxa"/>
          </w:tcPr>
          <w:p w:rsidR="009A0DB0" w:rsidRPr="0011500E" w:rsidRDefault="009A0DB0" w:rsidP="009A0DB0">
            <w:pPr>
              <w:jc w:val="center"/>
              <w:rPr>
                <w:sz w:val="22"/>
                <w:szCs w:val="22"/>
              </w:rPr>
            </w:pPr>
            <w:r w:rsidRPr="0011500E">
              <w:rPr>
                <w:sz w:val="22"/>
                <w:szCs w:val="22"/>
              </w:rPr>
              <w:t>12</w:t>
            </w:r>
          </w:p>
        </w:tc>
        <w:tc>
          <w:tcPr>
            <w:tcW w:w="709" w:type="dxa"/>
          </w:tcPr>
          <w:p w:rsidR="009A0DB0" w:rsidRPr="0011500E" w:rsidRDefault="009A0DB0" w:rsidP="009A0DB0">
            <w:pPr>
              <w:jc w:val="center"/>
              <w:rPr>
                <w:sz w:val="22"/>
                <w:szCs w:val="22"/>
              </w:rPr>
            </w:pPr>
            <w:r w:rsidRPr="0011500E">
              <w:rPr>
                <w:sz w:val="22"/>
                <w:szCs w:val="22"/>
              </w:rPr>
              <w:t>2</w:t>
            </w:r>
          </w:p>
        </w:tc>
        <w:tc>
          <w:tcPr>
            <w:tcW w:w="567" w:type="dxa"/>
          </w:tcPr>
          <w:p w:rsidR="009A0DB0" w:rsidRPr="0011500E" w:rsidRDefault="009A0DB0" w:rsidP="009A0DB0">
            <w:pPr>
              <w:jc w:val="center"/>
              <w:rPr>
                <w:sz w:val="22"/>
                <w:szCs w:val="22"/>
              </w:rPr>
            </w:pPr>
            <w:r w:rsidRPr="0011500E">
              <w:rPr>
                <w:sz w:val="22"/>
                <w:szCs w:val="22"/>
              </w:rPr>
              <w:t> </w:t>
            </w:r>
          </w:p>
        </w:tc>
        <w:tc>
          <w:tcPr>
            <w:tcW w:w="567" w:type="dxa"/>
          </w:tcPr>
          <w:p w:rsidR="009A0DB0" w:rsidRPr="0011500E" w:rsidRDefault="009A0DB0" w:rsidP="009A0DB0">
            <w:pPr>
              <w:jc w:val="center"/>
              <w:rPr>
                <w:sz w:val="22"/>
                <w:szCs w:val="22"/>
              </w:rPr>
            </w:pPr>
            <w:r w:rsidRPr="0011500E">
              <w:rPr>
                <w:sz w:val="22"/>
                <w:szCs w:val="22"/>
              </w:rPr>
              <w:t>2</w:t>
            </w:r>
          </w:p>
        </w:tc>
        <w:tc>
          <w:tcPr>
            <w:tcW w:w="567" w:type="dxa"/>
          </w:tcPr>
          <w:p w:rsidR="009A0DB0" w:rsidRPr="0011500E" w:rsidRDefault="009A0DB0" w:rsidP="009A0DB0">
            <w:pPr>
              <w:jc w:val="center"/>
              <w:rPr>
                <w:sz w:val="22"/>
                <w:szCs w:val="22"/>
              </w:rPr>
            </w:pPr>
            <w:r w:rsidRPr="0011500E">
              <w:rPr>
                <w:sz w:val="22"/>
                <w:szCs w:val="22"/>
              </w:rPr>
              <w:t> </w:t>
            </w:r>
          </w:p>
        </w:tc>
        <w:tc>
          <w:tcPr>
            <w:tcW w:w="958" w:type="dxa"/>
          </w:tcPr>
          <w:p w:rsidR="009A0DB0" w:rsidRPr="0011500E" w:rsidRDefault="009A0DB0" w:rsidP="009A0DB0">
            <w:pPr>
              <w:jc w:val="center"/>
              <w:rPr>
                <w:sz w:val="22"/>
                <w:szCs w:val="22"/>
              </w:rPr>
            </w:pPr>
            <w:r w:rsidRPr="0011500E">
              <w:rPr>
                <w:sz w:val="22"/>
                <w:szCs w:val="22"/>
              </w:rPr>
              <w:t>8</w:t>
            </w:r>
          </w:p>
        </w:tc>
      </w:tr>
      <w:tr w:rsidR="009A0DB0" w:rsidRPr="00672BBA" w:rsidTr="00B9541B">
        <w:trPr>
          <w:cantSplit/>
          <w:trHeight w:val="417"/>
        </w:trPr>
        <w:tc>
          <w:tcPr>
            <w:tcW w:w="675" w:type="dxa"/>
          </w:tcPr>
          <w:p w:rsidR="009A0DB0" w:rsidRDefault="00E736E1" w:rsidP="00E736E1">
            <w:pPr>
              <w:pStyle w:val="a5"/>
              <w:widowControl w:val="0"/>
              <w:autoSpaceDE w:val="0"/>
              <w:autoSpaceDN w:val="0"/>
              <w:adjustRightInd w:val="0"/>
              <w:ind w:firstLine="0"/>
              <w:jc w:val="center"/>
              <w:rPr>
                <w:szCs w:val="28"/>
              </w:rPr>
            </w:pPr>
            <w:r>
              <w:rPr>
                <w:szCs w:val="28"/>
              </w:rPr>
              <w:t>5</w:t>
            </w:r>
          </w:p>
        </w:tc>
        <w:tc>
          <w:tcPr>
            <w:tcW w:w="4395" w:type="dxa"/>
            <w:vAlign w:val="bottom"/>
          </w:tcPr>
          <w:p w:rsidR="009A0DB0" w:rsidRPr="0011500E" w:rsidRDefault="009A0DB0" w:rsidP="009A0DB0">
            <w:pPr>
              <w:rPr>
                <w:sz w:val="22"/>
                <w:szCs w:val="22"/>
              </w:rPr>
            </w:pPr>
            <w:r w:rsidRPr="0011500E">
              <w:rPr>
                <w:sz w:val="22"/>
                <w:szCs w:val="22"/>
              </w:rPr>
              <w:t xml:space="preserve">Структура механізму індивідуальної злочинної </w:t>
            </w:r>
            <w:proofErr w:type="spellStart"/>
            <w:r w:rsidRPr="0011500E">
              <w:rPr>
                <w:sz w:val="22"/>
                <w:szCs w:val="22"/>
              </w:rPr>
              <w:t>поведкни</w:t>
            </w:r>
            <w:proofErr w:type="spellEnd"/>
            <w:r w:rsidRPr="0011500E">
              <w:rPr>
                <w:sz w:val="22"/>
                <w:szCs w:val="22"/>
              </w:rPr>
              <w:t xml:space="preserve"> та роль жертви у вчиненні злочину</w:t>
            </w:r>
          </w:p>
        </w:tc>
        <w:tc>
          <w:tcPr>
            <w:tcW w:w="708" w:type="dxa"/>
          </w:tcPr>
          <w:p w:rsidR="009A0DB0" w:rsidRPr="0011500E" w:rsidRDefault="009A0DB0" w:rsidP="009A0DB0">
            <w:pPr>
              <w:jc w:val="center"/>
              <w:rPr>
                <w:sz w:val="22"/>
                <w:szCs w:val="22"/>
              </w:rPr>
            </w:pPr>
            <w:r w:rsidRPr="0011500E">
              <w:rPr>
                <w:sz w:val="22"/>
                <w:szCs w:val="22"/>
              </w:rPr>
              <w:t>12</w:t>
            </w:r>
          </w:p>
        </w:tc>
        <w:tc>
          <w:tcPr>
            <w:tcW w:w="709" w:type="dxa"/>
          </w:tcPr>
          <w:p w:rsidR="009A0DB0" w:rsidRPr="0011500E" w:rsidRDefault="009A0DB0" w:rsidP="009A0DB0">
            <w:pPr>
              <w:jc w:val="center"/>
              <w:rPr>
                <w:sz w:val="22"/>
                <w:szCs w:val="22"/>
              </w:rPr>
            </w:pPr>
            <w:r w:rsidRPr="0011500E">
              <w:rPr>
                <w:sz w:val="22"/>
                <w:szCs w:val="22"/>
              </w:rPr>
              <w:t>2</w:t>
            </w:r>
          </w:p>
        </w:tc>
        <w:tc>
          <w:tcPr>
            <w:tcW w:w="567" w:type="dxa"/>
          </w:tcPr>
          <w:p w:rsidR="009A0DB0" w:rsidRPr="0011500E" w:rsidRDefault="009A0DB0" w:rsidP="009A0DB0">
            <w:pPr>
              <w:jc w:val="center"/>
              <w:rPr>
                <w:sz w:val="22"/>
                <w:szCs w:val="22"/>
              </w:rPr>
            </w:pPr>
            <w:r w:rsidRPr="0011500E">
              <w:rPr>
                <w:sz w:val="22"/>
                <w:szCs w:val="22"/>
              </w:rPr>
              <w:t> </w:t>
            </w:r>
          </w:p>
        </w:tc>
        <w:tc>
          <w:tcPr>
            <w:tcW w:w="567" w:type="dxa"/>
          </w:tcPr>
          <w:p w:rsidR="009A0DB0" w:rsidRPr="0011500E" w:rsidRDefault="009A0DB0" w:rsidP="009A0DB0">
            <w:pPr>
              <w:jc w:val="center"/>
              <w:rPr>
                <w:sz w:val="22"/>
                <w:szCs w:val="22"/>
              </w:rPr>
            </w:pPr>
          </w:p>
        </w:tc>
        <w:tc>
          <w:tcPr>
            <w:tcW w:w="567" w:type="dxa"/>
          </w:tcPr>
          <w:p w:rsidR="009A0DB0" w:rsidRPr="0011500E" w:rsidRDefault="009A0DB0" w:rsidP="009A0DB0">
            <w:pPr>
              <w:jc w:val="center"/>
              <w:rPr>
                <w:sz w:val="22"/>
                <w:szCs w:val="22"/>
              </w:rPr>
            </w:pPr>
            <w:r w:rsidRPr="0011500E">
              <w:rPr>
                <w:sz w:val="22"/>
                <w:szCs w:val="22"/>
              </w:rPr>
              <w:t> </w:t>
            </w:r>
          </w:p>
        </w:tc>
        <w:tc>
          <w:tcPr>
            <w:tcW w:w="958" w:type="dxa"/>
          </w:tcPr>
          <w:p w:rsidR="009A0DB0" w:rsidRPr="0011500E" w:rsidRDefault="009A0DB0" w:rsidP="009A0DB0">
            <w:pPr>
              <w:jc w:val="center"/>
              <w:rPr>
                <w:sz w:val="22"/>
                <w:szCs w:val="22"/>
              </w:rPr>
            </w:pPr>
            <w:r w:rsidRPr="0011500E">
              <w:rPr>
                <w:sz w:val="22"/>
                <w:szCs w:val="22"/>
              </w:rPr>
              <w:t>8</w:t>
            </w:r>
          </w:p>
        </w:tc>
      </w:tr>
      <w:tr w:rsidR="009A0DB0" w:rsidRPr="00672BBA" w:rsidTr="00B9541B">
        <w:trPr>
          <w:cantSplit/>
          <w:trHeight w:val="417"/>
        </w:trPr>
        <w:tc>
          <w:tcPr>
            <w:tcW w:w="675" w:type="dxa"/>
          </w:tcPr>
          <w:p w:rsidR="009A0DB0" w:rsidRDefault="00E736E1" w:rsidP="00E736E1">
            <w:pPr>
              <w:pStyle w:val="a5"/>
              <w:widowControl w:val="0"/>
              <w:autoSpaceDE w:val="0"/>
              <w:autoSpaceDN w:val="0"/>
              <w:adjustRightInd w:val="0"/>
              <w:ind w:firstLine="0"/>
              <w:jc w:val="center"/>
              <w:rPr>
                <w:szCs w:val="28"/>
              </w:rPr>
            </w:pPr>
            <w:r>
              <w:rPr>
                <w:szCs w:val="28"/>
              </w:rPr>
              <w:t>6</w:t>
            </w:r>
          </w:p>
        </w:tc>
        <w:tc>
          <w:tcPr>
            <w:tcW w:w="4395" w:type="dxa"/>
            <w:vAlign w:val="bottom"/>
          </w:tcPr>
          <w:p w:rsidR="009A0DB0" w:rsidRPr="0011500E" w:rsidRDefault="009A0DB0" w:rsidP="00E736E1">
            <w:pPr>
              <w:rPr>
                <w:sz w:val="22"/>
                <w:szCs w:val="22"/>
              </w:rPr>
            </w:pPr>
            <w:r w:rsidRPr="0011500E">
              <w:rPr>
                <w:sz w:val="22"/>
                <w:szCs w:val="22"/>
              </w:rPr>
              <w:t>Кримінологічна профіла</w:t>
            </w:r>
            <w:r w:rsidR="00E736E1">
              <w:rPr>
                <w:sz w:val="22"/>
                <w:szCs w:val="22"/>
              </w:rPr>
              <w:t>ктика злочинів органами поліції</w:t>
            </w:r>
          </w:p>
        </w:tc>
        <w:tc>
          <w:tcPr>
            <w:tcW w:w="708" w:type="dxa"/>
          </w:tcPr>
          <w:p w:rsidR="009A0DB0" w:rsidRPr="0011500E" w:rsidRDefault="009A0DB0" w:rsidP="009A0DB0">
            <w:pPr>
              <w:jc w:val="center"/>
              <w:rPr>
                <w:sz w:val="22"/>
                <w:szCs w:val="22"/>
              </w:rPr>
            </w:pPr>
            <w:r w:rsidRPr="0011500E">
              <w:rPr>
                <w:sz w:val="22"/>
                <w:szCs w:val="22"/>
              </w:rPr>
              <w:t>16</w:t>
            </w:r>
          </w:p>
        </w:tc>
        <w:tc>
          <w:tcPr>
            <w:tcW w:w="709" w:type="dxa"/>
          </w:tcPr>
          <w:p w:rsidR="009A0DB0" w:rsidRPr="0011500E" w:rsidRDefault="009A0DB0" w:rsidP="009A0DB0">
            <w:pPr>
              <w:jc w:val="center"/>
              <w:rPr>
                <w:sz w:val="22"/>
                <w:szCs w:val="22"/>
              </w:rPr>
            </w:pPr>
            <w:r w:rsidRPr="0011500E">
              <w:rPr>
                <w:sz w:val="22"/>
                <w:szCs w:val="22"/>
              </w:rPr>
              <w:t>2</w:t>
            </w:r>
          </w:p>
        </w:tc>
        <w:tc>
          <w:tcPr>
            <w:tcW w:w="567" w:type="dxa"/>
          </w:tcPr>
          <w:p w:rsidR="009A0DB0" w:rsidRPr="0011500E" w:rsidRDefault="009A0DB0" w:rsidP="009A0DB0">
            <w:pPr>
              <w:jc w:val="center"/>
              <w:rPr>
                <w:sz w:val="22"/>
                <w:szCs w:val="22"/>
              </w:rPr>
            </w:pPr>
            <w:r w:rsidRPr="0011500E">
              <w:rPr>
                <w:sz w:val="22"/>
                <w:szCs w:val="22"/>
              </w:rPr>
              <w:t> </w:t>
            </w:r>
          </w:p>
        </w:tc>
        <w:tc>
          <w:tcPr>
            <w:tcW w:w="567" w:type="dxa"/>
          </w:tcPr>
          <w:p w:rsidR="009A0DB0" w:rsidRPr="0011500E" w:rsidRDefault="009A0DB0" w:rsidP="009A0DB0">
            <w:pPr>
              <w:jc w:val="center"/>
              <w:rPr>
                <w:sz w:val="22"/>
                <w:szCs w:val="22"/>
              </w:rPr>
            </w:pPr>
            <w:r w:rsidRPr="0011500E">
              <w:rPr>
                <w:sz w:val="22"/>
                <w:szCs w:val="22"/>
              </w:rPr>
              <w:t>2</w:t>
            </w:r>
          </w:p>
        </w:tc>
        <w:tc>
          <w:tcPr>
            <w:tcW w:w="567" w:type="dxa"/>
          </w:tcPr>
          <w:p w:rsidR="009A0DB0" w:rsidRPr="0011500E" w:rsidRDefault="009A0DB0" w:rsidP="009A0DB0">
            <w:pPr>
              <w:jc w:val="center"/>
              <w:rPr>
                <w:sz w:val="22"/>
                <w:szCs w:val="22"/>
              </w:rPr>
            </w:pPr>
            <w:r w:rsidRPr="0011500E">
              <w:rPr>
                <w:sz w:val="22"/>
                <w:szCs w:val="22"/>
              </w:rPr>
              <w:t> </w:t>
            </w:r>
          </w:p>
        </w:tc>
        <w:tc>
          <w:tcPr>
            <w:tcW w:w="958" w:type="dxa"/>
          </w:tcPr>
          <w:p w:rsidR="009A0DB0" w:rsidRPr="0011500E" w:rsidRDefault="009A0DB0" w:rsidP="009A0DB0">
            <w:pPr>
              <w:jc w:val="center"/>
              <w:rPr>
                <w:sz w:val="22"/>
                <w:szCs w:val="22"/>
              </w:rPr>
            </w:pPr>
            <w:r w:rsidRPr="0011500E">
              <w:rPr>
                <w:sz w:val="22"/>
                <w:szCs w:val="22"/>
              </w:rPr>
              <w:t>12</w:t>
            </w:r>
          </w:p>
        </w:tc>
      </w:tr>
      <w:tr w:rsidR="009A0DB0" w:rsidRPr="00672BBA" w:rsidTr="00B9541B">
        <w:trPr>
          <w:cantSplit/>
          <w:trHeight w:val="417"/>
        </w:trPr>
        <w:tc>
          <w:tcPr>
            <w:tcW w:w="675" w:type="dxa"/>
          </w:tcPr>
          <w:p w:rsidR="009A0DB0" w:rsidRDefault="00E736E1" w:rsidP="00E736E1">
            <w:pPr>
              <w:pStyle w:val="a5"/>
              <w:widowControl w:val="0"/>
              <w:autoSpaceDE w:val="0"/>
              <w:autoSpaceDN w:val="0"/>
              <w:adjustRightInd w:val="0"/>
              <w:ind w:firstLine="0"/>
              <w:jc w:val="center"/>
              <w:rPr>
                <w:szCs w:val="28"/>
              </w:rPr>
            </w:pPr>
            <w:r>
              <w:rPr>
                <w:szCs w:val="28"/>
              </w:rPr>
              <w:t>7</w:t>
            </w:r>
          </w:p>
        </w:tc>
        <w:tc>
          <w:tcPr>
            <w:tcW w:w="4395" w:type="dxa"/>
            <w:vAlign w:val="bottom"/>
          </w:tcPr>
          <w:p w:rsidR="009A0DB0" w:rsidRPr="0011500E" w:rsidRDefault="009A0DB0" w:rsidP="00E736E1">
            <w:pPr>
              <w:rPr>
                <w:sz w:val="22"/>
                <w:szCs w:val="22"/>
              </w:rPr>
            </w:pPr>
            <w:r w:rsidRPr="0011500E">
              <w:rPr>
                <w:sz w:val="22"/>
                <w:szCs w:val="22"/>
              </w:rPr>
              <w:t>Індивідуальна профіла</w:t>
            </w:r>
            <w:r w:rsidR="00E736E1">
              <w:rPr>
                <w:sz w:val="22"/>
                <w:szCs w:val="22"/>
              </w:rPr>
              <w:t>ктика злочинів органами поліції</w:t>
            </w:r>
          </w:p>
        </w:tc>
        <w:tc>
          <w:tcPr>
            <w:tcW w:w="708" w:type="dxa"/>
          </w:tcPr>
          <w:p w:rsidR="009A0DB0" w:rsidRPr="0011500E" w:rsidRDefault="009A0DB0" w:rsidP="009A0DB0">
            <w:pPr>
              <w:jc w:val="center"/>
              <w:rPr>
                <w:sz w:val="22"/>
                <w:szCs w:val="22"/>
              </w:rPr>
            </w:pPr>
            <w:r w:rsidRPr="0011500E">
              <w:rPr>
                <w:sz w:val="22"/>
                <w:szCs w:val="22"/>
              </w:rPr>
              <w:t>10</w:t>
            </w:r>
          </w:p>
        </w:tc>
        <w:tc>
          <w:tcPr>
            <w:tcW w:w="709" w:type="dxa"/>
          </w:tcPr>
          <w:p w:rsidR="009A0DB0" w:rsidRPr="0011500E" w:rsidRDefault="009A0DB0" w:rsidP="009A0DB0">
            <w:pPr>
              <w:jc w:val="center"/>
              <w:rPr>
                <w:sz w:val="22"/>
                <w:szCs w:val="22"/>
              </w:rPr>
            </w:pPr>
            <w:r w:rsidRPr="0011500E">
              <w:rPr>
                <w:sz w:val="22"/>
                <w:szCs w:val="22"/>
              </w:rPr>
              <w:t>2</w:t>
            </w:r>
          </w:p>
        </w:tc>
        <w:tc>
          <w:tcPr>
            <w:tcW w:w="567" w:type="dxa"/>
          </w:tcPr>
          <w:p w:rsidR="009A0DB0" w:rsidRPr="0011500E" w:rsidRDefault="009A0DB0" w:rsidP="009A0DB0">
            <w:pPr>
              <w:jc w:val="center"/>
              <w:rPr>
                <w:sz w:val="22"/>
                <w:szCs w:val="22"/>
              </w:rPr>
            </w:pPr>
            <w:r w:rsidRPr="0011500E">
              <w:rPr>
                <w:sz w:val="22"/>
                <w:szCs w:val="22"/>
              </w:rPr>
              <w:t>2</w:t>
            </w:r>
          </w:p>
        </w:tc>
        <w:tc>
          <w:tcPr>
            <w:tcW w:w="567" w:type="dxa"/>
          </w:tcPr>
          <w:p w:rsidR="009A0DB0" w:rsidRPr="0011500E" w:rsidRDefault="009A0DB0" w:rsidP="009A0DB0">
            <w:pPr>
              <w:jc w:val="center"/>
              <w:rPr>
                <w:sz w:val="22"/>
                <w:szCs w:val="22"/>
              </w:rPr>
            </w:pPr>
            <w:r w:rsidRPr="0011500E">
              <w:rPr>
                <w:sz w:val="22"/>
                <w:szCs w:val="22"/>
              </w:rPr>
              <w:t> </w:t>
            </w:r>
          </w:p>
        </w:tc>
        <w:tc>
          <w:tcPr>
            <w:tcW w:w="567" w:type="dxa"/>
          </w:tcPr>
          <w:p w:rsidR="009A0DB0" w:rsidRPr="0011500E" w:rsidRDefault="009A0DB0" w:rsidP="009A0DB0">
            <w:pPr>
              <w:jc w:val="center"/>
              <w:rPr>
                <w:sz w:val="22"/>
                <w:szCs w:val="22"/>
              </w:rPr>
            </w:pPr>
            <w:r w:rsidRPr="0011500E">
              <w:rPr>
                <w:sz w:val="22"/>
                <w:szCs w:val="22"/>
              </w:rPr>
              <w:t> </w:t>
            </w:r>
          </w:p>
        </w:tc>
        <w:tc>
          <w:tcPr>
            <w:tcW w:w="958" w:type="dxa"/>
          </w:tcPr>
          <w:p w:rsidR="009A0DB0" w:rsidRPr="0011500E" w:rsidRDefault="009A0DB0" w:rsidP="009A0DB0">
            <w:pPr>
              <w:jc w:val="center"/>
              <w:rPr>
                <w:sz w:val="22"/>
                <w:szCs w:val="22"/>
              </w:rPr>
            </w:pPr>
            <w:r w:rsidRPr="0011500E">
              <w:rPr>
                <w:sz w:val="22"/>
                <w:szCs w:val="22"/>
              </w:rPr>
              <w:t>10</w:t>
            </w:r>
          </w:p>
        </w:tc>
      </w:tr>
      <w:tr w:rsidR="009A0DB0" w:rsidRPr="00672BBA" w:rsidTr="00B9541B">
        <w:trPr>
          <w:cantSplit/>
          <w:trHeight w:val="417"/>
        </w:trPr>
        <w:tc>
          <w:tcPr>
            <w:tcW w:w="675" w:type="dxa"/>
          </w:tcPr>
          <w:p w:rsidR="009A0DB0" w:rsidRDefault="00E736E1" w:rsidP="00E736E1">
            <w:pPr>
              <w:pStyle w:val="a5"/>
              <w:widowControl w:val="0"/>
              <w:autoSpaceDE w:val="0"/>
              <w:autoSpaceDN w:val="0"/>
              <w:adjustRightInd w:val="0"/>
              <w:ind w:firstLine="0"/>
              <w:jc w:val="center"/>
              <w:rPr>
                <w:szCs w:val="28"/>
              </w:rPr>
            </w:pPr>
            <w:r>
              <w:rPr>
                <w:szCs w:val="28"/>
              </w:rPr>
              <w:t>8</w:t>
            </w:r>
          </w:p>
        </w:tc>
        <w:tc>
          <w:tcPr>
            <w:tcW w:w="4395" w:type="dxa"/>
            <w:vAlign w:val="bottom"/>
          </w:tcPr>
          <w:p w:rsidR="009A0DB0" w:rsidRPr="0011500E" w:rsidRDefault="009A0DB0" w:rsidP="00E736E1">
            <w:pPr>
              <w:rPr>
                <w:sz w:val="22"/>
                <w:szCs w:val="22"/>
              </w:rPr>
            </w:pPr>
            <w:r w:rsidRPr="0011500E">
              <w:rPr>
                <w:sz w:val="22"/>
                <w:szCs w:val="22"/>
              </w:rPr>
              <w:t>Взаємодія органів поліції з іншими суб`єктами у запобіганні злочинів та правопорушень</w:t>
            </w:r>
          </w:p>
        </w:tc>
        <w:tc>
          <w:tcPr>
            <w:tcW w:w="708" w:type="dxa"/>
          </w:tcPr>
          <w:p w:rsidR="009A0DB0" w:rsidRPr="0011500E" w:rsidRDefault="009A0DB0" w:rsidP="009A0DB0">
            <w:pPr>
              <w:jc w:val="center"/>
              <w:rPr>
                <w:sz w:val="22"/>
                <w:szCs w:val="22"/>
              </w:rPr>
            </w:pPr>
            <w:r w:rsidRPr="0011500E">
              <w:rPr>
                <w:sz w:val="22"/>
                <w:szCs w:val="22"/>
              </w:rPr>
              <w:t>12</w:t>
            </w:r>
          </w:p>
        </w:tc>
        <w:tc>
          <w:tcPr>
            <w:tcW w:w="709" w:type="dxa"/>
          </w:tcPr>
          <w:p w:rsidR="009A0DB0" w:rsidRPr="0011500E" w:rsidRDefault="009A0DB0" w:rsidP="009A0DB0">
            <w:pPr>
              <w:jc w:val="center"/>
              <w:rPr>
                <w:sz w:val="22"/>
                <w:szCs w:val="22"/>
              </w:rPr>
            </w:pPr>
            <w:r w:rsidRPr="0011500E">
              <w:rPr>
                <w:sz w:val="22"/>
                <w:szCs w:val="22"/>
              </w:rPr>
              <w:t> </w:t>
            </w:r>
          </w:p>
        </w:tc>
        <w:tc>
          <w:tcPr>
            <w:tcW w:w="567" w:type="dxa"/>
          </w:tcPr>
          <w:p w:rsidR="009A0DB0" w:rsidRPr="0011500E" w:rsidRDefault="009A0DB0" w:rsidP="009A0DB0">
            <w:pPr>
              <w:jc w:val="center"/>
              <w:rPr>
                <w:sz w:val="22"/>
                <w:szCs w:val="22"/>
              </w:rPr>
            </w:pPr>
            <w:r w:rsidRPr="0011500E">
              <w:rPr>
                <w:sz w:val="22"/>
                <w:szCs w:val="22"/>
              </w:rPr>
              <w:t> </w:t>
            </w:r>
          </w:p>
        </w:tc>
        <w:tc>
          <w:tcPr>
            <w:tcW w:w="567" w:type="dxa"/>
          </w:tcPr>
          <w:p w:rsidR="009A0DB0" w:rsidRPr="0011500E" w:rsidRDefault="009A0DB0" w:rsidP="009A0DB0">
            <w:pPr>
              <w:jc w:val="center"/>
              <w:rPr>
                <w:sz w:val="22"/>
                <w:szCs w:val="22"/>
              </w:rPr>
            </w:pPr>
            <w:r w:rsidRPr="0011500E">
              <w:rPr>
                <w:sz w:val="22"/>
                <w:szCs w:val="22"/>
              </w:rPr>
              <w:t> </w:t>
            </w:r>
          </w:p>
        </w:tc>
        <w:tc>
          <w:tcPr>
            <w:tcW w:w="567" w:type="dxa"/>
          </w:tcPr>
          <w:p w:rsidR="009A0DB0" w:rsidRPr="0011500E" w:rsidRDefault="009A0DB0" w:rsidP="009A0DB0">
            <w:pPr>
              <w:jc w:val="center"/>
              <w:rPr>
                <w:sz w:val="22"/>
                <w:szCs w:val="22"/>
              </w:rPr>
            </w:pPr>
            <w:r w:rsidRPr="0011500E">
              <w:rPr>
                <w:sz w:val="22"/>
                <w:szCs w:val="22"/>
              </w:rPr>
              <w:t> </w:t>
            </w:r>
          </w:p>
        </w:tc>
        <w:tc>
          <w:tcPr>
            <w:tcW w:w="958" w:type="dxa"/>
          </w:tcPr>
          <w:p w:rsidR="009A0DB0" w:rsidRPr="0011500E" w:rsidRDefault="009A0DB0" w:rsidP="009A0DB0">
            <w:pPr>
              <w:jc w:val="center"/>
              <w:rPr>
                <w:sz w:val="22"/>
                <w:szCs w:val="22"/>
              </w:rPr>
            </w:pPr>
            <w:r w:rsidRPr="0011500E">
              <w:rPr>
                <w:sz w:val="22"/>
                <w:szCs w:val="22"/>
              </w:rPr>
              <w:t>12</w:t>
            </w:r>
          </w:p>
        </w:tc>
      </w:tr>
      <w:tr w:rsidR="009A0DB0" w:rsidRPr="00672BBA" w:rsidTr="00B9541B">
        <w:trPr>
          <w:cantSplit/>
          <w:trHeight w:val="417"/>
        </w:trPr>
        <w:tc>
          <w:tcPr>
            <w:tcW w:w="675" w:type="dxa"/>
          </w:tcPr>
          <w:p w:rsidR="009A0DB0" w:rsidRDefault="00E736E1" w:rsidP="00E736E1">
            <w:pPr>
              <w:pStyle w:val="a5"/>
              <w:widowControl w:val="0"/>
              <w:autoSpaceDE w:val="0"/>
              <w:autoSpaceDN w:val="0"/>
              <w:adjustRightInd w:val="0"/>
              <w:ind w:firstLine="0"/>
              <w:jc w:val="center"/>
              <w:rPr>
                <w:szCs w:val="28"/>
              </w:rPr>
            </w:pPr>
            <w:r>
              <w:rPr>
                <w:szCs w:val="28"/>
              </w:rPr>
              <w:t>9</w:t>
            </w:r>
          </w:p>
        </w:tc>
        <w:tc>
          <w:tcPr>
            <w:tcW w:w="4395" w:type="dxa"/>
            <w:vAlign w:val="bottom"/>
          </w:tcPr>
          <w:p w:rsidR="009A0DB0" w:rsidRPr="0011500E" w:rsidRDefault="009A0DB0" w:rsidP="00E736E1">
            <w:pPr>
              <w:rPr>
                <w:sz w:val="22"/>
                <w:szCs w:val="22"/>
              </w:rPr>
            </w:pPr>
            <w:r w:rsidRPr="0011500E">
              <w:rPr>
                <w:sz w:val="22"/>
                <w:szCs w:val="22"/>
              </w:rPr>
              <w:t>Координація діяльності по запобіг</w:t>
            </w:r>
            <w:r w:rsidR="00E736E1">
              <w:rPr>
                <w:sz w:val="22"/>
                <w:szCs w:val="22"/>
              </w:rPr>
              <w:t>анню злочинів в органах поліції</w:t>
            </w:r>
          </w:p>
        </w:tc>
        <w:tc>
          <w:tcPr>
            <w:tcW w:w="708" w:type="dxa"/>
          </w:tcPr>
          <w:p w:rsidR="009A0DB0" w:rsidRPr="0011500E" w:rsidRDefault="009A0DB0" w:rsidP="009A0DB0">
            <w:pPr>
              <w:jc w:val="center"/>
              <w:rPr>
                <w:sz w:val="22"/>
                <w:szCs w:val="22"/>
              </w:rPr>
            </w:pPr>
            <w:r w:rsidRPr="0011500E">
              <w:rPr>
                <w:sz w:val="22"/>
                <w:szCs w:val="22"/>
              </w:rPr>
              <w:t>12</w:t>
            </w:r>
          </w:p>
        </w:tc>
        <w:tc>
          <w:tcPr>
            <w:tcW w:w="709" w:type="dxa"/>
          </w:tcPr>
          <w:p w:rsidR="009A0DB0" w:rsidRPr="0011500E" w:rsidRDefault="009A0DB0" w:rsidP="009A0DB0">
            <w:pPr>
              <w:jc w:val="center"/>
              <w:rPr>
                <w:sz w:val="22"/>
                <w:szCs w:val="22"/>
              </w:rPr>
            </w:pPr>
            <w:r w:rsidRPr="0011500E">
              <w:rPr>
                <w:sz w:val="22"/>
                <w:szCs w:val="22"/>
              </w:rPr>
              <w:t>2</w:t>
            </w:r>
          </w:p>
        </w:tc>
        <w:tc>
          <w:tcPr>
            <w:tcW w:w="567" w:type="dxa"/>
          </w:tcPr>
          <w:p w:rsidR="009A0DB0" w:rsidRPr="0011500E" w:rsidRDefault="009A0DB0" w:rsidP="009A0DB0">
            <w:pPr>
              <w:jc w:val="center"/>
              <w:rPr>
                <w:sz w:val="22"/>
                <w:szCs w:val="22"/>
              </w:rPr>
            </w:pPr>
            <w:r w:rsidRPr="0011500E">
              <w:rPr>
                <w:sz w:val="22"/>
                <w:szCs w:val="22"/>
              </w:rPr>
              <w:t>2</w:t>
            </w:r>
          </w:p>
        </w:tc>
        <w:tc>
          <w:tcPr>
            <w:tcW w:w="567" w:type="dxa"/>
          </w:tcPr>
          <w:p w:rsidR="009A0DB0" w:rsidRPr="0011500E" w:rsidRDefault="009A0DB0" w:rsidP="009A0DB0">
            <w:pPr>
              <w:jc w:val="center"/>
              <w:rPr>
                <w:sz w:val="22"/>
                <w:szCs w:val="22"/>
              </w:rPr>
            </w:pPr>
            <w:r w:rsidRPr="0011500E">
              <w:rPr>
                <w:sz w:val="22"/>
                <w:szCs w:val="22"/>
              </w:rPr>
              <w:t> </w:t>
            </w:r>
          </w:p>
        </w:tc>
        <w:tc>
          <w:tcPr>
            <w:tcW w:w="567" w:type="dxa"/>
          </w:tcPr>
          <w:p w:rsidR="009A0DB0" w:rsidRPr="0011500E" w:rsidRDefault="009A0DB0" w:rsidP="009A0DB0">
            <w:pPr>
              <w:jc w:val="center"/>
              <w:rPr>
                <w:sz w:val="22"/>
                <w:szCs w:val="22"/>
              </w:rPr>
            </w:pPr>
            <w:r w:rsidRPr="0011500E">
              <w:rPr>
                <w:sz w:val="22"/>
                <w:szCs w:val="22"/>
              </w:rPr>
              <w:t> </w:t>
            </w:r>
          </w:p>
        </w:tc>
        <w:tc>
          <w:tcPr>
            <w:tcW w:w="958" w:type="dxa"/>
          </w:tcPr>
          <w:p w:rsidR="009A0DB0" w:rsidRPr="0011500E" w:rsidRDefault="009A0DB0" w:rsidP="009A0DB0">
            <w:pPr>
              <w:jc w:val="center"/>
              <w:rPr>
                <w:sz w:val="22"/>
                <w:szCs w:val="22"/>
              </w:rPr>
            </w:pPr>
            <w:r>
              <w:rPr>
                <w:sz w:val="22"/>
                <w:szCs w:val="22"/>
              </w:rPr>
              <w:t>10</w:t>
            </w:r>
          </w:p>
        </w:tc>
      </w:tr>
      <w:tr w:rsidR="009A0DB0" w:rsidRPr="00672BBA" w:rsidTr="005521AC">
        <w:trPr>
          <w:cantSplit/>
          <w:trHeight w:val="417"/>
        </w:trPr>
        <w:tc>
          <w:tcPr>
            <w:tcW w:w="675" w:type="dxa"/>
          </w:tcPr>
          <w:p w:rsidR="009A0DB0" w:rsidRDefault="009A0DB0" w:rsidP="00E736E1">
            <w:pPr>
              <w:pStyle w:val="a5"/>
              <w:widowControl w:val="0"/>
              <w:autoSpaceDE w:val="0"/>
              <w:autoSpaceDN w:val="0"/>
              <w:adjustRightInd w:val="0"/>
              <w:ind w:firstLine="0"/>
              <w:jc w:val="center"/>
              <w:rPr>
                <w:szCs w:val="28"/>
              </w:rPr>
            </w:pPr>
          </w:p>
        </w:tc>
        <w:tc>
          <w:tcPr>
            <w:tcW w:w="4395" w:type="dxa"/>
          </w:tcPr>
          <w:p w:rsidR="009A0DB0" w:rsidRDefault="009A0DB0" w:rsidP="009A0DB0">
            <w:pPr>
              <w:pStyle w:val="a5"/>
              <w:widowControl w:val="0"/>
              <w:autoSpaceDE w:val="0"/>
              <w:autoSpaceDN w:val="0"/>
              <w:adjustRightInd w:val="0"/>
              <w:ind w:firstLine="0"/>
              <w:jc w:val="right"/>
              <w:rPr>
                <w:szCs w:val="28"/>
              </w:rPr>
            </w:pPr>
            <w:r>
              <w:rPr>
                <w:szCs w:val="28"/>
              </w:rPr>
              <w:t>Разом за семестр</w:t>
            </w:r>
          </w:p>
        </w:tc>
        <w:tc>
          <w:tcPr>
            <w:tcW w:w="708" w:type="dxa"/>
          </w:tcPr>
          <w:p w:rsidR="009A0DB0" w:rsidRPr="0011500E" w:rsidRDefault="009A0DB0" w:rsidP="009A0DB0">
            <w:pPr>
              <w:jc w:val="center"/>
              <w:rPr>
                <w:b/>
                <w:bCs/>
                <w:sz w:val="22"/>
                <w:szCs w:val="22"/>
              </w:rPr>
            </w:pPr>
            <w:r w:rsidRPr="0011500E">
              <w:rPr>
                <w:b/>
                <w:bCs/>
                <w:sz w:val="22"/>
                <w:szCs w:val="22"/>
              </w:rPr>
              <w:t>90</w:t>
            </w:r>
          </w:p>
        </w:tc>
        <w:tc>
          <w:tcPr>
            <w:tcW w:w="709" w:type="dxa"/>
          </w:tcPr>
          <w:p w:rsidR="009A0DB0" w:rsidRPr="0011500E" w:rsidRDefault="009A0DB0" w:rsidP="009A0DB0">
            <w:pPr>
              <w:jc w:val="center"/>
              <w:rPr>
                <w:b/>
                <w:bCs/>
                <w:sz w:val="22"/>
                <w:szCs w:val="22"/>
              </w:rPr>
            </w:pPr>
            <w:r w:rsidRPr="0011500E">
              <w:rPr>
                <w:b/>
                <w:bCs/>
                <w:sz w:val="22"/>
                <w:szCs w:val="22"/>
              </w:rPr>
              <w:t>1</w:t>
            </w:r>
            <w:r>
              <w:rPr>
                <w:b/>
                <w:bCs/>
                <w:sz w:val="22"/>
                <w:szCs w:val="22"/>
              </w:rPr>
              <w:t>0</w:t>
            </w:r>
          </w:p>
        </w:tc>
        <w:tc>
          <w:tcPr>
            <w:tcW w:w="567" w:type="dxa"/>
          </w:tcPr>
          <w:p w:rsidR="009A0DB0" w:rsidRPr="0011500E" w:rsidRDefault="009A0DB0" w:rsidP="009A0DB0">
            <w:pPr>
              <w:jc w:val="center"/>
              <w:rPr>
                <w:b/>
                <w:bCs/>
                <w:sz w:val="22"/>
                <w:szCs w:val="22"/>
              </w:rPr>
            </w:pPr>
            <w:r w:rsidRPr="0011500E">
              <w:rPr>
                <w:b/>
                <w:bCs/>
                <w:sz w:val="22"/>
                <w:szCs w:val="22"/>
              </w:rPr>
              <w:t>6</w:t>
            </w:r>
          </w:p>
        </w:tc>
        <w:tc>
          <w:tcPr>
            <w:tcW w:w="567" w:type="dxa"/>
          </w:tcPr>
          <w:p w:rsidR="009A0DB0" w:rsidRPr="0011500E" w:rsidRDefault="009A0DB0" w:rsidP="009A0DB0">
            <w:pPr>
              <w:jc w:val="center"/>
              <w:rPr>
                <w:b/>
                <w:bCs/>
                <w:sz w:val="22"/>
                <w:szCs w:val="22"/>
              </w:rPr>
            </w:pPr>
            <w:r>
              <w:rPr>
                <w:b/>
                <w:bCs/>
                <w:sz w:val="22"/>
                <w:szCs w:val="22"/>
              </w:rPr>
              <w:t>4</w:t>
            </w:r>
          </w:p>
        </w:tc>
        <w:tc>
          <w:tcPr>
            <w:tcW w:w="567" w:type="dxa"/>
            <w:textDirection w:val="btLr"/>
          </w:tcPr>
          <w:p w:rsidR="009A0DB0" w:rsidRDefault="009A0DB0" w:rsidP="009A0DB0">
            <w:pPr>
              <w:pStyle w:val="a5"/>
              <w:widowControl w:val="0"/>
              <w:autoSpaceDE w:val="0"/>
              <w:autoSpaceDN w:val="0"/>
              <w:adjustRightInd w:val="0"/>
              <w:ind w:left="113" w:right="113" w:firstLine="0"/>
              <w:jc w:val="both"/>
              <w:rPr>
                <w:sz w:val="24"/>
                <w:szCs w:val="28"/>
              </w:rPr>
            </w:pPr>
          </w:p>
        </w:tc>
        <w:tc>
          <w:tcPr>
            <w:tcW w:w="958" w:type="dxa"/>
          </w:tcPr>
          <w:p w:rsidR="009A0DB0" w:rsidRPr="0011500E" w:rsidRDefault="009A0DB0" w:rsidP="009A0DB0">
            <w:pPr>
              <w:jc w:val="center"/>
              <w:rPr>
                <w:b/>
                <w:bCs/>
                <w:sz w:val="22"/>
                <w:szCs w:val="22"/>
              </w:rPr>
            </w:pPr>
            <w:r>
              <w:rPr>
                <w:b/>
                <w:bCs/>
                <w:sz w:val="22"/>
                <w:szCs w:val="22"/>
              </w:rPr>
              <w:t>80</w:t>
            </w:r>
          </w:p>
        </w:tc>
      </w:tr>
      <w:tr w:rsidR="009A0DB0" w:rsidRPr="00672BBA" w:rsidTr="00E6798F">
        <w:trPr>
          <w:cantSplit/>
          <w:trHeight w:val="417"/>
        </w:trPr>
        <w:tc>
          <w:tcPr>
            <w:tcW w:w="675" w:type="dxa"/>
          </w:tcPr>
          <w:p w:rsidR="009A0DB0" w:rsidRDefault="009A0DB0" w:rsidP="00E736E1">
            <w:pPr>
              <w:pStyle w:val="a5"/>
              <w:widowControl w:val="0"/>
              <w:autoSpaceDE w:val="0"/>
              <w:autoSpaceDN w:val="0"/>
              <w:adjustRightInd w:val="0"/>
              <w:ind w:firstLine="0"/>
              <w:jc w:val="center"/>
              <w:rPr>
                <w:szCs w:val="28"/>
              </w:rPr>
            </w:pPr>
          </w:p>
        </w:tc>
        <w:tc>
          <w:tcPr>
            <w:tcW w:w="4395" w:type="dxa"/>
          </w:tcPr>
          <w:p w:rsidR="009A0DB0" w:rsidRDefault="009A0DB0" w:rsidP="009A0DB0">
            <w:pPr>
              <w:pStyle w:val="a5"/>
              <w:widowControl w:val="0"/>
              <w:autoSpaceDE w:val="0"/>
              <w:autoSpaceDN w:val="0"/>
              <w:adjustRightInd w:val="0"/>
              <w:ind w:firstLine="0"/>
              <w:jc w:val="right"/>
              <w:rPr>
                <w:szCs w:val="28"/>
              </w:rPr>
            </w:pPr>
            <w:r w:rsidRPr="005C1011">
              <w:rPr>
                <w:b/>
                <w:i/>
                <w:szCs w:val="28"/>
              </w:rPr>
              <w:t>Форма підсумкового контролю</w:t>
            </w:r>
          </w:p>
        </w:tc>
        <w:tc>
          <w:tcPr>
            <w:tcW w:w="4076" w:type="dxa"/>
            <w:gridSpan w:val="6"/>
          </w:tcPr>
          <w:p w:rsidR="009A0DB0" w:rsidRPr="00A1627C" w:rsidRDefault="009A0DB0" w:rsidP="009A0DB0">
            <w:pPr>
              <w:pStyle w:val="a5"/>
              <w:widowControl w:val="0"/>
              <w:autoSpaceDE w:val="0"/>
              <w:autoSpaceDN w:val="0"/>
              <w:adjustRightInd w:val="0"/>
              <w:ind w:firstLine="0"/>
              <w:jc w:val="center"/>
              <w:rPr>
                <w:b/>
                <w:i/>
                <w:szCs w:val="28"/>
              </w:rPr>
            </w:pPr>
            <w:r>
              <w:rPr>
                <w:b/>
                <w:i/>
                <w:szCs w:val="28"/>
              </w:rPr>
              <w:t>залік</w:t>
            </w:r>
          </w:p>
        </w:tc>
      </w:tr>
    </w:tbl>
    <w:p w:rsidR="00E736E1" w:rsidRDefault="00E736E1" w:rsidP="00E736E1">
      <w:pPr>
        <w:pStyle w:val="HTML"/>
        <w:tabs>
          <w:tab w:val="left" w:pos="7020"/>
        </w:tabs>
        <w:ind w:firstLine="709"/>
        <w:jc w:val="both"/>
        <w:rPr>
          <w:rFonts w:ascii="Times New Roman" w:hAnsi="Times New Roman" w:cs="Times New Roman"/>
          <w:sz w:val="28"/>
          <w:szCs w:val="28"/>
          <w:lang w:val="uk-UA"/>
        </w:rPr>
      </w:pPr>
      <w:r w:rsidRPr="00933DD2">
        <w:rPr>
          <w:rFonts w:ascii="Times New Roman" w:hAnsi="Times New Roman" w:cs="Times New Roman"/>
          <w:sz w:val="28"/>
          <w:szCs w:val="28"/>
          <w:lang w:val="uk-UA"/>
        </w:rPr>
        <w:lastRenderedPageBreak/>
        <w:t xml:space="preserve">Розглянуто і схвалено на засіданні кафедри </w:t>
      </w:r>
      <w:r>
        <w:rPr>
          <w:rFonts w:ascii="Times New Roman" w:hAnsi="Times New Roman" w:cs="Times New Roman"/>
          <w:sz w:val="28"/>
          <w:szCs w:val="28"/>
          <w:lang w:val="uk-UA"/>
        </w:rPr>
        <w:t>кримінального права та кримінології факультету підготовки фахівців для органів досудового розслідування,</w:t>
      </w:r>
      <w:r>
        <w:rPr>
          <w:rFonts w:ascii="Times New Roman" w:hAnsi="Times New Roman" w:cs="Times New Roman"/>
          <w:szCs w:val="28"/>
          <w:lang w:val="uk-UA"/>
        </w:rPr>
        <w:t xml:space="preserve"> </w:t>
      </w:r>
      <w:r w:rsidRPr="00933DD2">
        <w:rPr>
          <w:rFonts w:ascii="Times New Roman" w:hAnsi="Times New Roman" w:cs="Times New Roman"/>
          <w:sz w:val="28"/>
          <w:szCs w:val="28"/>
          <w:lang w:val="uk-UA"/>
        </w:rPr>
        <w:t xml:space="preserve">протокол від «___» </w:t>
      </w:r>
      <w:r>
        <w:rPr>
          <w:rFonts w:ascii="Times New Roman" w:hAnsi="Times New Roman" w:cs="Times New Roman"/>
          <w:sz w:val="28"/>
          <w:szCs w:val="28"/>
          <w:lang w:val="uk-UA"/>
        </w:rPr>
        <w:t>червня</w:t>
      </w:r>
      <w:r w:rsidRPr="00933DD2">
        <w:rPr>
          <w:rFonts w:ascii="Times New Roman" w:hAnsi="Times New Roman" w:cs="Times New Roman"/>
          <w:sz w:val="28"/>
          <w:szCs w:val="28"/>
          <w:lang w:val="uk-UA"/>
        </w:rPr>
        <w:t xml:space="preserve"> 20</w:t>
      </w:r>
      <w:r>
        <w:rPr>
          <w:rFonts w:ascii="Times New Roman" w:hAnsi="Times New Roman" w:cs="Times New Roman"/>
          <w:sz w:val="28"/>
          <w:szCs w:val="28"/>
          <w:lang w:val="uk-UA"/>
        </w:rPr>
        <w:t>19</w:t>
      </w:r>
      <w:r w:rsidRPr="00933DD2">
        <w:rPr>
          <w:rFonts w:ascii="Times New Roman" w:hAnsi="Times New Roman" w:cs="Times New Roman"/>
          <w:sz w:val="28"/>
          <w:szCs w:val="28"/>
          <w:lang w:val="uk-UA"/>
        </w:rPr>
        <w:t xml:space="preserve"> № ____.</w:t>
      </w:r>
    </w:p>
    <w:p w:rsidR="00E736E1" w:rsidRPr="003007B3" w:rsidRDefault="00E736E1" w:rsidP="00E736E1">
      <w:pPr>
        <w:pStyle w:val="HTML"/>
        <w:tabs>
          <w:tab w:val="left" w:pos="7020"/>
        </w:tabs>
        <w:ind w:firstLine="709"/>
        <w:jc w:val="both"/>
        <w:rPr>
          <w:rFonts w:ascii="Times New Roman" w:hAnsi="Times New Roman" w:cs="Times New Roman"/>
          <w:sz w:val="16"/>
          <w:szCs w:val="16"/>
          <w:lang w:val="uk-UA"/>
        </w:rPr>
      </w:pPr>
    </w:p>
    <w:p w:rsidR="00E736E1" w:rsidRPr="00175C38" w:rsidRDefault="00E736E1" w:rsidP="00E736E1">
      <w:pPr>
        <w:pStyle w:val="HTML"/>
        <w:tabs>
          <w:tab w:val="left" w:pos="7020"/>
        </w:tabs>
        <w:jc w:val="both"/>
        <w:rPr>
          <w:rFonts w:ascii="Times New Roman" w:hAnsi="Times New Roman" w:cs="Times New Roman"/>
          <w:b/>
          <w:sz w:val="28"/>
          <w:szCs w:val="28"/>
          <w:lang w:val="uk-UA"/>
        </w:rPr>
      </w:pPr>
      <w:r w:rsidRPr="00175C38">
        <w:rPr>
          <w:rFonts w:ascii="Times New Roman" w:hAnsi="Times New Roman" w:cs="Times New Roman"/>
          <w:b/>
          <w:sz w:val="28"/>
          <w:szCs w:val="28"/>
          <w:lang w:val="uk-UA"/>
        </w:rPr>
        <w:t>Завідувач кафедри</w:t>
      </w:r>
    </w:p>
    <w:p w:rsidR="00E736E1" w:rsidRPr="00175C38" w:rsidRDefault="00E736E1" w:rsidP="00E736E1">
      <w:pPr>
        <w:pStyle w:val="HTML"/>
        <w:tabs>
          <w:tab w:val="left" w:pos="7020"/>
        </w:tabs>
        <w:jc w:val="both"/>
        <w:rPr>
          <w:rFonts w:ascii="Times New Roman" w:hAnsi="Times New Roman" w:cs="Times New Roman"/>
          <w:b/>
          <w:sz w:val="28"/>
          <w:szCs w:val="28"/>
          <w:lang w:val="uk-UA"/>
        </w:rPr>
      </w:pPr>
      <w:r w:rsidRPr="00175C38">
        <w:rPr>
          <w:rFonts w:ascii="Times New Roman" w:hAnsi="Times New Roman" w:cs="Times New Roman"/>
          <w:b/>
          <w:sz w:val="28"/>
          <w:szCs w:val="28"/>
          <w:lang w:val="uk-UA"/>
        </w:rPr>
        <w:t xml:space="preserve">кримінального права та кримінології </w:t>
      </w:r>
    </w:p>
    <w:p w:rsidR="00E736E1" w:rsidRPr="00175C38" w:rsidRDefault="00E736E1" w:rsidP="00E736E1">
      <w:pPr>
        <w:pStyle w:val="HTML"/>
        <w:tabs>
          <w:tab w:val="left" w:pos="7020"/>
        </w:tabs>
        <w:jc w:val="both"/>
        <w:rPr>
          <w:rFonts w:ascii="Times New Roman" w:hAnsi="Times New Roman" w:cs="Times New Roman"/>
          <w:b/>
          <w:sz w:val="28"/>
          <w:szCs w:val="28"/>
          <w:lang w:val="uk-UA"/>
        </w:rPr>
      </w:pPr>
      <w:r w:rsidRPr="00175C38">
        <w:rPr>
          <w:rFonts w:ascii="Times New Roman" w:hAnsi="Times New Roman" w:cs="Times New Roman"/>
          <w:b/>
          <w:sz w:val="28"/>
          <w:szCs w:val="28"/>
          <w:lang w:val="uk-UA"/>
        </w:rPr>
        <w:t xml:space="preserve">факультету підготовки фахівців </w:t>
      </w:r>
    </w:p>
    <w:p w:rsidR="00A91BEE" w:rsidRDefault="00E736E1" w:rsidP="00E736E1">
      <w:pPr>
        <w:pStyle w:val="HTML"/>
        <w:tabs>
          <w:tab w:val="left" w:pos="7020"/>
        </w:tabs>
        <w:jc w:val="both"/>
        <w:rPr>
          <w:rFonts w:ascii="Times New Roman" w:hAnsi="Times New Roman" w:cs="Times New Roman"/>
          <w:b/>
          <w:sz w:val="28"/>
          <w:szCs w:val="28"/>
          <w:lang w:val="uk-UA"/>
        </w:rPr>
      </w:pPr>
      <w:r w:rsidRPr="00175C38">
        <w:rPr>
          <w:rFonts w:ascii="Times New Roman" w:hAnsi="Times New Roman" w:cs="Times New Roman"/>
          <w:b/>
          <w:sz w:val="28"/>
          <w:szCs w:val="28"/>
          <w:lang w:val="uk-UA"/>
        </w:rPr>
        <w:t xml:space="preserve">для органів досудового розслідування                        </w:t>
      </w:r>
      <w:r>
        <w:rPr>
          <w:rFonts w:ascii="Times New Roman" w:hAnsi="Times New Roman" w:cs="Times New Roman"/>
          <w:b/>
          <w:sz w:val="28"/>
          <w:szCs w:val="28"/>
          <w:lang w:val="uk-UA"/>
        </w:rPr>
        <w:t xml:space="preserve"> </w:t>
      </w:r>
      <w:r w:rsidRPr="00175C38">
        <w:rPr>
          <w:rFonts w:ascii="Times New Roman" w:hAnsi="Times New Roman" w:cs="Times New Roman"/>
          <w:b/>
          <w:sz w:val="28"/>
          <w:szCs w:val="28"/>
          <w:lang w:val="uk-UA"/>
        </w:rPr>
        <w:t xml:space="preserve">           В.Ф. </w:t>
      </w:r>
      <w:proofErr w:type="spellStart"/>
      <w:r w:rsidRPr="00175C38">
        <w:rPr>
          <w:rFonts w:ascii="Times New Roman" w:hAnsi="Times New Roman" w:cs="Times New Roman"/>
          <w:b/>
          <w:sz w:val="28"/>
          <w:szCs w:val="28"/>
          <w:lang w:val="uk-UA"/>
        </w:rPr>
        <w:t>Примаченко</w:t>
      </w:r>
      <w:proofErr w:type="spellEnd"/>
    </w:p>
    <w:p w:rsidR="00A91BEE" w:rsidRDefault="00A91BEE" w:rsidP="00E736E1">
      <w:pPr>
        <w:shd w:val="clear" w:color="auto" w:fill="FFFFFF"/>
        <w:ind w:left="5220"/>
        <w:jc w:val="both"/>
        <w:rPr>
          <w:bCs/>
        </w:rPr>
      </w:pPr>
      <w:r>
        <w:br w:type="page"/>
      </w:r>
    </w:p>
    <w:p w:rsidR="00A91BEE" w:rsidRDefault="00A91BEE" w:rsidP="00A91BEE">
      <w:pPr>
        <w:pStyle w:val="1"/>
        <w:rPr>
          <w:b/>
          <w:caps/>
          <w:szCs w:val="28"/>
        </w:rPr>
      </w:pPr>
      <w:r>
        <w:rPr>
          <w:b/>
          <w:caps/>
          <w:szCs w:val="28"/>
        </w:rPr>
        <w:lastRenderedPageBreak/>
        <w:t>ІНФОРмАЦІЙНЕ ТА МЕТОДИЧНЕ ЗАБЕЗПЕЧЕННЯ</w:t>
      </w:r>
    </w:p>
    <w:p w:rsidR="00A91BEE" w:rsidRDefault="00A91BEE" w:rsidP="00A91BEE">
      <w:pPr>
        <w:pStyle w:val="1"/>
        <w:rPr>
          <w:b/>
          <w:caps/>
          <w:szCs w:val="28"/>
        </w:rPr>
      </w:pPr>
      <w:r>
        <w:rPr>
          <w:b/>
          <w:caps/>
          <w:szCs w:val="28"/>
        </w:rPr>
        <w:t xml:space="preserve"> НАВЧАЛЬНОЇ ДИСЦИПЛІНИ</w:t>
      </w:r>
    </w:p>
    <w:p w:rsidR="00A91BEE" w:rsidRPr="00AD0B6E" w:rsidRDefault="00A91BEE" w:rsidP="00A91BEE"/>
    <w:p w:rsidR="00A92463" w:rsidRDefault="00A92463" w:rsidP="00A92463">
      <w:pPr>
        <w:jc w:val="center"/>
        <w:rPr>
          <w:sz w:val="28"/>
          <w:szCs w:val="28"/>
        </w:rPr>
      </w:pPr>
      <w:r w:rsidRPr="00F01770">
        <w:rPr>
          <w:sz w:val="28"/>
          <w:szCs w:val="28"/>
        </w:rPr>
        <w:t>Запобігання злочинам Національною поліцією</w:t>
      </w:r>
    </w:p>
    <w:p w:rsidR="00A92463" w:rsidRDefault="00A92463" w:rsidP="00A92463">
      <w:pPr>
        <w:jc w:val="center"/>
        <w:rPr>
          <w:sz w:val="28"/>
        </w:rPr>
      </w:pPr>
    </w:p>
    <w:p w:rsidR="00A92463" w:rsidRPr="003A5326" w:rsidRDefault="00A92463" w:rsidP="00A92463">
      <w:pPr>
        <w:pStyle w:val="a7"/>
        <w:widowControl w:val="0"/>
        <w:jc w:val="both"/>
        <w:rPr>
          <w:sz w:val="28"/>
          <w:szCs w:val="28"/>
        </w:rPr>
      </w:pPr>
      <w:r w:rsidRPr="003A5326">
        <w:rPr>
          <w:sz w:val="28"/>
          <w:szCs w:val="28"/>
        </w:rPr>
        <w:t>Освітній ступінь  магістр       Спеціальність    262 Правоохоронна діяльність</w:t>
      </w:r>
    </w:p>
    <w:p w:rsidR="00A91BEE" w:rsidRPr="000309A6" w:rsidRDefault="00A92463" w:rsidP="00A92463">
      <w:pPr>
        <w:jc w:val="center"/>
        <w:rPr>
          <w:sz w:val="28"/>
        </w:rPr>
      </w:pPr>
      <w:r w:rsidRPr="000309A6">
        <w:rPr>
          <w:sz w:val="28"/>
        </w:rPr>
        <w:t xml:space="preserve">на </w:t>
      </w:r>
      <w:r w:rsidRPr="00933DD2">
        <w:rPr>
          <w:sz w:val="28"/>
        </w:rPr>
        <w:t>20</w:t>
      </w:r>
      <w:r>
        <w:rPr>
          <w:sz w:val="28"/>
        </w:rPr>
        <w:t>19</w:t>
      </w:r>
      <w:r w:rsidRPr="00933DD2">
        <w:rPr>
          <w:sz w:val="28"/>
        </w:rPr>
        <w:t>/20</w:t>
      </w:r>
      <w:r>
        <w:rPr>
          <w:sz w:val="28"/>
        </w:rPr>
        <w:t>20</w:t>
      </w:r>
      <w:r w:rsidRPr="00933DD2">
        <w:rPr>
          <w:sz w:val="28"/>
        </w:rPr>
        <w:t xml:space="preserve"> </w:t>
      </w:r>
      <w:r w:rsidRPr="000309A6">
        <w:rPr>
          <w:sz w:val="28"/>
        </w:rPr>
        <w:t xml:space="preserve"> навчальний рік</w:t>
      </w:r>
    </w:p>
    <w:p w:rsidR="00A91BEE" w:rsidRDefault="00A91BEE" w:rsidP="00A91BEE">
      <w:pPr>
        <w:pStyle w:val="ae"/>
        <w:ind w:firstLine="709"/>
        <w:rPr>
          <w:szCs w:val="28"/>
        </w:rPr>
      </w:pPr>
    </w:p>
    <w:p w:rsidR="00A91BEE" w:rsidRPr="001838E5" w:rsidRDefault="00A91BEE" w:rsidP="00A91BEE">
      <w:pPr>
        <w:pStyle w:val="ae"/>
        <w:ind w:firstLine="709"/>
        <w:rPr>
          <w:b/>
          <w:szCs w:val="28"/>
        </w:rPr>
      </w:pPr>
      <w:r w:rsidRPr="001838E5">
        <w:rPr>
          <w:b/>
          <w:szCs w:val="28"/>
        </w:rPr>
        <w:t>Основні нормативні акти:</w:t>
      </w:r>
    </w:p>
    <w:p w:rsidR="00E736E1" w:rsidRPr="00E736E1" w:rsidRDefault="00E736E1" w:rsidP="00E736E1">
      <w:pPr>
        <w:pStyle w:val="af3"/>
        <w:ind w:firstLine="709"/>
        <w:jc w:val="both"/>
      </w:pPr>
      <w:r w:rsidRPr="00E736E1">
        <w:t xml:space="preserve">1. Конституція України: Закон України від 28.06.1996 р. № 254к/96-ВР. URL: </w:t>
      </w:r>
      <w:hyperlink r:id="rId8" w:history="1">
        <w:r w:rsidRPr="00E736E1">
          <w:t>http://zakon5.rada.gov.ua/laws/show/254%D0%BA/96-%D0%B2%D1%80</w:t>
        </w:r>
      </w:hyperlink>
      <w:r w:rsidRPr="00E736E1">
        <w:t>. (Дата звернення 10.02.2018 р.).</w:t>
      </w:r>
    </w:p>
    <w:p w:rsidR="00E736E1" w:rsidRPr="00E736E1" w:rsidRDefault="00E736E1" w:rsidP="00E736E1">
      <w:pPr>
        <w:pStyle w:val="af3"/>
        <w:ind w:firstLine="709"/>
        <w:jc w:val="both"/>
      </w:pPr>
      <w:r w:rsidRPr="00E736E1">
        <w:t>2. акти міжнародного права:</w:t>
      </w:r>
    </w:p>
    <w:p w:rsidR="00E736E1" w:rsidRPr="00E736E1" w:rsidRDefault="00B70F77" w:rsidP="00E736E1">
      <w:pPr>
        <w:pStyle w:val="af3"/>
        <w:ind w:firstLine="709"/>
        <w:jc w:val="both"/>
      </w:pPr>
      <w:r>
        <w:t>3</w:t>
      </w:r>
      <w:r w:rsidR="00E736E1" w:rsidRPr="00E736E1">
        <w:t xml:space="preserve">. </w:t>
      </w:r>
      <w:proofErr w:type="spellStart"/>
      <w:r w:rsidR="00E736E1" w:rsidRPr="00E736E1">
        <w:t>Конвенция</w:t>
      </w:r>
      <w:proofErr w:type="spellEnd"/>
      <w:r w:rsidR="00E736E1" w:rsidRPr="00E736E1">
        <w:t xml:space="preserve"> </w:t>
      </w:r>
      <w:proofErr w:type="spellStart"/>
      <w:r w:rsidR="00E736E1" w:rsidRPr="00E736E1">
        <w:t>относительно</w:t>
      </w:r>
      <w:proofErr w:type="spellEnd"/>
      <w:r w:rsidR="00E736E1" w:rsidRPr="00E736E1">
        <w:t xml:space="preserve"> рабства от 25 </w:t>
      </w:r>
      <w:proofErr w:type="spellStart"/>
      <w:r w:rsidR="00E736E1" w:rsidRPr="00E736E1">
        <w:t>сентября</w:t>
      </w:r>
      <w:proofErr w:type="spellEnd"/>
      <w:r w:rsidR="00E736E1" w:rsidRPr="00E736E1">
        <w:t xml:space="preserve"> 1926 </w:t>
      </w:r>
      <w:proofErr w:type="spellStart"/>
      <w:r w:rsidR="00E736E1" w:rsidRPr="00E736E1">
        <w:t>года</w:t>
      </w:r>
      <w:proofErr w:type="spellEnd"/>
      <w:r w:rsidR="00E736E1" w:rsidRPr="00E736E1">
        <w:t xml:space="preserve"> с </w:t>
      </w:r>
      <w:proofErr w:type="spellStart"/>
      <w:r w:rsidR="00E736E1" w:rsidRPr="00E736E1">
        <w:t>изменениями</w:t>
      </w:r>
      <w:proofErr w:type="spellEnd"/>
      <w:r w:rsidR="00E736E1" w:rsidRPr="00E736E1">
        <w:t xml:space="preserve">, </w:t>
      </w:r>
      <w:proofErr w:type="spellStart"/>
      <w:r w:rsidR="00E736E1" w:rsidRPr="00E736E1">
        <w:t>внесенными</w:t>
      </w:r>
      <w:proofErr w:type="spellEnd"/>
      <w:r w:rsidR="00E736E1" w:rsidRPr="00E736E1">
        <w:t xml:space="preserve"> протоколом от 7 </w:t>
      </w:r>
      <w:proofErr w:type="spellStart"/>
      <w:r w:rsidR="00E736E1" w:rsidRPr="00E736E1">
        <w:t>декабря</w:t>
      </w:r>
      <w:proofErr w:type="spellEnd"/>
      <w:r w:rsidR="00E736E1" w:rsidRPr="00E736E1">
        <w:t xml:space="preserve"> 1953 </w:t>
      </w:r>
      <w:proofErr w:type="spellStart"/>
      <w:r w:rsidR="00E736E1" w:rsidRPr="00E736E1">
        <w:t>года</w:t>
      </w:r>
      <w:proofErr w:type="spellEnd"/>
      <w:r w:rsidR="00E736E1" w:rsidRPr="00E736E1">
        <w:t xml:space="preserve">. </w:t>
      </w:r>
      <w:proofErr w:type="spellStart"/>
      <w:r w:rsidR="00E736E1" w:rsidRPr="00E736E1">
        <w:t>Украина</w:t>
      </w:r>
      <w:proofErr w:type="spellEnd"/>
      <w:r w:rsidR="00E736E1" w:rsidRPr="00E736E1">
        <w:t xml:space="preserve"> </w:t>
      </w:r>
      <w:proofErr w:type="spellStart"/>
      <w:r w:rsidR="00E736E1" w:rsidRPr="00E736E1">
        <w:t>присоединилась</w:t>
      </w:r>
      <w:proofErr w:type="spellEnd"/>
      <w:r w:rsidR="00E736E1" w:rsidRPr="00E736E1">
        <w:t xml:space="preserve"> к </w:t>
      </w:r>
      <w:proofErr w:type="spellStart"/>
      <w:r w:rsidR="00E736E1" w:rsidRPr="00E736E1">
        <w:t>данной</w:t>
      </w:r>
      <w:proofErr w:type="spellEnd"/>
      <w:r w:rsidR="00E736E1" w:rsidRPr="00E736E1">
        <w:t xml:space="preserve"> </w:t>
      </w:r>
      <w:proofErr w:type="spellStart"/>
      <w:r w:rsidR="00E736E1" w:rsidRPr="00E736E1">
        <w:t>Конвенции</w:t>
      </w:r>
      <w:proofErr w:type="spellEnd"/>
      <w:r w:rsidR="00E736E1" w:rsidRPr="00E736E1">
        <w:t xml:space="preserve"> 29 </w:t>
      </w:r>
      <w:proofErr w:type="spellStart"/>
      <w:r w:rsidR="00E736E1" w:rsidRPr="00E736E1">
        <w:t>августа</w:t>
      </w:r>
      <w:proofErr w:type="spellEnd"/>
      <w:r w:rsidR="00E736E1" w:rsidRPr="00E736E1">
        <w:t xml:space="preserve"> 1959 </w:t>
      </w:r>
      <w:proofErr w:type="spellStart"/>
      <w:r w:rsidR="00E736E1" w:rsidRPr="00E736E1">
        <w:t>года</w:t>
      </w:r>
      <w:proofErr w:type="spellEnd"/>
      <w:r w:rsidR="00E736E1" w:rsidRPr="00E736E1">
        <w:t xml:space="preserve">. URL: </w:t>
      </w:r>
      <w:hyperlink r:id="rId9" w:history="1">
        <w:r w:rsidR="00E736E1" w:rsidRPr="00E736E1">
          <w:t>http://zakon3.rada.gov.ua/laws/show/2341-14</w:t>
        </w:r>
      </w:hyperlink>
      <w:r w:rsidR="00E736E1" w:rsidRPr="00E736E1">
        <w:t>. (Дата звернення 10.08.2018 р.).</w:t>
      </w:r>
    </w:p>
    <w:p w:rsidR="00E736E1" w:rsidRPr="00E736E1" w:rsidRDefault="00B70F77" w:rsidP="00E736E1">
      <w:pPr>
        <w:pStyle w:val="af3"/>
        <w:ind w:firstLine="709"/>
        <w:jc w:val="both"/>
      </w:pPr>
      <w:r>
        <w:t>4</w:t>
      </w:r>
      <w:r w:rsidR="00E736E1" w:rsidRPr="00E736E1">
        <w:t xml:space="preserve">. Конвенція проти катувань та інших жорстоких, нелюдських або </w:t>
      </w:r>
      <w:r w:rsidR="00E736E1" w:rsidRPr="00E736E1">
        <w:br/>
        <w:t xml:space="preserve">таких, що принижують гідність, видів поводження і покарання (Конвенцію  ратифіковано із застереженнями Указом Президії Верховної Ради № 3484–XI від 26.01.1987 р. URL: </w:t>
      </w:r>
      <w:hyperlink r:id="rId10" w:history="1">
        <w:r w:rsidR="00E736E1" w:rsidRPr="00E736E1">
          <w:t>http://zakon3.rada.gov.ua/laws/show/2341-14</w:t>
        </w:r>
      </w:hyperlink>
      <w:r w:rsidR="00E736E1" w:rsidRPr="00E736E1">
        <w:t>. (Дата звернення 10.08.2018 р.).</w:t>
      </w:r>
    </w:p>
    <w:p w:rsidR="00E736E1" w:rsidRPr="00E736E1" w:rsidRDefault="00B70F77" w:rsidP="00E736E1">
      <w:pPr>
        <w:pStyle w:val="af3"/>
        <w:ind w:firstLine="709"/>
        <w:jc w:val="both"/>
      </w:pPr>
      <w:r>
        <w:t>5</w:t>
      </w:r>
      <w:r w:rsidR="00E736E1" w:rsidRPr="00E736E1">
        <w:t>. закони:</w:t>
      </w:r>
    </w:p>
    <w:p w:rsidR="00E736E1" w:rsidRPr="00E736E1" w:rsidRDefault="00B70F77" w:rsidP="00E736E1">
      <w:pPr>
        <w:pStyle w:val="af3"/>
        <w:ind w:firstLine="709"/>
        <w:jc w:val="both"/>
      </w:pPr>
      <w:r>
        <w:t>6</w:t>
      </w:r>
      <w:r w:rsidR="00E736E1" w:rsidRPr="00E736E1">
        <w:t>. Про Національну</w:t>
      </w:r>
      <w:r w:rsidR="00E736E1" w:rsidRPr="00E736E1">
        <w:rPr>
          <w:lang w:val="ru-RU"/>
        </w:rPr>
        <w:t xml:space="preserve"> </w:t>
      </w:r>
      <w:proofErr w:type="spellStart"/>
      <w:r w:rsidR="00E736E1" w:rsidRPr="00E736E1">
        <w:rPr>
          <w:lang w:val="ru-RU"/>
        </w:rPr>
        <w:t>поліцію</w:t>
      </w:r>
      <w:proofErr w:type="spellEnd"/>
      <w:r w:rsidR="00E736E1" w:rsidRPr="00E736E1">
        <w:rPr>
          <w:lang w:val="ru-RU"/>
        </w:rPr>
        <w:t xml:space="preserve">: Закон </w:t>
      </w:r>
      <w:proofErr w:type="spellStart"/>
      <w:r w:rsidR="00E736E1" w:rsidRPr="00E736E1">
        <w:rPr>
          <w:lang w:val="ru-RU"/>
        </w:rPr>
        <w:t>України</w:t>
      </w:r>
      <w:proofErr w:type="spellEnd"/>
      <w:r w:rsidR="00E736E1" w:rsidRPr="00E736E1">
        <w:rPr>
          <w:lang w:val="ru-RU"/>
        </w:rPr>
        <w:t xml:space="preserve"> </w:t>
      </w:r>
      <w:proofErr w:type="spellStart"/>
      <w:r w:rsidR="00E736E1" w:rsidRPr="00E736E1">
        <w:rPr>
          <w:lang w:val="ru-RU"/>
        </w:rPr>
        <w:t>від</w:t>
      </w:r>
      <w:proofErr w:type="spellEnd"/>
      <w:r w:rsidR="00E736E1" w:rsidRPr="00E736E1">
        <w:rPr>
          <w:lang w:val="ru-RU"/>
        </w:rPr>
        <w:t xml:space="preserve"> </w:t>
      </w:r>
      <w:r w:rsidR="00E736E1" w:rsidRPr="00E736E1">
        <w:rPr>
          <w:rStyle w:val="rvts44"/>
          <w:bCs/>
          <w:bdr w:val="none" w:sz="0" w:space="0" w:color="auto" w:frame="1"/>
          <w:shd w:val="clear" w:color="auto" w:fill="FFFFFF"/>
        </w:rPr>
        <w:t>2 липня 2015 року</w:t>
      </w:r>
      <w:r w:rsidR="00E736E1" w:rsidRPr="00E736E1">
        <w:rPr>
          <w:rStyle w:val="rvts44"/>
          <w:bCs/>
          <w:bdr w:val="none" w:sz="0" w:space="0" w:color="auto" w:frame="1"/>
          <w:shd w:val="clear" w:color="auto" w:fill="FFFFFF"/>
          <w:lang w:val="ru-RU"/>
        </w:rPr>
        <w:t xml:space="preserve"> </w:t>
      </w:r>
      <w:r w:rsidR="00E736E1" w:rsidRPr="00E736E1">
        <w:rPr>
          <w:rStyle w:val="rvts44"/>
          <w:bCs/>
          <w:bdr w:val="none" w:sz="0" w:space="0" w:color="auto" w:frame="1"/>
          <w:shd w:val="clear" w:color="auto" w:fill="FFFFFF"/>
        </w:rPr>
        <w:t>№ 580-VIII</w:t>
      </w:r>
      <w:r w:rsidR="00E736E1" w:rsidRPr="00E736E1">
        <w:rPr>
          <w:lang w:val="ru-RU"/>
        </w:rPr>
        <w:t xml:space="preserve">: за станом н а31 </w:t>
      </w:r>
      <w:proofErr w:type="spellStart"/>
      <w:r w:rsidR="00E736E1" w:rsidRPr="00E736E1">
        <w:rPr>
          <w:lang w:val="ru-RU"/>
        </w:rPr>
        <w:t>травня</w:t>
      </w:r>
      <w:proofErr w:type="spellEnd"/>
      <w:r w:rsidR="00E736E1" w:rsidRPr="00E736E1">
        <w:rPr>
          <w:lang w:val="ru-RU"/>
        </w:rPr>
        <w:t xml:space="preserve"> 2016 р.</w:t>
      </w:r>
    </w:p>
    <w:p w:rsidR="00E736E1" w:rsidRPr="00E736E1" w:rsidRDefault="00B70F77" w:rsidP="00E736E1">
      <w:pPr>
        <w:pStyle w:val="af3"/>
        <w:ind w:firstLine="709"/>
        <w:jc w:val="both"/>
      </w:pPr>
      <w:r>
        <w:t>7</w:t>
      </w:r>
      <w:r w:rsidR="00E736E1" w:rsidRPr="00E736E1">
        <w:t>. Про попередження насильства в сім</w:t>
      </w:r>
      <w:r w:rsidR="00E736E1" w:rsidRPr="00E736E1">
        <w:sym w:font="Symbol" w:char="F0A2"/>
      </w:r>
      <w:r w:rsidR="00E736E1" w:rsidRPr="00E736E1">
        <w:t xml:space="preserve">ї: </w:t>
      </w:r>
      <w:r w:rsidR="00E736E1" w:rsidRPr="00E736E1">
        <w:rPr>
          <w:lang w:val="ru-RU"/>
        </w:rPr>
        <w:t xml:space="preserve">Закон </w:t>
      </w:r>
      <w:proofErr w:type="spellStart"/>
      <w:r w:rsidR="00E736E1" w:rsidRPr="00E736E1">
        <w:rPr>
          <w:lang w:val="ru-RU"/>
        </w:rPr>
        <w:t>України</w:t>
      </w:r>
      <w:proofErr w:type="spellEnd"/>
      <w:r w:rsidR="00E736E1" w:rsidRPr="00E736E1">
        <w:t xml:space="preserve"> від 15.11.2001 р. № 2789-III. З наступними змінами і доповненнями.</w:t>
      </w:r>
    </w:p>
    <w:p w:rsidR="00E736E1" w:rsidRPr="00E736E1" w:rsidRDefault="00B70F77" w:rsidP="00E736E1">
      <w:pPr>
        <w:pStyle w:val="af3"/>
        <w:ind w:firstLine="709"/>
        <w:jc w:val="both"/>
        <w:rPr>
          <w:spacing w:val="-6"/>
        </w:rPr>
      </w:pPr>
      <w:r>
        <w:t>8</w:t>
      </w:r>
      <w:r w:rsidR="00E736E1" w:rsidRPr="00E736E1">
        <w:t xml:space="preserve">. Про запобігання корупції: Закон України від 14 </w:t>
      </w:r>
      <w:proofErr w:type="spellStart"/>
      <w:r w:rsidR="00E736E1" w:rsidRPr="00E736E1">
        <w:t>жовт</w:t>
      </w:r>
      <w:proofErr w:type="spellEnd"/>
      <w:r w:rsidR="00E736E1" w:rsidRPr="00E736E1">
        <w:t xml:space="preserve">. 2014 № </w:t>
      </w:r>
      <w:r w:rsidR="00E736E1" w:rsidRPr="00E736E1">
        <w:rPr>
          <w:bCs/>
          <w:shd w:val="clear" w:color="auto" w:fill="FFFFFF"/>
        </w:rPr>
        <w:t>1700-VII</w:t>
      </w:r>
      <w:r w:rsidR="00E736E1" w:rsidRPr="00E736E1">
        <w:rPr>
          <w:spacing w:val="-6"/>
        </w:rPr>
        <w:t xml:space="preserve">. </w:t>
      </w:r>
      <w:r w:rsidR="00E736E1" w:rsidRPr="00E736E1">
        <w:t>З наступними змінами і доповненнями.</w:t>
      </w:r>
    </w:p>
    <w:p w:rsidR="00E736E1" w:rsidRPr="00E736E1" w:rsidRDefault="00B70F77" w:rsidP="00E736E1">
      <w:pPr>
        <w:pStyle w:val="af3"/>
        <w:ind w:firstLine="709"/>
        <w:jc w:val="both"/>
      </w:pPr>
      <w:r>
        <w:rPr>
          <w:spacing w:val="-6"/>
        </w:rPr>
        <w:t>9</w:t>
      </w:r>
      <w:r w:rsidR="00E736E1" w:rsidRPr="00E736E1">
        <w:rPr>
          <w:spacing w:val="-6"/>
        </w:rPr>
        <w:t xml:space="preserve">. </w:t>
      </w:r>
      <w:r w:rsidR="00E736E1" w:rsidRPr="00E736E1">
        <w:t xml:space="preserve">Про організаційно-правові основи боротьби з організованою злочинністю: </w:t>
      </w:r>
      <w:r w:rsidR="00E736E1" w:rsidRPr="00E736E1">
        <w:rPr>
          <w:lang w:val="ru-RU"/>
        </w:rPr>
        <w:t xml:space="preserve">Закон </w:t>
      </w:r>
      <w:proofErr w:type="spellStart"/>
      <w:r w:rsidR="00E736E1" w:rsidRPr="00E736E1">
        <w:rPr>
          <w:lang w:val="ru-RU"/>
        </w:rPr>
        <w:t>України</w:t>
      </w:r>
      <w:proofErr w:type="spellEnd"/>
      <w:r w:rsidR="00E736E1" w:rsidRPr="00E736E1">
        <w:t xml:space="preserve"> від 30.06.1993 р. З наступними змінами і доповненнями.</w:t>
      </w:r>
    </w:p>
    <w:p w:rsidR="00E736E1" w:rsidRPr="00E736E1" w:rsidRDefault="00B70F77" w:rsidP="00E736E1">
      <w:pPr>
        <w:pStyle w:val="af3"/>
        <w:ind w:firstLine="709"/>
        <w:jc w:val="both"/>
      </w:pPr>
      <w:r>
        <w:t>10</w:t>
      </w:r>
      <w:r w:rsidR="00E736E1" w:rsidRPr="00E736E1">
        <w:t>. Про участь громадян в охороні громадського порядку і державного кордону: Закон України від 22.06.2000 р. №1835-III. З наступними змінами і доповненнями.</w:t>
      </w:r>
    </w:p>
    <w:p w:rsidR="00E736E1" w:rsidRPr="00E736E1" w:rsidRDefault="00B70F77" w:rsidP="00E736E1">
      <w:pPr>
        <w:pStyle w:val="af3"/>
        <w:ind w:firstLine="709"/>
        <w:jc w:val="both"/>
      </w:pPr>
      <w:r>
        <w:t>11</w:t>
      </w:r>
      <w:r w:rsidR="00E736E1" w:rsidRPr="00E736E1">
        <w:t>. Про адміністративний нагляд за особами, звільненими з міст позбавлення волі: Закон України від 22.06.2001 р. №1435-III. З наступними змінами і доповненнями.</w:t>
      </w:r>
    </w:p>
    <w:p w:rsidR="00E736E1" w:rsidRPr="00E736E1" w:rsidRDefault="00B70F77" w:rsidP="00E736E1">
      <w:pPr>
        <w:pStyle w:val="af3"/>
        <w:ind w:firstLine="709"/>
        <w:jc w:val="both"/>
      </w:pPr>
      <w:r>
        <w:t>12</w:t>
      </w:r>
      <w:r w:rsidR="00E736E1" w:rsidRPr="00E736E1">
        <w:t xml:space="preserve">. </w:t>
      </w:r>
      <w:r w:rsidR="00E736E1" w:rsidRPr="00E736E1">
        <w:rPr>
          <w:shd w:val="clear" w:color="auto" w:fill="FFFFFF"/>
        </w:rPr>
        <w:t xml:space="preserve">Про </w:t>
      </w:r>
      <w:r w:rsidR="00E736E1" w:rsidRPr="00E736E1">
        <w:rPr>
          <w:bCs/>
          <w:shd w:val="clear" w:color="auto" w:fill="FFFFFF"/>
        </w:rPr>
        <w:t xml:space="preserve">військовий обов’язок і військову службу: </w:t>
      </w:r>
      <w:r w:rsidR="00E736E1" w:rsidRPr="00E736E1">
        <w:rPr>
          <w:shd w:val="clear" w:color="auto" w:fill="FFFFFF"/>
        </w:rPr>
        <w:t xml:space="preserve">Закон України від </w:t>
      </w:r>
      <w:r w:rsidR="00E736E1" w:rsidRPr="00E736E1">
        <w:rPr>
          <w:bdr w:val="none" w:sz="0" w:space="0" w:color="auto" w:frame="1"/>
          <w:shd w:val="clear" w:color="auto" w:fill="FFFFFF"/>
        </w:rPr>
        <w:t xml:space="preserve">25.03.1992 року </w:t>
      </w:r>
      <w:r w:rsidR="00E736E1" w:rsidRPr="00E736E1">
        <w:rPr>
          <w:shd w:val="clear" w:color="auto" w:fill="FFFFFF"/>
        </w:rPr>
        <w:t>№</w:t>
      </w:r>
      <w:r w:rsidR="00E736E1" w:rsidRPr="00E736E1">
        <w:rPr>
          <w:rStyle w:val="apple-converted-space"/>
          <w:rFonts w:eastAsia="Calibri"/>
        </w:rPr>
        <w:t> </w:t>
      </w:r>
      <w:r w:rsidR="00E736E1" w:rsidRPr="00E736E1">
        <w:rPr>
          <w:bCs/>
          <w:bdr w:val="none" w:sz="0" w:space="0" w:color="auto" w:frame="1"/>
          <w:shd w:val="clear" w:color="auto" w:fill="FFFFFF"/>
        </w:rPr>
        <w:t>2232-XII.</w:t>
      </w:r>
      <w:r w:rsidR="00E736E1" w:rsidRPr="00E736E1">
        <w:rPr>
          <w:shd w:val="clear" w:color="auto" w:fill="FFFFFF"/>
        </w:rPr>
        <w:t xml:space="preserve"> </w:t>
      </w:r>
      <w:r w:rsidR="00E736E1" w:rsidRPr="00E736E1">
        <w:rPr>
          <w:bCs/>
          <w:i/>
          <w:bdr w:val="none" w:sz="0" w:space="0" w:color="auto" w:frame="1"/>
          <w:shd w:val="clear" w:color="auto" w:fill="FFFFFF"/>
        </w:rPr>
        <w:t>В</w:t>
      </w:r>
      <w:r w:rsidR="00E736E1" w:rsidRPr="00E736E1">
        <w:rPr>
          <w:i/>
          <w:bdr w:val="none" w:sz="0" w:space="0" w:color="auto" w:frame="1"/>
        </w:rPr>
        <w:t>ідомості Верховної Ради України</w:t>
      </w:r>
      <w:r w:rsidR="00E736E1" w:rsidRPr="00E736E1">
        <w:rPr>
          <w:bdr w:val="none" w:sz="0" w:space="0" w:color="auto" w:frame="1"/>
        </w:rPr>
        <w:t xml:space="preserve">. </w:t>
      </w:r>
      <w:r w:rsidR="00E736E1" w:rsidRPr="00E736E1">
        <w:rPr>
          <w:shd w:val="clear" w:color="auto" w:fill="FFFFFF"/>
        </w:rPr>
        <w:t>992. № 27. Ст. 386.</w:t>
      </w:r>
      <w:r w:rsidR="00E736E1" w:rsidRPr="00E736E1">
        <w:rPr>
          <w:bCs/>
          <w:shd w:val="clear" w:color="auto" w:fill="FFFFFF"/>
        </w:rPr>
        <w:t xml:space="preserve"> </w:t>
      </w:r>
      <w:r w:rsidR="00E736E1" w:rsidRPr="00E736E1">
        <w:t>З наступними змінами та доповненнями.</w:t>
      </w:r>
    </w:p>
    <w:p w:rsidR="00E736E1" w:rsidRPr="00E736E1" w:rsidRDefault="00B70F77" w:rsidP="00E736E1">
      <w:pPr>
        <w:pStyle w:val="af3"/>
        <w:ind w:firstLine="709"/>
        <w:jc w:val="both"/>
      </w:pPr>
      <w:r>
        <w:t>13</w:t>
      </w:r>
      <w:r w:rsidR="00E736E1" w:rsidRPr="00E736E1">
        <w:t xml:space="preserve">. Про громадянство. Закон України від 18.01.2001 № 2235-III. </w:t>
      </w:r>
      <w:r w:rsidR="00E736E1" w:rsidRPr="00E736E1">
        <w:rPr>
          <w:i/>
        </w:rPr>
        <w:t>Відомості Верховної Ради</w:t>
      </w:r>
      <w:r w:rsidR="00E736E1" w:rsidRPr="00E736E1">
        <w:t>. 2001. № 13. Ст. 65. З наступними змінами та доповненнями.</w:t>
      </w:r>
    </w:p>
    <w:p w:rsidR="00E736E1" w:rsidRPr="00E736E1" w:rsidRDefault="00E736E1" w:rsidP="00E736E1">
      <w:pPr>
        <w:pStyle w:val="af3"/>
        <w:ind w:firstLine="709"/>
        <w:jc w:val="both"/>
      </w:pPr>
      <w:r w:rsidRPr="00E736E1">
        <w:lastRenderedPageBreak/>
        <w:t>1</w:t>
      </w:r>
      <w:r w:rsidR="00B70F77">
        <w:t>4</w:t>
      </w:r>
      <w:r w:rsidRPr="00E736E1">
        <w:t>. Про обіг в Україні наркотичних засобів, психотропних речовин їх аналогів і прекурсорів: Закон України від 8.07.1999 р. З наступними змінами і доповненнями.</w:t>
      </w:r>
    </w:p>
    <w:p w:rsidR="00E736E1" w:rsidRPr="00E736E1" w:rsidRDefault="00B70F77" w:rsidP="00E736E1">
      <w:pPr>
        <w:pStyle w:val="af3"/>
        <w:ind w:firstLine="709"/>
        <w:jc w:val="both"/>
      </w:pPr>
      <w:r>
        <w:t>15</w:t>
      </w:r>
      <w:r w:rsidR="00E736E1" w:rsidRPr="00E736E1">
        <w:t>. Про основи національної безпеки України: Закон України від 19.06.2003 р. № 964-IV. З наступними змінами і доповненнями.</w:t>
      </w:r>
    </w:p>
    <w:p w:rsidR="00E736E1" w:rsidRPr="00E736E1" w:rsidRDefault="00B70F77" w:rsidP="00E736E1">
      <w:pPr>
        <w:pStyle w:val="af3"/>
        <w:ind w:firstLine="709"/>
        <w:jc w:val="both"/>
      </w:pPr>
      <w:r>
        <w:t>16</w:t>
      </w:r>
      <w:r w:rsidR="00E736E1" w:rsidRPr="00E736E1">
        <w:t>. Про запобігання та протидію легалізації (відмиванню) доходів, одержаних злочинним шляхом: Закон України від 28.11.2002 р. № 249-IV. З наступними змінами і доповненнями.</w:t>
      </w:r>
    </w:p>
    <w:p w:rsidR="00E736E1" w:rsidRPr="00E736E1" w:rsidRDefault="00B70F77" w:rsidP="00E736E1">
      <w:pPr>
        <w:pStyle w:val="af3"/>
        <w:ind w:firstLine="709"/>
        <w:jc w:val="both"/>
      </w:pPr>
      <w:r>
        <w:t>17</w:t>
      </w:r>
      <w:r w:rsidR="00E736E1" w:rsidRPr="00E736E1">
        <w:t xml:space="preserve">. </w:t>
      </w:r>
      <w:hyperlink r:id="rId11" w:history="1">
        <w:r w:rsidR="00E736E1" w:rsidRPr="00E736E1">
          <w:rPr>
            <w:rStyle w:val="af2"/>
            <w:bdr w:val="none" w:sz="0" w:space="0" w:color="auto" w:frame="1"/>
            <w:shd w:val="clear" w:color="auto" w:fill="FFFFFF"/>
          </w:rPr>
          <w:t>Про мобілізаційну підготовку та мобілізацію</w:t>
        </w:r>
      </w:hyperlink>
      <w:r w:rsidR="00E736E1" w:rsidRPr="00E736E1">
        <w:rPr>
          <w:shd w:val="clear" w:color="auto" w:fill="FFFFFF"/>
        </w:rPr>
        <w:t>: Закон України від</w:t>
      </w:r>
      <w:r w:rsidR="00E736E1" w:rsidRPr="00E736E1">
        <w:rPr>
          <w:rStyle w:val="apple-converted-space"/>
          <w:rFonts w:eastAsia="Calibri"/>
        </w:rPr>
        <w:t xml:space="preserve"> </w:t>
      </w:r>
      <w:r w:rsidR="00E736E1" w:rsidRPr="00E736E1">
        <w:rPr>
          <w:bdr w:val="none" w:sz="0" w:space="0" w:color="auto" w:frame="1"/>
          <w:shd w:val="clear" w:color="auto" w:fill="FFFFFF"/>
        </w:rPr>
        <w:t xml:space="preserve">21.10.1993 року </w:t>
      </w:r>
      <w:r w:rsidR="00E736E1" w:rsidRPr="00E736E1">
        <w:rPr>
          <w:shd w:val="clear" w:color="auto" w:fill="FFFFFF"/>
        </w:rPr>
        <w:t>№</w:t>
      </w:r>
      <w:r w:rsidR="00E736E1" w:rsidRPr="00E736E1">
        <w:rPr>
          <w:rStyle w:val="apple-converted-space"/>
          <w:rFonts w:eastAsia="Calibri"/>
        </w:rPr>
        <w:t> </w:t>
      </w:r>
      <w:r w:rsidR="00E736E1" w:rsidRPr="00E736E1">
        <w:rPr>
          <w:bCs/>
          <w:bdr w:val="none" w:sz="0" w:space="0" w:color="auto" w:frame="1"/>
          <w:shd w:val="clear" w:color="auto" w:fill="FFFFFF"/>
        </w:rPr>
        <w:t xml:space="preserve">3543-XII. </w:t>
      </w:r>
      <w:r w:rsidR="00E736E1" w:rsidRPr="00E736E1">
        <w:rPr>
          <w:bCs/>
          <w:i/>
          <w:bdr w:val="none" w:sz="0" w:space="0" w:color="auto" w:frame="1"/>
          <w:shd w:val="clear" w:color="auto" w:fill="FFFFFF"/>
        </w:rPr>
        <w:t>В</w:t>
      </w:r>
      <w:r w:rsidR="00E736E1" w:rsidRPr="00E736E1">
        <w:rPr>
          <w:i/>
          <w:bdr w:val="none" w:sz="0" w:space="0" w:color="auto" w:frame="1"/>
        </w:rPr>
        <w:t>ідомості Верховної Ради України</w:t>
      </w:r>
      <w:r w:rsidR="00E736E1" w:rsidRPr="00E736E1">
        <w:rPr>
          <w:bdr w:val="none" w:sz="0" w:space="0" w:color="auto" w:frame="1"/>
        </w:rPr>
        <w:t xml:space="preserve">. 02.11.1993. </w:t>
      </w:r>
      <w:r w:rsidR="00E736E1" w:rsidRPr="00E736E1">
        <w:t>№ 44. Ст. 416. З наступними змінами та доповненнями.</w:t>
      </w:r>
    </w:p>
    <w:p w:rsidR="00E736E1" w:rsidRPr="00E736E1" w:rsidRDefault="00B70F77" w:rsidP="00E736E1">
      <w:pPr>
        <w:pStyle w:val="af3"/>
        <w:ind w:firstLine="709"/>
        <w:jc w:val="both"/>
      </w:pPr>
      <w:r>
        <w:t>18</w:t>
      </w:r>
      <w:r w:rsidR="00E736E1" w:rsidRPr="00E736E1">
        <w:t xml:space="preserve">. Кримінальний кодекс України: Закон від 05.04.2001 р. № 2341-III. </w:t>
      </w:r>
      <w:r w:rsidR="00E736E1" w:rsidRPr="00E736E1">
        <w:rPr>
          <w:lang w:val="en-US"/>
        </w:rPr>
        <w:t>URL</w:t>
      </w:r>
      <w:r w:rsidR="00E736E1" w:rsidRPr="00E736E1">
        <w:t xml:space="preserve">: </w:t>
      </w:r>
      <w:hyperlink r:id="rId12" w:history="1">
        <w:r w:rsidR="00E736E1" w:rsidRPr="00E736E1">
          <w:rPr>
            <w:rStyle w:val="af2"/>
          </w:rPr>
          <w:t>http://zakon3.rada.gov.ua/laws/show/2341-14</w:t>
        </w:r>
      </w:hyperlink>
      <w:r w:rsidR="00E736E1" w:rsidRPr="00E736E1">
        <w:rPr>
          <w:rStyle w:val="af2"/>
        </w:rPr>
        <w:t xml:space="preserve">. </w:t>
      </w:r>
      <w:r w:rsidR="00E736E1" w:rsidRPr="00E736E1">
        <w:t>(Дата звернення 10.02.2018 р.).</w:t>
      </w:r>
    </w:p>
    <w:p w:rsidR="00E736E1" w:rsidRPr="00E736E1" w:rsidRDefault="00B70F77" w:rsidP="00E736E1">
      <w:pPr>
        <w:pStyle w:val="af3"/>
        <w:ind w:firstLine="709"/>
        <w:jc w:val="both"/>
      </w:pPr>
      <w:r>
        <w:t>19</w:t>
      </w:r>
      <w:r w:rsidR="00E736E1" w:rsidRPr="00E736E1">
        <w:t xml:space="preserve">. Кримінальний процесуальний кодекс України. </w:t>
      </w:r>
      <w:r w:rsidR="00E736E1" w:rsidRPr="00E736E1">
        <w:rPr>
          <w:i/>
        </w:rPr>
        <w:t>Відомості Верховної Ради України</w:t>
      </w:r>
      <w:r w:rsidR="00E736E1" w:rsidRPr="00E736E1">
        <w:t>. 2013. № 9–10. Ст. 88. З наступними змінами і доповненнями.</w:t>
      </w:r>
    </w:p>
    <w:p w:rsidR="00E736E1" w:rsidRPr="00E736E1" w:rsidRDefault="00B70F77" w:rsidP="00E736E1">
      <w:pPr>
        <w:pStyle w:val="af3"/>
        <w:ind w:firstLine="709"/>
        <w:jc w:val="both"/>
        <w:rPr>
          <w:rStyle w:val="af2"/>
        </w:rPr>
      </w:pPr>
      <w:r>
        <w:t>20</w:t>
      </w:r>
      <w:r w:rsidR="00E736E1" w:rsidRPr="00E736E1">
        <w:t xml:space="preserve">. Кодекс України про адміністративні правопорушення: Закон від 07.12.1984 р. № 2121-III. </w:t>
      </w:r>
      <w:r w:rsidR="00E736E1" w:rsidRPr="00E736E1">
        <w:rPr>
          <w:lang w:val="en-US"/>
        </w:rPr>
        <w:t>URL</w:t>
      </w:r>
      <w:r w:rsidR="00E736E1" w:rsidRPr="00E736E1">
        <w:t xml:space="preserve">: </w:t>
      </w:r>
      <w:hyperlink r:id="rId13" w:history="1">
        <w:r w:rsidR="00E736E1" w:rsidRPr="00E736E1">
          <w:rPr>
            <w:rStyle w:val="af2"/>
          </w:rPr>
          <w:t>http://zakon3.rada.gov.ua/laws/show/27811-1</w:t>
        </w:r>
      </w:hyperlink>
      <w:r w:rsidR="00E736E1" w:rsidRPr="00E736E1">
        <w:rPr>
          <w:rStyle w:val="af2"/>
        </w:rPr>
        <w:t xml:space="preserve">2. </w:t>
      </w:r>
      <w:r w:rsidR="00E736E1" w:rsidRPr="00E736E1">
        <w:t>(Дата звернення 10.08.2018 р.).</w:t>
      </w:r>
    </w:p>
    <w:p w:rsidR="00E736E1" w:rsidRPr="00E736E1" w:rsidRDefault="00B70F77" w:rsidP="00E736E1">
      <w:pPr>
        <w:pStyle w:val="af3"/>
        <w:ind w:firstLine="709"/>
        <w:jc w:val="both"/>
      </w:pPr>
      <w:r>
        <w:t>21</w:t>
      </w:r>
      <w:r w:rsidR="00E736E1" w:rsidRPr="00E736E1">
        <w:t>. підзаконні акти:</w:t>
      </w:r>
    </w:p>
    <w:p w:rsidR="00E736E1" w:rsidRPr="00E736E1" w:rsidRDefault="00B70F77" w:rsidP="00E736E1">
      <w:pPr>
        <w:pStyle w:val="af3"/>
        <w:ind w:firstLine="709"/>
        <w:jc w:val="both"/>
      </w:pPr>
      <w:r>
        <w:t>22</w:t>
      </w:r>
      <w:r w:rsidR="00E736E1" w:rsidRPr="00E736E1">
        <w:t>. Про заходи щодо дальшого зміцнення правопорядку, охорони прав і свобод громадян: Указ Президента України від 18.02.2002 р. № 143.</w:t>
      </w:r>
    </w:p>
    <w:p w:rsidR="00E736E1" w:rsidRPr="00E736E1" w:rsidRDefault="00B70F77" w:rsidP="00E736E1">
      <w:pPr>
        <w:tabs>
          <w:tab w:val="left" w:pos="1080"/>
          <w:tab w:val="left" w:pos="7088"/>
        </w:tabs>
        <w:ind w:firstLine="709"/>
        <w:jc w:val="both"/>
        <w:rPr>
          <w:sz w:val="28"/>
          <w:szCs w:val="28"/>
        </w:rPr>
      </w:pPr>
      <w:r>
        <w:rPr>
          <w:sz w:val="28"/>
          <w:szCs w:val="28"/>
        </w:rPr>
        <w:t>23</w:t>
      </w:r>
      <w:r w:rsidR="00E736E1" w:rsidRPr="00E736E1">
        <w:rPr>
          <w:sz w:val="28"/>
          <w:szCs w:val="28"/>
        </w:rPr>
        <w:t xml:space="preserve">. Про заходи щодо розвитку духовності, захисту моралі та формування здорового способу життя громадян: Указ Президента України від 27.04.1999 р. № 456/99. </w:t>
      </w:r>
    </w:p>
    <w:p w:rsidR="00E736E1" w:rsidRPr="00E736E1" w:rsidRDefault="00B70F77" w:rsidP="00E736E1">
      <w:pPr>
        <w:tabs>
          <w:tab w:val="left" w:pos="1080"/>
          <w:tab w:val="left" w:pos="7088"/>
        </w:tabs>
        <w:ind w:firstLine="709"/>
        <w:jc w:val="both"/>
        <w:rPr>
          <w:sz w:val="28"/>
          <w:szCs w:val="28"/>
        </w:rPr>
      </w:pPr>
      <w:r>
        <w:rPr>
          <w:sz w:val="28"/>
          <w:szCs w:val="28"/>
        </w:rPr>
        <w:t>24</w:t>
      </w:r>
      <w:r w:rsidR="00E736E1" w:rsidRPr="00E736E1">
        <w:rPr>
          <w:sz w:val="28"/>
          <w:szCs w:val="28"/>
        </w:rPr>
        <w:t>. Про додаткові заходи щодо забезпечення реалізації громадянами конституційного права на звернення: Указ Президента України від 13.08.2002 р. №700/2002.</w:t>
      </w:r>
    </w:p>
    <w:p w:rsidR="00E736E1" w:rsidRPr="00E736E1" w:rsidRDefault="00B70F77" w:rsidP="00E736E1">
      <w:pPr>
        <w:tabs>
          <w:tab w:val="left" w:pos="1080"/>
          <w:tab w:val="left" w:pos="7088"/>
        </w:tabs>
        <w:ind w:firstLine="709"/>
        <w:jc w:val="both"/>
        <w:rPr>
          <w:sz w:val="28"/>
          <w:szCs w:val="28"/>
        </w:rPr>
      </w:pPr>
      <w:r>
        <w:rPr>
          <w:sz w:val="28"/>
          <w:szCs w:val="28"/>
        </w:rPr>
        <w:t>25</w:t>
      </w:r>
      <w:r w:rsidR="00E736E1" w:rsidRPr="00E736E1">
        <w:rPr>
          <w:sz w:val="28"/>
          <w:szCs w:val="28"/>
        </w:rPr>
        <w:t>. Про першочергові заходи щодо детінізації економіки та протидії корупції: Указ Президента України від 18.11.2005 р. №1615/2005.</w:t>
      </w:r>
    </w:p>
    <w:p w:rsidR="00E736E1" w:rsidRPr="00E736E1" w:rsidRDefault="00B70F77" w:rsidP="00E736E1">
      <w:pPr>
        <w:tabs>
          <w:tab w:val="left" w:pos="1080"/>
          <w:tab w:val="left" w:pos="7088"/>
        </w:tabs>
        <w:ind w:firstLine="709"/>
        <w:jc w:val="both"/>
        <w:rPr>
          <w:sz w:val="28"/>
          <w:szCs w:val="28"/>
        </w:rPr>
      </w:pPr>
      <w:r>
        <w:rPr>
          <w:sz w:val="28"/>
          <w:szCs w:val="28"/>
        </w:rPr>
        <w:t>26</w:t>
      </w:r>
      <w:r w:rsidR="00E736E1" w:rsidRPr="00E736E1">
        <w:rPr>
          <w:sz w:val="28"/>
          <w:szCs w:val="28"/>
        </w:rPr>
        <w:t>. Про утворення територіального органу Національної поліції (щодо створення Департаменту захисту економіки) від 13 жовтня 2015 р. № 830: постанова Кабінету Міністрів України.</w:t>
      </w:r>
    </w:p>
    <w:p w:rsidR="00E736E1" w:rsidRPr="00E736E1" w:rsidRDefault="00B70F77" w:rsidP="00E736E1">
      <w:pPr>
        <w:tabs>
          <w:tab w:val="left" w:pos="1080"/>
          <w:tab w:val="left" w:pos="7088"/>
        </w:tabs>
        <w:ind w:firstLine="709"/>
        <w:jc w:val="both"/>
        <w:rPr>
          <w:bCs/>
          <w:sz w:val="28"/>
          <w:szCs w:val="28"/>
        </w:rPr>
      </w:pPr>
      <w:r>
        <w:rPr>
          <w:sz w:val="28"/>
          <w:szCs w:val="28"/>
        </w:rPr>
        <w:t>27</w:t>
      </w:r>
      <w:r w:rsidR="00E736E1" w:rsidRPr="00E736E1">
        <w:rPr>
          <w:sz w:val="28"/>
          <w:szCs w:val="28"/>
        </w:rPr>
        <w:t xml:space="preserve">. Про додаткові заходи щодо запобігання зникненню людей, удосконалення взаємодії правоохоронних та інших органів виконавчої влади в їх розшуку: Указ Президента України № 20/2001 </w:t>
      </w:r>
      <w:r w:rsidR="00E736E1" w:rsidRPr="00E736E1">
        <w:rPr>
          <w:bCs/>
          <w:sz w:val="28"/>
          <w:szCs w:val="28"/>
        </w:rPr>
        <w:t xml:space="preserve">від </w:t>
      </w:r>
      <w:r w:rsidR="00E736E1" w:rsidRPr="00E736E1">
        <w:rPr>
          <w:sz w:val="28"/>
          <w:szCs w:val="28"/>
        </w:rPr>
        <w:t xml:space="preserve">18.01.2001 р. // Офіційний вісник України </w:t>
      </w:r>
      <w:proofErr w:type="spellStart"/>
      <w:r w:rsidR="00E736E1" w:rsidRPr="00E736E1">
        <w:rPr>
          <w:sz w:val="28"/>
          <w:szCs w:val="28"/>
        </w:rPr>
        <w:t>вiд</w:t>
      </w:r>
      <w:proofErr w:type="spellEnd"/>
      <w:r w:rsidR="00E736E1" w:rsidRPr="00E736E1">
        <w:rPr>
          <w:sz w:val="28"/>
          <w:szCs w:val="28"/>
        </w:rPr>
        <w:t xml:space="preserve"> 02.02.2001 р. – 2001. – № 3. – С. 7. – Ст. 58. – Код акту 17594/2001. URL: </w:t>
      </w:r>
      <w:hyperlink r:id="rId14" w:history="1">
        <w:r w:rsidR="00E736E1" w:rsidRPr="00E736E1">
          <w:rPr>
            <w:rStyle w:val="af2"/>
            <w:iCs/>
            <w:sz w:val="28"/>
            <w:szCs w:val="28"/>
          </w:rPr>
          <w:t>http://zakon.nau.ua/doc.</w:t>
        </w:r>
      </w:hyperlink>
    </w:p>
    <w:p w:rsidR="00E736E1" w:rsidRPr="00E736E1" w:rsidRDefault="00B70F77" w:rsidP="00E736E1">
      <w:pPr>
        <w:pStyle w:val="a3"/>
        <w:tabs>
          <w:tab w:val="left" w:pos="1080"/>
        </w:tabs>
        <w:ind w:firstLine="709"/>
        <w:jc w:val="both"/>
        <w:rPr>
          <w:szCs w:val="28"/>
        </w:rPr>
      </w:pPr>
      <w:r>
        <w:rPr>
          <w:szCs w:val="28"/>
        </w:rPr>
        <w:t>28</w:t>
      </w:r>
      <w:r w:rsidR="00E736E1" w:rsidRPr="00E736E1">
        <w:rPr>
          <w:szCs w:val="28"/>
        </w:rPr>
        <w:t>. Програма реалізації державної політики у сфері боротьби з незаконним обігом наркотичних засобів, психотропних речовин і прекурсорів на 2003-2010 роки (Затверджена Постановою КМУ від 4.06.2003 р. №877).</w:t>
      </w:r>
    </w:p>
    <w:p w:rsidR="00E736E1" w:rsidRPr="00E736E1" w:rsidRDefault="00B70F77" w:rsidP="00E736E1">
      <w:pPr>
        <w:tabs>
          <w:tab w:val="left" w:pos="1080"/>
          <w:tab w:val="left" w:pos="7088"/>
        </w:tabs>
        <w:ind w:firstLine="709"/>
        <w:jc w:val="both"/>
        <w:rPr>
          <w:sz w:val="28"/>
          <w:szCs w:val="28"/>
        </w:rPr>
      </w:pPr>
      <w:r>
        <w:rPr>
          <w:sz w:val="28"/>
          <w:szCs w:val="28"/>
        </w:rPr>
        <w:t>29</w:t>
      </w:r>
      <w:r w:rsidR="00E736E1" w:rsidRPr="00E736E1">
        <w:rPr>
          <w:sz w:val="28"/>
          <w:szCs w:val="28"/>
        </w:rPr>
        <w:t>. Концепція подолання корупції в Україні «На шляху до доброчесності», схвалена Указом Президента України від 11.09.2006 р. №742/2006.</w:t>
      </w:r>
    </w:p>
    <w:p w:rsidR="00E736E1" w:rsidRPr="00E736E1" w:rsidRDefault="00B70F77" w:rsidP="00E736E1">
      <w:pPr>
        <w:pStyle w:val="2"/>
        <w:widowControl/>
        <w:tabs>
          <w:tab w:val="left" w:pos="1080"/>
        </w:tabs>
        <w:ind w:firstLine="709"/>
        <w:jc w:val="both"/>
        <w:rPr>
          <w:sz w:val="28"/>
          <w:szCs w:val="28"/>
          <w:lang w:val="uk-UA"/>
        </w:rPr>
      </w:pPr>
      <w:r>
        <w:rPr>
          <w:sz w:val="28"/>
          <w:szCs w:val="28"/>
          <w:lang w:val="uk-UA"/>
        </w:rPr>
        <w:t>30</w:t>
      </w:r>
      <w:r w:rsidR="00E736E1" w:rsidRPr="00E736E1">
        <w:rPr>
          <w:sz w:val="28"/>
          <w:szCs w:val="28"/>
          <w:lang w:val="uk-UA"/>
        </w:rPr>
        <w:t xml:space="preserve">. Про схвалення Концепції реалізації державної політики у сфері профілактики правопорушень на період до 2015 року : Розпорядження Кабінету Міністрів України № 1209-р від 30.11.2011 р. </w:t>
      </w:r>
      <w:r w:rsidR="00E736E1" w:rsidRPr="00E736E1">
        <w:rPr>
          <w:sz w:val="28"/>
          <w:szCs w:val="28"/>
          <w:lang w:val="en-US"/>
        </w:rPr>
        <w:t>URL</w:t>
      </w:r>
      <w:r w:rsidR="00E736E1" w:rsidRPr="00E736E1">
        <w:rPr>
          <w:sz w:val="28"/>
          <w:szCs w:val="28"/>
          <w:lang w:val="uk-UA"/>
        </w:rPr>
        <w:t xml:space="preserve">: </w:t>
      </w:r>
      <w:hyperlink r:id="rId15" w:history="1">
        <w:r w:rsidR="00E736E1" w:rsidRPr="00E736E1">
          <w:rPr>
            <w:rStyle w:val="af2"/>
            <w:iCs/>
            <w:sz w:val="28"/>
            <w:szCs w:val="28"/>
          </w:rPr>
          <w:t>http</w:t>
        </w:r>
        <w:r w:rsidR="00E736E1" w:rsidRPr="00E736E1">
          <w:rPr>
            <w:rStyle w:val="af2"/>
            <w:iCs/>
            <w:sz w:val="28"/>
            <w:szCs w:val="28"/>
            <w:lang w:val="uk-UA"/>
          </w:rPr>
          <w:t>://</w:t>
        </w:r>
        <w:r w:rsidR="00E736E1" w:rsidRPr="00E736E1">
          <w:rPr>
            <w:rStyle w:val="af2"/>
            <w:iCs/>
            <w:sz w:val="28"/>
            <w:szCs w:val="28"/>
          </w:rPr>
          <w:t>zakon</w:t>
        </w:r>
        <w:r w:rsidR="00E736E1" w:rsidRPr="00E736E1">
          <w:rPr>
            <w:rStyle w:val="af2"/>
            <w:iCs/>
            <w:sz w:val="28"/>
            <w:szCs w:val="28"/>
            <w:lang w:val="uk-UA"/>
          </w:rPr>
          <w:t>.</w:t>
        </w:r>
        <w:r w:rsidR="00E736E1" w:rsidRPr="00E736E1">
          <w:rPr>
            <w:rStyle w:val="af2"/>
            <w:iCs/>
            <w:sz w:val="28"/>
            <w:szCs w:val="28"/>
          </w:rPr>
          <w:t>nau</w:t>
        </w:r>
        <w:r w:rsidR="00E736E1" w:rsidRPr="00E736E1">
          <w:rPr>
            <w:rStyle w:val="af2"/>
            <w:iCs/>
            <w:sz w:val="28"/>
            <w:szCs w:val="28"/>
            <w:lang w:val="uk-UA"/>
          </w:rPr>
          <w:t>.</w:t>
        </w:r>
        <w:r w:rsidR="00E736E1" w:rsidRPr="00E736E1">
          <w:rPr>
            <w:rStyle w:val="af2"/>
            <w:iCs/>
            <w:sz w:val="28"/>
            <w:szCs w:val="28"/>
          </w:rPr>
          <w:t>ua</w:t>
        </w:r>
        <w:r w:rsidR="00E736E1" w:rsidRPr="00E736E1">
          <w:rPr>
            <w:rStyle w:val="af2"/>
            <w:iCs/>
            <w:sz w:val="28"/>
            <w:szCs w:val="28"/>
            <w:lang w:val="uk-UA"/>
          </w:rPr>
          <w:t>/</w:t>
        </w:r>
        <w:r w:rsidR="00E736E1" w:rsidRPr="00E736E1">
          <w:rPr>
            <w:rStyle w:val="af2"/>
            <w:iCs/>
            <w:sz w:val="28"/>
            <w:szCs w:val="28"/>
          </w:rPr>
          <w:t>doc</w:t>
        </w:r>
        <w:r w:rsidR="00E736E1" w:rsidRPr="00E736E1">
          <w:rPr>
            <w:rStyle w:val="af2"/>
            <w:iCs/>
            <w:sz w:val="28"/>
            <w:szCs w:val="28"/>
            <w:lang w:val="uk-UA"/>
          </w:rPr>
          <w:t>31152.</w:t>
        </w:r>
      </w:hyperlink>
    </w:p>
    <w:p w:rsidR="00E736E1" w:rsidRPr="00E736E1" w:rsidRDefault="00B70F77" w:rsidP="00E736E1">
      <w:pPr>
        <w:pStyle w:val="2"/>
        <w:widowControl/>
        <w:tabs>
          <w:tab w:val="left" w:pos="1080"/>
        </w:tabs>
        <w:ind w:firstLine="709"/>
        <w:jc w:val="both"/>
        <w:rPr>
          <w:bCs/>
          <w:sz w:val="28"/>
          <w:szCs w:val="28"/>
          <w:lang w:val="uk-UA"/>
        </w:rPr>
      </w:pPr>
      <w:r>
        <w:rPr>
          <w:sz w:val="28"/>
          <w:szCs w:val="28"/>
          <w:lang w:val="uk-UA"/>
        </w:rPr>
        <w:lastRenderedPageBreak/>
        <w:t>31</w:t>
      </w:r>
      <w:r w:rsidR="00E736E1" w:rsidRPr="00E736E1">
        <w:rPr>
          <w:sz w:val="28"/>
          <w:szCs w:val="28"/>
          <w:lang w:val="uk-UA"/>
        </w:rPr>
        <w:t xml:space="preserve">. </w:t>
      </w:r>
      <w:proofErr w:type="spellStart"/>
      <w:r w:rsidR="00E736E1" w:rsidRPr="00E736E1">
        <w:rPr>
          <w:sz w:val="28"/>
          <w:szCs w:val="28"/>
          <w:lang w:val="uk-UA"/>
        </w:rPr>
        <w:t>Концвенція</w:t>
      </w:r>
      <w:proofErr w:type="spellEnd"/>
      <w:r w:rsidR="00E736E1" w:rsidRPr="00E736E1">
        <w:rPr>
          <w:sz w:val="28"/>
          <w:szCs w:val="28"/>
          <w:lang w:val="uk-UA"/>
        </w:rPr>
        <w:t xml:space="preserve"> про кіберзлочинність: від 01 липня 2006 р. //  Офіційний вісник України від 10.09.2007 – 2007 р., № 65, </w:t>
      </w:r>
      <w:proofErr w:type="spellStart"/>
      <w:r w:rsidR="00E736E1" w:rsidRPr="00E736E1">
        <w:rPr>
          <w:sz w:val="28"/>
          <w:szCs w:val="28"/>
          <w:lang w:val="uk-UA"/>
        </w:rPr>
        <w:t>стор</w:t>
      </w:r>
      <w:proofErr w:type="spellEnd"/>
      <w:r w:rsidR="00E736E1" w:rsidRPr="00E736E1">
        <w:rPr>
          <w:sz w:val="28"/>
          <w:szCs w:val="28"/>
          <w:lang w:val="uk-UA"/>
        </w:rPr>
        <w:t>. 107, стаття 2535</w:t>
      </w:r>
    </w:p>
    <w:p w:rsidR="00E736E1" w:rsidRPr="00E736E1" w:rsidRDefault="00B70F77" w:rsidP="00E736E1">
      <w:pPr>
        <w:tabs>
          <w:tab w:val="left" w:pos="1080"/>
          <w:tab w:val="left" w:pos="7088"/>
        </w:tabs>
        <w:ind w:firstLine="709"/>
        <w:jc w:val="both"/>
        <w:rPr>
          <w:bCs/>
          <w:sz w:val="28"/>
          <w:szCs w:val="28"/>
        </w:rPr>
      </w:pPr>
      <w:r>
        <w:rPr>
          <w:sz w:val="28"/>
          <w:szCs w:val="28"/>
        </w:rPr>
        <w:t>32</w:t>
      </w:r>
      <w:r w:rsidR="00E736E1" w:rsidRPr="00E736E1">
        <w:rPr>
          <w:sz w:val="28"/>
          <w:szCs w:val="28"/>
        </w:rPr>
        <w:t xml:space="preserve">. Програма протидії злочинам проти життя та здоров’я особи на 2008-2012 роки: Рішення колегії Міністерства внутрішніх справ України № 17км/1 від 25.07.2008 р. </w:t>
      </w:r>
      <w:r w:rsidR="00E736E1" w:rsidRPr="00E736E1">
        <w:rPr>
          <w:sz w:val="28"/>
          <w:szCs w:val="28"/>
          <w:lang w:val="en-US"/>
        </w:rPr>
        <w:t>URL</w:t>
      </w:r>
      <w:r w:rsidR="00E736E1" w:rsidRPr="00E736E1">
        <w:rPr>
          <w:sz w:val="28"/>
          <w:szCs w:val="28"/>
        </w:rPr>
        <w:t xml:space="preserve">: </w:t>
      </w:r>
      <w:hyperlink r:id="rId16" w:history="1">
        <w:r w:rsidR="00E736E1" w:rsidRPr="00E736E1">
          <w:rPr>
            <w:rStyle w:val="af2"/>
            <w:iCs/>
            <w:sz w:val="28"/>
            <w:szCs w:val="28"/>
          </w:rPr>
          <w:t>http://zakon.nau.ua/doc231.</w:t>
        </w:r>
      </w:hyperlink>
      <w:r w:rsidR="00E736E1" w:rsidRPr="00E736E1">
        <w:rPr>
          <w:iCs/>
          <w:sz w:val="28"/>
          <w:szCs w:val="28"/>
        </w:rPr>
        <w:t xml:space="preserve"> </w:t>
      </w:r>
    </w:p>
    <w:p w:rsidR="00E736E1" w:rsidRPr="00E736E1" w:rsidRDefault="00B70F77" w:rsidP="00E736E1">
      <w:pPr>
        <w:pStyle w:val="2"/>
        <w:widowControl/>
        <w:tabs>
          <w:tab w:val="left" w:pos="1080"/>
        </w:tabs>
        <w:ind w:firstLine="709"/>
        <w:jc w:val="both"/>
        <w:rPr>
          <w:sz w:val="28"/>
          <w:szCs w:val="28"/>
          <w:lang w:val="uk-UA"/>
        </w:rPr>
      </w:pPr>
      <w:r>
        <w:rPr>
          <w:sz w:val="28"/>
          <w:szCs w:val="28"/>
          <w:lang w:val="uk-UA"/>
        </w:rPr>
        <w:t>33</w:t>
      </w:r>
      <w:r w:rsidR="00E736E1" w:rsidRPr="00E736E1">
        <w:rPr>
          <w:sz w:val="28"/>
          <w:szCs w:val="28"/>
          <w:lang w:val="uk-UA"/>
        </w:rPr>
        <w:t>. План заходів МВС України на 2011 р. із забезпечення виконання Указу Президента України від 12.01.2011 р. №24/2011 «Про план заходів із виконання обов’язку та зобов’язань України, що випливають з її членства в Раді Європи», затверджених МВС України від 06.04.2011 р.</w:t>
      </w:r>
    </w:p>
    <w:p w:rsidR="00E736E1" w:rsidRPr="00E736E1" w:rsidRDefault="00B70F77" w:rsidP="00E736E1">
      <w:pPr>
        <w:pStyle w:val="2"/>
        <w:widowControl/>
        <w:tabs>
          <w:tab w:val="left" w:pos="1080"/>
        </w:tabs>
        <w:ind w:firstLine="709"/>
        <w:jc w:val="both"/>
        <w:rPr>
          <w:sz w:val="28"/>
          <w:szCs w:val="28"/>
          <w:lang w:val="uk-UA"/>
        </w:rPr>
      </w:pPr>
      <w:r>
        <w:rPr>
          <w:sz w:val="28"/>
          <w:szCs w:val="28"/>
          <w:lang w:val="uk-UA"/>
        </w:rPr>
        <w:t>34</w:t>
      </w:r>
      <w:r w:rsidR="00E736E1" w:rsidRPr="00E736E1">
        <w:rPr>
          <w:sz w:val="28"/>
          <w:szCs w:val="28"/>
          <w:lang w:val="uk-UA"/>
        </w:rPr>
        <w:t>. План заходів МВС щодо протидії расизму та ксенофобії на період до 2012 року, затвердженого розпорядженням МВС України від 18.02.2010 р. №94.</w:t>
      </w:r>
    </w:p>
    <w:p w:rsidR="00E736E1" w:rsidRPr="00E736E1" w:rsidRDefault="00B70F77" w:rsidP="00E736E1">
      <w:pPr>
        <w:pStyle w:val="2"/>
        <w:widowControl/>
        <w:tabs>
          <w:tab w:val="left" w:pos="1080"/>
        </w:tabs>
        <w:ind w:firstLine="709"/>
        <w:jc w:val="both"/>
        <w:rPr>
          <w:sz w:val="28"/>
          <w:szCs w:val="28"/>
        </w:rPr>
      </w:pPr>
      <w:r>
        <w:rPr>
          <w:sz w:val="28"/>
          <w:szCs w:val="28"/>
          <w:lang w:val="uk-UA"/>
        </w:rPr>
        <w:t>35</w:t>
      </w:r>
      <w:r w:rsidR="00E736E1" w:rsidRPr="00E736E1">
        <w:rPr>
          <w:sz w:val="28"/>
          <w:szCs w:val="28"/>
          <w:lang w:val="uk-UA"/>
        </w:rPr>
        <w:t xml:space="preserve">. </w:t>
      </w:r>
      <w:r w:rsidR="00E736E1" w:rsidRPr="00E736E1">
        <w:rPr>
          <w:sz w:val="28"/>
          <w:szCs w:val="28"/>
        </w:rPr>
        <w:t xml:space="preserve">Про </w:t>
      </w:r>
      <w:proofErr w:type="spellStart"/>
      <w:r w:rsidR="00E736E1" w:rsidRPr="00E736E1">
        <w:rPr>
          <w:sz w:val="28"/>
          <w:szCs w:val="28"/>
        </w:rPr>
        <w:t>затвердження</w:t>
      </w:r>
      <w:proofErr w:type="spellEnd"/>
      <w:r w:rsidR="00E736E1" w:rsidRPr="00E736E1">
        <w:rPr>
          <w:sz w:val="28"/>
          <w:szCs w:val="28"/>
        </w:rPr>
        <w:t xml:space="preserve"> </w:t>
      </w:r>
      <w:proofErr w:type="spellStart"/>
      <w:r w:rsidR="00E736E1" w:rsidRPr="00E736E1">
        <w:rPr>
          <w:sz w:val="28"/>
          <w:szCs w:val="28"/>
        </w:rPr>
        <w:t>системи</w:t>
      </w:r>
      <w:proofErr w:type="spellEnd"/>
      <w:r w:rsidR="00E736E1" w:rsidRPr="00E736E1">
        <w:rPr>
          <w:sz w:val="28"/>
          <w:szCs w:val="28"/>
        </w:rPr>
        <w:t xml:space="preserve"> </w:t>
      </w:r>
      <w:proofErr w:type="spellStart"/>
      <w:r w:rsidR="00E736E1" w:rsidRPr="00E736E1">
        <w:rPr>
          <w:sz w:val="28"/>
          <w:szCs w:val="28"/>
        </w:rPr>
        <w:t>оцінки</w:t>
      </w:r>
      <w:proofErr w:type="spellEnd"/>
      <w:r w:rsidR="00E736E1" w:rsidRPr="00E736E1">
        <w:rPr>
          <w:sz w:val="28"/>
          <w:szCs w:val="28"/>
        </w:rPr>
        <w:t xml:space="preserve"> </w:t>
      </w:r>
      <w:proofErr w:type="spellStart"/>
      <w:r w:rsidR="00E736E1" w:rsidRPr="00E736E1">
        <w:rPr>
          <w:sz w:val="28"/>
          <w:szCs w:val="28"/>
        </w:rPr>
        <w:t>діяльності</w:t>
      </w:r>
      <w:proofErr w:type="spellEnd"/>
      <w:r w:rsidR="00E736E1" w:rsidRPr="00E736E1">
        <w:rPr>
          <w:sz w:val="28"/>
          <w:szCs w:val="28"/>
        </w:rPr>
        <w:t xml:space="preserve"> </w:t>
      </w:r>
      <w:proofErr w:type="spellStart"/>
      <w:r w:rsidR="00E736E1" w:rsidRPr="00E736E1">
        <w:rPr>
          <w:sz w:val="28"/>
          <w:szCs w:val="28"/>
        </w:rPr>
        <w:t>органів</w:t>
      </w:r>
      <w:proofErr w:type="spellEnd"/>
      <w:r w:rsidR="00E736E1" w:rsidRPr="00E736E1">
        <w:rPr>
          <w:sz w:val="28"/>
          <w:szCs w:val="28"/>
        </w:rPr>
        <w:t xml:space="preserve"> </w:t>
      </w:r>
      <w:proofErr w:type="spellStart"/>
      <w:r w:rsidR="00E736E1" w:rsidRPr="00E736E1">
        <w:rPr>
          <w:sz w:val="28"/>
          <w:szCs w:val="28"/>
        </w:rPr>
        <w:t>внутрішніх</w:t>
      </w:r>
      <w:proofErr w:type="spellEnd"/>
      <w:r w:rsidR="00E736E1" w:rsidRPr="00E736E1">
        <w:rPr>
          <w:sz w:val="28"/>
          <w:szCs w:val="28"/>
        </w:rPr>
        <w:t xml:space="preserve"> справ </w:t>
      </w:r>
      <w:proofErr w:type="spellStart"/>
      <w:r w:rsidR="00E736E1" w:rsidRPr="00E736E1">
        <w:rPr>
          <w:sz w:val="28"/>
          <w:szCs w:val="28"/>
        </w:rPr>
        <w:t>України</w:t>
      </w:r>
      <w:proofErr w:type="spellEnd"/>
      <w:r w:rsidR="00E736E1" w:rsidRPr="00E736E1">
        <w:rPr>
          <w:sz w:val="28"/>
          <w:szCs w:val="28"/>
        </w:rPr>
        <w:t xml:space="preserve"> на </w:t>
      </w:r>
      <w:proofErr w:type="spellStart"/>
      <w:r w:rsidR="00E736E1" w:rsidRPr="00E736E1">
        <w:rPr>
          <w:sz w:val="28"/>
          <w:szCs w:val="28"/>
        </w:rPr>
        <w:t>основі</w:t>
      </w:r>
      <w:proofErr w:type="spellEnd"/>
      <w:r w:rsidR="00E736E1" w:rsidRPr="00E736E1">
        <w:rPr>
          <w:sz w:val="28"/>
          <w:szCs w:val="28"/>
        </w:rPr>
        <w:t xml:space="preserve"> </w:t>
      </w:r>
      <w:proofErr w:type="spellStart"/>
      <w:r w:rsidR="00E736E1" w:rsidRPr="00E736E1">
        <w:rPr>
          <w:sz w:val="28"/>
          <w:szCs w:val="28"/>
        </w:rPr>
        <w:t>нових</w:t>
      </w:r>
      <w:proofErr w:type="spellEnd"/>
      <w:r w:rsidR="00E736E1" w:rsidRPr="00E736E1">
        <w:rPr>
          <w:sz w:val="28"/>
          <w:szCs w:val="28"/>
        </w:rPr>
        <w:t xml:space="preserve"> </w:t>
      </w:r>
      <w:proofErr w:type="spellStart"/>
      <w:r w:rsidR="00E736E1" w:rsidRPr="00E736E1">
        <w:rPr>
          <w:sz w:val="28"/>
          <w:szCs w:val="28"/>
        </w:rPr>
        <w:t>критеріїв</w:t>
      </w:r>
      <w:proofErr w:type="spellEnd"/>
      <w:r w:rsidR="00E736E1" w:rsidRPr="00E736E1">
        <w:rPr>
          <w:sz w:val="28"/>
          <w:szCs w:val="28"/>
        </w:rPr>
        <w:t xml:space="preserve">: Наказ МВС </w:t>
      </w:r>
      <w:proofErr w:type="spellStart"/>
      <w:r w:rsidR="00E736E1" w:rsidRPr="00E736E1">
        <w:rPr>
          <w:sz w:val="28"/>
          <w:szCs w:val="28"/>
        </w:rPr>
        <w:t>України</w:t>
      </w:r>
      <w:proofErr w:type="spellEnd"/>
      <w:r w:rsidR="00E736E1" w:rsidRPr="00E736E1">
        <w:rPr>
          <w:sz w:val="28"/>
          <w:szCs w:val="28"/>
        </w:rPr>
        <w:t xml:space="preserve"> </w:t>
      </w:r>
      <w:proofErr w:type="spellStart"/>
      <w:r w:rsidR="00E736E1" w:rsidRPr="00E736E1">
        <w:rPr>
          <w:sz w:val="28"/>
          <w:szCs w:val="28"/>
        </w:rPr>
        <w:t>від</w:t>
      </w:r>
      <w:proofErr w:type="spellEnd"/>
      <w:r w:rsidR="00E736E1" w:rsidRPr="00E736E1">
        <w:rPr>
          <w:sz w:val="28"/>
          <w:szCs w:val="28"/>
        </w:rPr>
        <w:t xml:space="preserve"> 25.05.2010 р. № 197.</w:t>
      </w:r>
    </w:p>
    <w:p w:rsidR="00E736E1" w:rsidRPr="00E736E1" w:rsidRDefault="00B70F77" w:rsidP="00E736E1">
      <w:pPr>
        <w:pStyle w:val="2"/>
        <w:widowControl/>
        <w:tabs>
          <w:tab w:val="left" w:pos="1080"/>
        </w:tabs>
        <w:ind w:firstLine="709"/>
        <w:jc w:val="both"/>
        <w:rPr>
          <w:sz w:val="28"/>
          <w:szCs w:val="28"/>
          <w:lang w:val="uk-UA"/>
        </w:rPr>
      </w:pPr>
      <w:r>
        <w:rPr>
          <w:sz w:val="28"/>
          <w:szCs w:val="28"/>
          <w:lang w:val="uk-UA"/>
        </w:rPr>
        <w:t>36</w:t>
      </w:r>
      <w:r w:rsidR="00E736E1" w:rsidRPr="00E736E1">
        <w:rPr>
          <w:sz w:val="28"/>
          <w:szCs w:val="28"/>
          <w:lang w:val="uk-UA"/>
        </w:rPr>
        <w:t>. Про організацію діяльності органів досудового слідства Міністерства внутрішніх справ України: Наказ МВС України від 31.03.2008 р. №</w:t>
      </w:r>
      <w:r w:rsidR="00E736E1" w:rsidRPr="00E736E1">
        <w:rPr>
          <w:sz w:val="28"/>
          <w:szCs w:val="28"/>
        </w:rPr>
        <w:t> </w:t>
      </w:r>
      <w:r w:rsidR="00E736E1" w:rsidRPr="00E736E1">
        <w:rPr>
          <w:sz w:val="28"/>
          <w:szCs w:val="28"/>
          <w:lang w:val="uk-UA"/>
        </w:rPr>
        <w:t xml:space="preserve">160 (зі </w:t>
      </w:r>
      <w:proofErr w:type="spellStart"/>
      <w:r w:rsidR="00E736E1" w:rsidRPr="00E736E1">
        <w:rPr>
          <w:sz w:val="28"/>
          <w:szCs w:val="28"/>
          <w:lang w:val="uk-UA"/>
        </w:rPr>
        <w:t>зм</w:t>
      </w:r>
      <w:proofErr w:type="spellEnd"/>
      <w:r w:rsidR="00E736E1" w:rsidRPr="00E736E1">
        <w:rPr>
          <w:sz w:val="28"/>
          <w:szCs w:val="28"/>
          <w:lang w:val="uk-UA"/>
        </w:rPr>
        <w:t>. наказу МВС України від 14.02.2009</w:t>
      </w:r>
      <w:r w:rsidR="00E736E1" w:rsidRPr="00E736E1">
        <w:rPr>
          <w:sz w:val="28"/>
          <w:szCs w:val="28"/>
        </w:rPr>
        <w:t> </w:t>
      </w:r>
      <w:r w:rsidR="00E736E1" w:rsidRPr="00E736E1">
        <w:rPr>
          <w:sz w:val="28"/>
          <w:szCs w:val="28"/>
          <w:lang w:val="uk-UA"/>
        </w:rPr>
        <w:t>р. №</w:t>
      </w:r>
      <w:r w:rsidR="00E736E1" w:rsidRPr="00E736E1">
        <w:rPr>
          <w:sz w:val="28"/>
          <w:szCs w:val="28"/>
        </w:rPr>
        <w:t> </w:t>
      </w:r>
      <w:r w:rsidR="00E736E1" w:rsidRPr="00E736E1">
        <w:rPr>
          <w:sz w:val="28"/>
          <w:szCs w:val="28"/>
          <w:lang w:val="uk-UA"/>
        </w:rPr>
        <w:t>62).</w:t>
      </w:r>
    </w:p>
    <w:p w:rsidR="00E736E1" w:rsidRPr="00E736E1" w:rsidRDefault="00B70F77" w:rsidP="00E736E1">
      <w:pPr>
        <w:pStyle w:val="2"/>
        <w:widowControl/>
        <w:tabs>
          <w:tab w:val="left" w:pos="1080"/>
        </w:tabs>
        <w:ind w:firstLine="709"/>
        <w:jc w:val="both"/>
        <w:rPr>
          <w:sz w:val="28"/>
          <w:szCs w:val="28"/>
          <w:lang w:val="uk-UA"/>
        </w:rPr>
      </w:pPr>
      <w:r>
        <w:rPr>
          <w:sz w:val="28"/>
          <w:szCs w:val="28"/>
          <w:lang w:val="uk-UA"/>
        </w:rPr>
        <w:t>37</w:t>
      </w:r>
      <w:r w:rsidR="00E736E1" w:rsidRPr="00E736E1">
        <w:rPr>
          <w:sz w:val="28"/>
          <w:szCs w:val="28"/>
          <w:lang w:val="uk-UA"/>
        </w:rPr>
        <w:t>. Настанова про діяльність органів і підрозділів органів внутрішніх справ України з попередження злочинів, затверджена наказом МВС України від 25.06.2001 р. № 507.</w:t>
      </w:r>
    </w:p>
    <w:p w:rsidR="00E736E1" w:rsidRPr="00E736E1" w:rsidRDefault="00B70F77" w:rsidP="00E736E1">
      <w:pPr>
        <w:pStyle w:val="2"/>
        <w:widowControl/>
        <w:tabs>
          <w:tab w:val="left" w:pos="1080"/>
        </w:tabs>
        <w:ind w:firstLine="709"/>
        <w:jc w:val="both"/>
        <w:rPr>
          <w:sz w:val="28"/>
          <w:szCs w:val="28"/>
          <w:lang w:val="uk-UA"/>
        </w:rPr>
      </w:pPr>
      <w:r>
        <w:rPr>
          <w:sz w:val="28"/>
          <w:szCs w:val="28"/>
          <w:lang w:val="uk-UA"/>
        </w:rPr>
        <w:t>38</w:t>
      </w:r>
      <w:r w:rsidR="00E736E1" w:rsidRPr="00E736E1">
        <w:rPr>
          <w:sz w:val="28"/>
          <w:szCs w:val="28"/>
          <w:lang w:val="uk-UA"/>
        </w:rPr>
        <w:t xml:space="preserve">. Інструкція про єдиний облік  злочинів, затверджена спільним наказом Генеральної прокуратури України, Державної податкової адміністрації України, Державної митної служби України, Міністерством України з питань надзвичайних ситуацій та у справах захисту населення від наслідків Чорнобильської катастрофи, Державної судової адміністрація  України, </w:t>
      </w:r>
      <w:r w:rsidR="00E736E1" w:rsidRPr="00E736E1">
        <w:rPr>
          <w:bCs/>
          <w:sz w:val="28"/>
          <w:szCs w:val="28"/>
          <w:lang w:val="uk-UA"/>
        </w:rPr>
        <w:t>Міністерством внутрішніх справ України, М</w:t>
      </w:r>
      <w:r w:rsidR="00E736E1" w:rsidRPr="00E736E1">
        <w:rPr>
          <w:sz w:val="28"/>
          <w:szCs w:val="28"/>
          <w:lang w:val="uk-UA"/>
        </w:rPr>
        <w:t>іністерством оборони України, А</w:t>
      </w:r>
      <w:r w:rsidR="00E736E1" w:rsidRPr="00E736E1">
        <w:rPr>
          <w:bCs/>
          <w:sz w:val="28"/>
          <w:szCs w:val="28"/>
          <w:lang w:val="uk-UA"/>
        </w:rPr>
        <w:t>дміністрацією державної прикордонної служби України, Державним департаментом України з питань виконання покарань від 25.05.2010 р. №</w:t>
      </w:r>
      <w:r w:rsidR="00E736E1" w:rsidRPr="00E736E1">
        <w:rPr>
          <w:bCs/>
          <w:sz w:val="28"/>
          <w:szCs w:val="28"/>
        </w:rPr>
        <w:t> </w:t>
      </w:r>
      <w:r w:rsidR="00E736E1" w:rsidRPr="00E736E1">
        <w:rPr>
          <w:bCs/>
          <w:sz w:val="28"/>
          <w:szCs w:val="28"/>
          <w:lang w:val="uk-UA"/>
        </w:rPr>
        <w:t>21/135/281/240/499/354/367/ 159/69.</w:t>
      </w:r>
    </w:p>
    <w:p w:rsidR="00E736E1" w:rsidRPr="00E736E1" w:rsidRDefault="00B70F77" w:rsidP="00E736E1">
      <w:pPr>
        <w:pStyle w:val="2"/>
        <w:widowControl/>
        <w:tabs>
          <w:tab w:val="left" w:pos="1080"/>
        </w:tabs>
        <w:ind w:firstLine="709"/>
        <w:jc w:val="both"/>
        <w:rPr>
          <w:bCs/>
          <w:sz w:val="28"/>
          <w:szCs w:val="28"/>
          <w:lang w:val="uk-UA"/>
        </w:rPr>
      </w:pPr>
      <w:r>
        <w:rPr>
          <w:sz w:val="28"/>
          <w:szCs w:val="28"/>
          <w:lang w:val="uk-UA"/>
        </w:rPr>
        <w:t>39</w:t>
      </w:r>
      <w:r w:rsidR="00E736E1" w:rsidRPr="00E736E1">
        <w:rPr>
          <w:sz w:val="28"/>
          <w:szCs w:val="28"/>
          <w:lang w:val="uk-UA"/>
        </w:rPr>
        <w:t xml:space="preserve">. Інструкція з організації взаємодії органів досудового слідства з оперативними підрозділами органів внутрішніх справ України у виявленні, документуванні і розслідуванні злочинів у сфері економіки: </w:t>
      </w:r>
      <w:proofErr w:type="spellStart"/>
      <w:r w:rsidR="00E736E1" w:rsidRPr="00E736E1">
        <w:rPr>
          <w:sz w:val="28"/>
          <w:szCs w:val="28"/>
          <w:lang w:val="uk-UA"/>
        </w:rPr>
        <w:t>затв</w:t>
      </w:r>
      <w:proofErr w:type="spellEnd"/>
      <w:r w:rsidR="00E736E1" w:rsidRPr="00E736E1">
        <w:rPr>
          <w:sz w:val="28"/>
          <w:szCs w:val="28"/>
          <w:lang w:val="uk-UA"/>
        </w:rPr>
        <w:t>. Наказом МВС України від 08.09.2005 р. № 760.</w:t>
      </w:r>
    </w:p>
    <w:p w:rsidR="00E736E1" w:rsidRPr="00E736E1" w:rsidRDefault="00B70F77" w:rsidP="00E736E1">
      <w:pPr>
        <w:pStyle w:val="2"/>
        <w:widowControl/>
        <w:tabs>
          <w:tab w:val="left" w:pos="1080"/>
        </w:tabs>
        <w:ind w:firstLine="709"/>
        <w:jc w:val="both"/>
        <w:rPr>
          <w:bCs/>
          <w:sz w:val="28"/>
          <w:szCs w:val="28"/>
          <w:lang w:val="uk-UA"/>
        </w:rPr>
      </w:pPr>
      <w:r>
        <w:rPr>
          <w:sz w:val="28"/>
          <w:szCs w:val="28"/>
          <w:lang w:val="uk-UA"/>
        </w:rPr>
        <w:t>40</w:t>
      </w:r>
      <w:r w:rsidR="00E736E1" w:rsidRPr="00E736E1">
        <w:rPr>
          <w:sz w:val="28"/>
          <w:szCs w:val="28"/>
          <w:lang w:val="uk-UA"/>
        </w:rPr>
        <w:t xml:space="preserve">. Про затвердження Порядку взаємодії закладів охорони здоров'я, установ виконання покарань і слідчих ізоляторів, територіальних органів внутрішніх справ, органів праці та соціального захисту населення, центрів зайнятості, центрів соціальних служб для сім'ї, дітей та молоді щодо ведення випадку туберкульозу при звільненні хворих на туберкульоз із установ виконання покарань, слідчих ізоляторів та продовження лікування в спеціалізованих закладах охорони здоров'я : Спільний наказ Міністерства охорони здоров'я України, Державного Департаменту України з питань виконання покарань, Міністерства внутрішніх справ України,  Міністерства праці та соціальної політики України, Міністерства України у справах сім'ї, молоді та спорту № </w:t>
      </w:r>
      <w:r w:rsidR="00E736E1" w:rsidRPr="00E736E1">
        <w:rPr>
          <w:iCs/>
          <w:sz w:val="28"/>
          <w:szCs w:val="28"/>
          <w:lang w:val="uk-UA"/>
        </w:rPr>
        <w:t xml:space="preserve">834/365/474/304/3466 від 04.10.2010 р. </w:t>
      </w:r>
      <w:r w:rsidR="00E736E1" w:rsidRPr="00E736E1">
        <w:rPr>
          <w:sz w:val="28"/>
          <w:szCs w:val="28"/>
          <w:lang w:val="uk-UA"/>
        </w:rPr>
        <w:t>Зареєстровано в Міністерстві юстиції України 11.10.2010 р. за № 1088/18383.</w:t>
      </w:r>
      <w:r w:rsidR="00E736E1" w:rsidRPr="00E736E1">
        <w:rPr>
          <w:rStyle w:val="stlink1"/>
          <w:bCs/>
          <w:sz w:val="28"/>
          <w:szCs w:val="28"/>
          <w:lang w:val="uk-UA"/>
        </w:rPr>
        <w:t xml:space="preserve"> </w:t>
      </w:r>
      <w:r w:rsidR="00E736E1" w:rsidRPr="00E736E1">
        <w:rPr>
          <w:sz w:val="28"/>
          <w:szCs w:val="28"/>
          <w:lang w:val="uk-UA"/>
        </w:rPr>
        <w:t xml:space="preserve">URL: </w:t>
      </w:r>
      <w:hyperlink r:id="rId17" w:history="1">
        <w:r w:rsidR="00E736E1" w:rsidRPr="00E736E1">
          <w:rPr>
            <w:rStyle w:val="af2"/>
            <w:iCs/>
            <w:sz w:val="28"/>
            <w:szCs w:val="28"/>
          </w:rPr>
          <w:t>http</w:t>
        </w:r>
        <w:r w:rsidR="00E736E1" w:rsidRPr="00E736E1">
          <w:rPr>
            <w:rStyle w:val="af2"/>
            <w:iCs/>
            <w:sz w:val="28"/>
            <w:szCs w:val="28"/>
            <w:lang w:val="uk-UA"/>
          </w:rPr>
          <w:t>://</w:t>
        </w:r>
        <w:r w:rsidR="00E736E1" w:rsidRPr="00E736E1">
          <w:rPr>
            <w:rStyle w:val="af2"/>
            <w:iCs/>
            <w:sz w:val="28"/>
            <w:szCs w:val="28"/>
          </w:rPr>
          <w:t>zakon</w:t>
        </w:r>
        <w:r w:rsidR="00E736E1" w:rsidRPr="00E736E1">
          <w:rPr>
            <w:rStyle w:val="af2"/>
            <w:iCs/>
            <w:sz w:val="28"/>
            <w:szCs w:val="28"/>
            <w:lang w:val="uk-UA"/>
          </w:rPr>
          <w:t>.</w:t>
        </w:r>
        <w:r w:rsidR="00E736E1" w:rsidRPr="00E736E1">
          <w:rPr>
            <w:rStyle w:val="af2"/>
            <w:iCs/>
            <w:sz w:val="28"/>
            <w:szCs w:val="28"/>
          </w:rPr>
          <w:t>nau</w:t>
        </w:r>
        <w:r w:rsidR="00E736E1" w:rsidRPr="00E736E1">
          <w:rPr>
            <w:rStyle w:val="af2"/>
            <w:iCs/>
            <w:sz w:val="28"/>
            <w:szCs w:val="28"/>
            <w:lang w:val="uk-UA"/>
          </w:rPr>
          <w:t>.</w:t>
        </w:r>
        <w:r w:rsidR="00E736E1" w:rsidRPr="00E736E1">
          <w:rPr>
            <w:rStyle w:val="af2"/>
            <w:iCs/>
            <w:sz w:val="28"/>
            <w:szCs w:val="28"/>
          </w:rPr>
          <w:t>ua</w:t>
        </w:r>
        <w:r w:rsidR="00E736E1" w:rsidRPr="00E736E1">
          <w:rPr>
            <w:rStyle w:val="af2"/>
            <w:iCs/>
            <w:sz w:val="28"/>
            <w:szCs w:val="28"/>
            <w:lang w:val="uk-UA"/>
          </w:rPr>
          <w:t>/</w:t>
        </w:r>
        <w:r w:rsidR="00E736E1" w:rsidRPr="00E736E1">
          <w:rPr>
            <w:rStyle w:val="af2"/>
            <w:iCs/>
            <w:sz w:val="28"/>
            <w:szCs w:val="28"/>
          </w:rPr>
          <w:t>doc</w:t>
        </w:r>
        <w:r w:rsidR="00E736E1" w:rsidRPr="00E736E1">
          <w:rPr>
            <w:rStyle w:val="af2"/>
            <w:iCs/>
            <w:sz w:val="28"/>
            <w:szCs w:val="28"/>
            <w:lang w:val="uk-UA"/>
          </w:rPr>
          <w:t>.</w:t>
        </w:r>
      </w:hyperlink>
    </w:p>
    <w:p w:rsidR="00E736E1" w:rsidRPr="00E736E1" w:rsidRDefault="00B70F77" w:rsidP="00E736E1">
      <w:pPr>
        <w:pStyle w:val="2"/>
        <w:widowControl/>
        <w:tabs>
          <w:tab w:val="left" w:pos="1080"/>
        </w:tabs>
        <w:ind w:firstLine="709"/>
        <w:jc w:val="both"/>
        <w:rPr>
          <w:sz w:val="28"/>
          <w:szCs w:val="28"/>
          <w:lang w:val="uk-UA"/>
        </w:rPr>
      </w:pPr>
      <w:r>
        <w:rPr>
          <w:sz w:val="28"/>
          <w:szCs w:val="28"/>
          <w:lang w:val="uk-UA"/>
        </w:rPr>
        <w:lastRenderedPageBreak/>
        <w:t>41</w:t>
      </w:r>
      <w:r w:rsidR="00E736E1" w:rsidRPr="00E736E1">
        <w:rPr>
          <w:sz w:val="28"/>
          <w:szCs w:val="28"/>
          <w:lang w:val="uk-UA"/>
        </w:rPr>
        <w:t>. Про взаємодію правоохоронних та інших державних органів України у боротьбі із злочинністю: Спільна інструкція МВС, СБУ, Державного комітету у справах оборони державного кордону України, Державного митного комітету України, Національної гвардії України, Міністерства оборони та Міністерства юстиції України від 10.08.1994 р. № 4348/ 138/151/11-2-2870/172/148-407/2-90-442.</w:t>
      </w:r>
    </w:p>
    <w:p w:rsidR="00E736E1" w:rsidRPr="00E736E1" w:rsidRDefault="00B70F77" w:rsidP="00E736E1">
      <w:pPr>
        <w:pStyle w:val="2"/>
        <w:widowControl/>
        <w:tabs>
          <w:tab w:val="left" w:pos="1080"/>
        </w:tabs>
        <w:ind w:firstLine="709"/>
        <w:jc w:val="both"/>
        <w:rPr>
          <w:sz w:val="28"/>
          <w:szCs w:val="28"/>
          <w:lang w:val="uk-UA"/>
        </w:rPr>
      </w:pPr>
      <w:r>
        <w:rPr>
          <w:sz w:val="28"/>
          <w:szCs w:val="28"/>
          <w:lang w:val="uk-UA"/>
        </w:rPr>
        <w:t>42</w:t>
      </w:r>
      <w:r w:rsidR="00E736E1" w:rsidRPr="00E736E1">
        <w:rPr>
          <w:sz w:val="28"/>
          <w:szCs w:val="28"/>
          <w:lang w:val="uk-UA"/>
        </w:rPr>
        <w:t xml:space="preserve">. Про затвердження Інструкції про порядок виконання покарань, не пов'язаних з позбавленням волі, та здійснення контролю щодо осіб, засуджених до таких покарань : Спільний наказ Державного Департаменту України з питань виконання покарань та Міністерства внутрішніх справ України № 270/1560 від 19.12.2003 р. Зареєстрована в Міністерстві юстиції України 09.01.2004 р. за № 16/8615 (зі </w:t>
      </w:r>
      <w:proofErr w:type="spellStart"/>
      <w:r w:rsidR="00E736E1" w:rsidRPr="00E736E1">
        <w:rPr>
          <w:sz w:val="28"/>
          <w:szCs w:val="28"/>
          <w:lang w:val="uk-UA"/>
        </w:rPr>
        <w:t>зм</w:t>
      </w:r>
      <w:proofErr w:type="spellEnd"/>
      <w:r w:rsidR="00E736E1" w:rsidRPr="00E736E1">
        <w:rPr>
          <w:sz w:val="28"/>
          <w:szCs w:val="28"/>
          <w:lang w:val="uk-UA"/>
        </w:rPr>
        <w:t>., внесеними наказом</w:t>
      </w:r>
      <w:r w:rsidR="00E736E1" w:rsidRPr="00E736E1">
        <w:rPr>
          <w:bCs/>
          <w:sz w:val="28"/>
          <w:szCs w:val="28"/>
          <w:lang w:val="uk-UA"/>
        </w:rPr>
        <w:t xml:space="preserve"> </w:t>
      </w:r>
      <w:r w:rsidR="00E736E1" w:rsidRPr="00E736E1">
        <w:rPr>
          <w:bCs/>
          <w:iCs/>
          <w:sz w:val="28"/>
          <w:szCs w:val="28"/>
          <w:lang w:val="uk-UA"/>
        </w:rPr>
        <w:t xml:space="preserve">№ 283/363 від 05.08.2010 р. </w:t>
      </w:r>
      <w:r w:rsidR="00E736E1" w:rsidRPr="00E736E1">
        <w:rPr>
          <w:sz w:val="28"/>
          <w:szCs w:val="28"/>
          <w:lang w:val="uk-UA"/>
        </w:rPr>
        <w:t xml:space="preserve">Зареєстровано в Міністерстві юстиції України 31.08.2010 р. за № 762/18057). URL: </w:t>
      </w:r>
      <w:hyperlink r:id="rId18" w:history="1">
        <w:r w:rsidR="00E736E1" w:rsidRPr="00E736E1">
          <w:rPr>
            <w:rStyle w:val="af2"/>
            <w:iCs/>
            <w:sz w:val="28"/>
            <w:szCs w:val="28"/>
          </w:rPr>
          <w:t>http</w:t>
        </w:r>
        <w:r w:rsidR="00E736E1" w:rsidRPr="00B70F77">
          <w:rPr>
            <w:rStyle w:val="af2"/>
            <w:iCs/>
            <w:sz w:val="28"/>
            <w:szCs w:val="28"/>
            <w:lang w:val="uk-UA"/>
          </w:rPr>
          <w:t>://</w:t>
        </w:r>
        <w:r w:rsidR="00E736E1" w:rsidRPr="00E736E1">
          <w:rPr>
            <w:rStyle w:val="af2"/>
            <w:iCs/>
            <w:sz w:val="28"/>
            <w:szCs w:val="28"/>
          </w:rPr>
          <w:t>zakon</w:t>
        </w:r>
        <w:r w:rsidR="00E736E1" w:rsidRPr="00B70F77">
          <w:rPr>
            <w:rStyle w:val="af2"/>
            <w:iCs/>
            <w:sz w:val="28"/>
            <w:szCs w:val="28"/>
            <w:lang w:val="uk-UA"/>
          </w:rPr>
          <w:t>.</w:t>
        </w:r>
        <w:r w:rsidR="00E736E1" w:rsidRPr="00E736E1">
          <w:rPr>
            <w:rStyle w:val="af2"/>
            <w:iCs/>
            <w:sz w:val="28"/>
            <w:szCs w:val="28"/>
          </w:rPr>
          <w:t>nau</w:t>
        </w:r>
        <w:r w:rsidR="00E736E1" w:rsidRPr="00B70F77">
          <w:rPr>
            <w:rStyle w:val="af2"/>
            <w:iCs/>
            <w:sz w:val="28"/>
            <w:szCs w:val="28"/>
            <w:lang w:val="uk-UA"/>
          </w:rPr>
          <w:t>.</w:t>
        </w:r>
        <w:r w:rsidR="00E736E1" w:rsidRPr="00E736E1">
          <w:rPr>
            <w:rStyle w:val="af2"/>
            <w:iCs/>
            <w:sz w:val="28"/>
            <w:szCs w:val="28"/>
          </w:rPr>
          <w:t>ua</w:t>
        </w:r>
        <w:r w:rsidR="00E736E1" w:rsidRPr="00B70F77">
          <w:rPr>
            <w:rStyle w:val="af2"/>
            <w:iCs/>
            <w:sz w:val="28"/>
            <w:szCs w:val="28"/>
            <w:lang w:val="uk-UA"/>
          </w:rPr>
          <w:t>/</w:t>
        </w:r>
        <w:r w:rsidR="00E736E1" w:rsidRPr="00E736E1">
          <w:rPr>
            <w:rStyle w:val="af2"/>
            <w:iCs/>
            <w:sz w:val="28"/>
            <w:szCs w:val="28"/>
          </w:rPr>
          <w:t>doc</w:t>
        </w:r>
        <w:r w:rsidR="00E736E1" w:rsidRPr="00B70F77">
          <w:rPr>
            <w:rStyle w:val="af2"/>
            <w:iCs/>
            <w:sz w:val="28"/>
            <w:szCs w:val="28"/>
            <w:lang w:val="uk-UA"/>
          </w:rPr>
          <w:t>.</w:t>
        </w:r>
      </w:hyperlink>
    </w:p>
    <w:p w:rsidR="00E736E1" w:rsidRPr="00E736E1" w:rsidRDefault="00B70F77" w:rsidP="00E736E1">
      <w:pPr>
        <w:pStyle w:val="2"/>
        <w:widowControl/>
        <w:tabs>
          <w:tab w:val="left" w:pos="1080"/>
        </w:tabs>
        <w:ind w:firstLine="709"/>
        <w:jc w:val="both"/>
        <w:rPr>
          <w:sz w:val="28"/>
          <w:szCs w:val="28"/>
          <w:lang w:val="uk-UA"/>
        </w:rPr>
      </w:pPr>
      <w:r>
        <w:rPr>
          <w:rStyle w:val="stlink1"/>
          <w:bCs/>
          <w:sz w:val="28"/>
          <w:szCs w:val="28"/>
          <w:lang w:val="uk-UA"/>
        </w:rPr>
        <w:t>43</w:t>
      </w:r>
      <w:r w:rsidR="00E736E1" w:rsidRPr="00E736E1">
        <w:rPr>
          <w:rStyle w:val="stlink1"/>
          <w:bCs/>
          <w:sz w:val="28"/>
          <w:szCs w:val="28"/>
          <w:lang w:val="uk-UA"/>
        </w:rPr>
        <w:t>. П</w:t>
      </w:r>
      <w:r w:rsidR="00E736E1" w:rsidRPr="00E736E1">
        <w:rPr>
          <w:sz w:val="28"/>
          <w:szCs w:val="28"/>
          <w:lang w:val="uk-UA"/>
        </w:rPr>
        <w:t xml:space="preserve">ро затвердження Інструкції про взаємодію правоохоронних органів у сфері боротьби з організованою злочинністю : Спільний наказ Міністерства внутрішніх справ України та Центрального Управління Служби безпеки України № </w:t>
      </w:r>
      <w:r w:rsidR="00E736E1" w:rsidRPr="00E736E1">
        <w:rPr>
          <w:iCs/>
          <w:sz w:val="28"/>
          <w:szCs w:val="28"/>
          <w:lang w:val="uk-UA"/>
        </w:rPr>
        <w:t xml:space="preserve">317/235 від 10.06.2011 р. </w:t>
      </w:r>
      <w:r w:rsidR="00E736E1" w:rsidRPr="00E736E1">
        <w:rPr>
          <w:sz w:val="28"/>
          <w:szCs w:val="28"/>
          <w:lang w:val="uk-UA"/>
        </w:rPr>
        <w:t xml:space="preserve">Зареєстровано в Міністерстві юстиції України 07.07.2011 р. за № 822/19560. URL: </w:t>
      </w:r>
      <w:hyperlink r:id="rId19" w:history="1">
        <w:r w:rsidR="00E736E1" w:rsidRPr="00E736E1">
          <w:rPr>
            <w:rStyle w:val="af2"/>
            <w:iCs/>
            <w:sz w:val="28"/>
            <w:szCs w:val="28"/>
          </w:rPr>
          <w:t>http</w:t>
        </w:r>
        <w:r w:rsidR="00E736E1" w:rsidRPr="00E736E1">
          <w:rPr>
            <w:rStyle w:val="af2"/>
            <w:iCs/>
            <w:sz w:val="28"/>
            <w:szCs w:val="28"/>
            <w:lang w:val="uk-UA"/>
          </w:rPr>
          <w:t>://</w:t>
        </w:r>
        <w:r w:rsidR="00E736E1" w:rsidRPr="00E736E1">
          <w:rPr>
            <w:rStyle w:val="af2"/>
            <w:iCs/>
            <w:sz w:val="28"/>
            <w:szCs w:val="28"/>
          </w:rPr>
          <w:t>zakon</w:t>
        </w:r>
        <w:r w:rsidR="00E736E1" w:rsidRPr="00E736E1">
          <w:rPr>
            <w:rStyle w:val="af2"/>
            <w:iCs/>
            <w:sz w:val="28"/>
            <w:szCs w:val="28"/>
            <w:lang w:val="uk-UA"/>
          </w:rPr>
          <w:t>.</w:t>
        </w:r>
        <w:r w:rsidR="00E736E1" w:rsidRPr="00E736E1">
          <w:rPr>
            <w:rStyle w:val="af2"/>
            <w:iCs/>
            <w:sz w:val="28"/>
            <w:szCs w:val="28"/>
          </w:rPr>
          <w:t>nau</w:t>
        </w:r>
        <w:r w:rsidR="00E736E1" w:rsidRPr="00E736E1">
          <w:rPr>
            <w:rStyle w:val="af2"/>
            <w:iCs/>
            <w:sz w:val="28"/>
            <w:szCs w:val="28"/>
            <w:lang w:val="uk-UA"/>
          </w:rPr>
          <w:t>.</w:t>
        </w:r>
        <w:r w:rsidR="00E736E1" w:rsidRPr="00E736E1">
          <w:rPr>
            <w:rStyle w:val="af2"/>
            <w:iCs/>
            <w:sz w:val="28"/>
            <w:szCs w:val="28"/>
          </w:rPr>
          <w:t>ua</w:t>
        </w:r>
        <w:r w:rsidR="00E736E1" w:rsidRPr="00E736E1">
          <w:rPr>
            <w:rStyle w:val="af2"/>
            <w:iCs/>
            <w:sz w:val="28"/>
            <w:szCs w:val="28"/>
            <w:lang w:val="uk-UA"/>
          </w:rPr>
          <w:t>/</w:t>
        </w:r>
        <w:r w:rsidR="00E736E1" w:rsidRPr="00E736E1">
          <w:rPr>
            <w:rStyle w:val="af2"/>
            <w:iCs/>
            <w:sz w:val="28"/>
            <w:szCs w:val="28"/>
          </w:rPr>
          <w:t>doc</w:t>
        </w:r>
        <w:r w:rsidR="00E736E1" w:rsidRPr="00E736E1">
          <w:rPr>
            <w:rStyle w:val="af2"/>
            <w:iCs/>
            <w:sz w:val="28"/>
            <w:szCs w:val="28"/>
            <w:lang w:val="uk-UA"/>
          </w:rPr>
          <w:t>.</w:t>
        </w:r>
      </w:hyperlink>
    </w:p>
    <w:p w:rsidR="00E736E1" w:rsidRPr="00E736E1" w:rsidRDefault="00B70F77" w:rsidP="00E736E1">
      <w:pPr>
        <w:pStyle w:val="2"/>
        <w:widowControl/>
        <w:tabs>
          <w:tab w:val="left" w:pos="1080"/>
        </w:tabs>
        <w:ind w:firstLine="709"/>
        <w:jc w:val="both"/>
        <w:rPr>
          <w:sz w:val="28"/>
          <w:szCs w:val="28"/>
          <w:lang w:val="uk-UA"/>
        </w:rPr>
      </w:pPr>
      <w:r>
        <w:rPr>
          <w:rStyle w:val="stlink1"/>
          <w:bCs/>
          <w:sz w:val="28"/>
          <w:szCs w:val="28"/>
          <w:lang w:val="uk-UA"/>
        </w:rPr>
        <w:t>44</w:t>
      </w:r>
      <w:r w:rsidR="00E736E1" w:rsidRPr="00E736E1">
        <w:rPr>
          <w:rStyle w:val="stlink1"/>
          <w:bCs/>
          <w:sz w:val="28"/>
          <w:szCs w:val="28"/>
          <w:lang w:val="uk-UA"/>
        </w:rPr>
        <w:t xml:space="preserve">. </w:t>
      </w:r>
      <w:r w:rsidR="00E736E1" w:rsidRPr="00E736E1">
        <w:rPr>
          <w:rStyle w:val="stlink1"/>
          <w:bCs/>
          <w:vanish/>
          <w:sz w:val="28"/>
          <w:szCs w:val="28"/>
          <w:lang w:val="uk-UA"/>
        </w:rPr>
        <w:t>  </w:t>
      </w:r>
      <w:r w:rsidR="00E736E1" w:rsidRPr="00E736E1">
        <w:rPr>
          <w:sz w:val="28"/>
          <w:szCs w:val="28"/>
          <w:lang w:val="uk-UA"/>
        </w:rPr>
        <w:t>Про затвердження Інструкції із заходів безпеки при поводженні з вогнепальною зброєю : Наказ Міністерства внутрішніх справ</w:t>
      </w:r>
      <w:r w:rsidR="00E736E1" w:rsidRPr="00E736E1">
        <w:rPr>
          <w:iCs/>
          <w:sz w:val="28"/>
          <w:szCs w:val="28"/>
          <w:lang w:val="uk-UA"/>
        </w:rPr>
        <w:t xml:space="preserve"> № 657 від 07.09.2011 р. </w:t>
      </w:r>
      <w:r w:rsidR="00E736E1" w:rsidRPr="00E736E1">
        <w:rPr>
          <w:sz w:val="28"/>
          <w:szCs w:val="28"/>
          <w:lang w:val="uk-UA"/>
        </w:rPr>
        <w:t xml:space="preserve">Зареєстровано в Міністерстві юстиції України 27.09.2011 р. за № 1125/19863. URL: </w:t>
      </w:r>
      <w:hyperlink r:id="rId20" w:history="1">
        <w:r w:rsidR="00E736E1" w:rsidRPr="00E736E1">
          <w:rPr>
            <w:rStyle w:val="af2"/>
            <w:iCs/>
            <w:sz w:val="28"/>
            <w:szCs w:val="28"/>
          </w:rPr>
          <w:t>http</w:t>
        </w:r>
        <w:r w:rsidR="00E736E1" w:rsidRPr="00E736E1">
          <w:rPr>
            <w:rStyle w:val="af2"/>
            <w:iCs/>
            <w:sz w:val="28"/>
            <w:szCs w:val="28"/>
            <w:lang w:val="uk-UA"/>
          </w:rPr>
          <w:t>://</w:t>
        </w:r>
        <w:r w:rsidR="00E736E1" w:rsidRPr="00E736E1">
          <w:rPr>
            <w:rStyle w:val="af2"/>
            <w:iCs/>
            <w:sz w:val="28"/>
            <w:szCs w:val="28"/>
          </w:rPr>
          <w:t>zakon</w:t>
        </w:r>
        <w:r w:rsidR="00E736E1" w:rsidRPr="00E736E1">
          <w:rPr>
            <w:rStyle w:val="af2"/>
            <w:iCs/>
            <w:sz w:val="28"/>
            <w:szCs w:val="28"/>
            <w:lang w:val="uk-UA"/>
          </w:rPr>
          <w:t>.</w:t>
        </w:r>
        <w:r w:rsidR="00E736E1" w:rsidRPr="00E736E1">
          <w:rPr>
            <w:rStyle w:val="af2"/>
            <w:iCs/>
            <w:sz w:val="28"/>
            <w:szCs w:val="28"/>
          </w:rPr>
          <w:t>nau</w:t>
        </w:r>
        <w:r w:rsidR="00E736E1" w:rsidRPr="00E736E1">
          <w:rPr>
            <w:rStyle w:val="af2"/>
            <w:iCs/>
            <w:sz w:val="28"/>
            <w:szCs w:val="28"/>
            <w:lang w:val="uk-UA"/>
          </w:rPr>
          <w:t>.</w:t>
        </w:r>
        <w:r w:rsidR="00E736E1" w:rsidRPr="00E736E1">
          <w:rPr>
            <w:rStyle w:val="af2"/>
            <w:iCs/>
            <w:sz w:val="28"/>
            <w:szCs w:val="28"/>
          </w:rPr>
          <w:t>ua</w:t>
        </w:r>
        <w:r w:rsidR="00E736E1" w:rsidRPr="00E736E1">
          <w:rPr>
            <w:rStyle w:val="af2"/>
            <w:iCs/>
            <w:sz w:val="28"/>
            <w:szCs w:val="28"/>
            <w:lang w:val="uk-UA"/>
          </w:rPr>
          <w:t>/</w:t>
        </w:r>
        <w:r w:rsidR="00E736E1" w:rsidRPr="00E736E1">
          <w:rPr>
            <w:rStyle w:val="af2"/>
            <w:iCs/>
            <w:sz w:val="28"/>
            <w:szCs w:val="28"/>
          </w:rPr>
          <w:t>doc</w:t>
        </w:r>
        <w:r w:rsidR="00E736E1" w:rsidRPr="00E736E1">
          <w:rPr>
            <w:rStyle w:val="af2"/>
            <w:iCs/>
            <w:sz w:val="28"/>
            <w:szCs w:val="28"/>
            <w:lang w:val="uk-UA"/>
          </w:rPr>
          <w:t>.</w:t>
        </w:r>
      </w:hyperlink>
    </w:p>
    <w:p w:rsidR="00E736E1" w:rsidRPr="00E736E1" w:rsidRDefault="00B70F77" w:rsidP="00E736E1">
      <w:pPr>
        <w:pStyle w:val="2"/>
        <w:widowControl/>
        <w:tabs>
          <w:tab w:val="left" w:pos="1080"/>
        </w:tabs>
        <w:ind w:firstLine="709"/>
        <w:jc w:val="both"/>
        <w:rPr>
          <w:sz w:val="28"/>
          <w:szCs w:val="28"/>
          <w:lang w:val="uk-UA"/>
        </w:rPr>
      </w:pPr>
      <w:r>
        <w:rPr>
          <w:sz w:val="28"/>
          <w:szCs w:val="28"/>
          <w:lang w:val="uk-UA"/>
        </w:rPr>
        <w:t>45</w:t>
      </w:r>
      <w:r w:rsidR="00E736E1" w:rsidRPr="00E736E1">
        <w:rPr>
          <w:sz w:val="28"/>
          <w:szCs w:val="28"/>
          <w:lang w:val="uk-UA"/>
        </w:rPr>
        <w:t xml:space="preserve">. Про затвердження Положення про основи організації розкриття злочинів органами внутрішніх справ України : Наказ МВС України  </w:t>
      </w:r>
      <w:r w:rsidR="00E736E1" w:rsidRPr="00E736E1">
        <w:rPr>
          <w:iCs/>
          <w:sz w:val="28"/>
          <w:szCs w:val="28"/>
          <w:lang w:val="uk-UA"/>
        </w:rPr>
        <w:t xml:space="preserve">№ 456 </w:t>
      </w:r>
      <w:r w:rsidR="00E736E1" w:rsidRPr="00E736E1">
        <w:rPr>
          <w:sz w:val="28"/>
          <w:szCs w:val="28"/>
          <w:lang w:val="uk-UA"/>
        </w:rPr>
        <w:t xml:space="preserve">від </w:t>
      </w:r>
      <w:r w:rsidR="00E736E1" w:rsidRPr="00E736E1">
        <w:rPr>
          <w:iCs/>
          <w:sz w:val="28"/>
          <w:szCs w:val="28"/>
          <w:lang w:val="uk-UA"/>
        </w:rPr>
        <w:t xml:space="preserve">24.09.2010 р. </w:t>
      </w:r>
      <w:r w:rsidR="00E736E1" w:rsidRPr="00E736E1">
        <w:rPr>
          <w:sz w:val="28"/>
          <w:szCs w:val="28"/>
          <w:lang w:val="uk-UA"/>
        </w:rPr>
        <w:t xml:space="preserve">Зареєстровано в Міністерстві юстиції України 24.01.2011 р. за № 105/18843. </w:t>
      </w:r>
      <w:r w:rsidR="00E736E1" w:rsidRPr="00E736E1">
        <w:rPr>
          <w:sz w:val="28"/>
          <w:szCs w:val="28"/>
          <w:lang w:val="en-US"/>
        </w:rPr>
        <w:t>URL</w:t>
      </w:r>
      <w:r w:rsidR="00E736E1" w:rsidRPr="00E736E1">
        <w:rPr>
          <w:sz w:val="28"/>
          <w:szCs w:val="28"/>
          <w:lang w:val="uk-UA"/>
        </w:rPr>
        <w:t xml:space="preserve">: </w:t>
      </w:r>
      <w:hyperlink r:id="rId21" w:history="1">
        <w:r w:rsidR="00E736E1" w:rsidRPr="00E736E1">
          <w:rPr>
            <w:rStyle w:val="af2"/>
            <w:iCs/>
            <w:sz w:val="28"/>
            <w:szCs w:val="28"/>
          </w:rPr>
          <w:t>http</w:t>
        </w:r>
        <w:r w:rsidR="00E736E1" w:rsidRPr="00E736E1">
          <w:rPr>
            <w:rStyle w:val="af2"/>
            <w:iCs/>
            <w:sz w:val="28"/>
            <w:szCs w:val="28"/>
            <w:lang w:val="uk-UA"/>
          </w:rPr>
          <w:t>://</w:t>
        </w:r>
        <w:r w:rsidR="00E736E1" w:rsidRPr="00E736E1">
          <w:rPr>
            <w:rStyle w:val="af2"/>
            <w:iCs/>
            <w:sz w:val="28"/>
            <w:szCs w:val="28"/>
          </w:rPr>
          <w:t>zakon</w:t>
        </w:r>
        <w:r w:rsidR="00E736E1" w:rsidRPr="00E736E1">
          <w:rPr>
            <w:rStyle w:val="af2"/>
            <w:iCs/>
            <w:sz w:val="28"/>
            <w:szCs w:val="28"/>
            <w:lang w:val="uk-UA"/>
          </w:rPr>
          <w:t>.</w:t>
        </w:r>
        <w:r w:rsidR="00E736E1" w:rsidRPr="00E736E1">
          <w:rPr>
            <w:rStyle w:val="af2"/>
            <w:iCs/>
            <w:sz w:val="28"/>
            <w:szCs w:val="28"/>
          </w:rPr>
          <w:t>nau</w:t>
        </w:r>
        <w:r w:rsidR="00E736E1" w:rsidRPr="00E736E1">
          <w:rPr>
            <w:rStyle w:val="af2"/>
            <w:iCs/>
            <w:sz w:val="28"/>
            <w:szCs w:val="28"/>
            <w:lang w:val="uk-UA"/>
          </w:rPr>
          <w:t>.</w:t>
        </w:r>
        <w:r w:rsidR="00E736E1" w:rsidRPr="00E736E1">
          <w:rPr>
            <w:rStyle w:val="af2"/>
            <w:iCs/>
            <w:sz w:val="28"/>
            <w:szCs w:val="28"/>
          </w:rPr>
          <w:t>ua</w:t>
        </w:r>
        <w:r w:rsidR="00E736E1" w:rsidRPr="00E736E1">
          <w:rPr>
            <w:rStyle w:val="af2"/>
            <w:iCs/>
            <w:sz w:val="28"/>
            <w:szCs w:val="28"/>
            <w:lang w:val="uk-UA"/>
          </w:rPr>
          <w:t>/</w:t>
        </w:r>
        <w:r w:rsidR="00E736E1" w:rsidRPr="00E736E1">
          <w:rPr>
            <w:rStyle w:val="af2"/>
            <w:iCs/>
            <w:sz w:val="28"/>
            <w:szCs w:val="28"/>
          </w:rPr>
          <w:t>doc</w:t>
        </w:r>
        <w:r w:rsidR="00E736E1" w:rsidRPr="00E736E1">
          <w:rPr>
            <w:rStyle w:val="af2"/>
            <w:iCs/>
            <w:sz w:val="28"/>
            <w:szCs w:val="28"/>
            <w:lang w:val="uk-UA"/>
          </w:rPr>
          <w:t>.</w:t>
        </w:r>
      </w:hyperlink>
    </w:p>
    <w:p w:rsidR="00E736E1" w:rsidRPr="00E736E1" w:rsidRDefault="00B70F77" w:rsidP="00E736E1">
      <w:pPr>
        <w:pStyle w:val="2"/>
        <w:widowControl/>
        <w:tabs>
          <w:tab w:val="left" w:pos="1080"/>
        </w:tabs>
        <w:ind w:firstLine="709"/>
        <w:jc w:val="both"/>
        <w:rPr>
          <w:iCs/>
          <w:sz w:val="28"/>
          <w:szCs w:val="28"/>
          <w:lang w:val="uk-UA"/>
        </w:rPr>
      </w:pPr>
      <w:r>
        <w:rPr>
          <w:bCs/>
          <w:sz w:val="28"/>
          <w:szCs w:val="28"/>
          <w:lang w:val="uk-UA"/>
        </w:rPr>
        <w:t>46</w:t>
      </w:r>
      <w:r w:rsidR="00E736E1" w:rsidRPr="00E736E1">
        <w:rPr>
          <w:bCs/>
          <w:sz w:val="28"/>
          <w:szCs w:val="28"/>
          <w:lang w:val="uk-UA"/>
        </w:rPr>
        <w:t xml:space="preserve">. Про погодження заключного звіту про виконання регіональної комплексної програми профілактики злочинності на 2006–2010 роки : </w:t>
      </w:r>
      <w:r w:rsidR="00E736E1" w:rsidRPr="00E736E1">
        <w:rPr>
          <w:sz w:val="28"/>
          <w:szCs w:val="28"/>
          <w:lang w:val="uk-UA"/>
        </w:rPr>
        <w:t xml:space="preserve">Розпорядження Дніпропетровської обласної державної адміністрації № Р-53/0/3-11 від 17.02.2011 р. URL: </w:t>
      </w:r>
      <w:hyperlink r:id="rId22" w:history="1">
        <w:r w:rsidR="00E736E1" w:rsidRPr="00E736E1">
          <w:rPr>
            <w:rStyle w:val="af2"/>
            <w:iCs/>
            <w:sz w:val="28"/>
            <w:szCs w:val="28"/>
          </w:rPr>
          <w:t>http</w:t>
        </w:r>
        <w:r w:rsidR="00E736E1" w:rsidRPr="00E736E1">
          <w:rPr>
            <w:rStyle w:val="af2"/>
            <w:iCs/>
            <w:sz w:val="28"/>
            <w:szCs w:val="28"/>
            <w:lang w:val="uk-UA"/>
          </w:rPr>
          <w:t>://</w:t>
        </w:r>
        <w:r w:rsidR="00E736E1" w:rsidRPr="00E736E1">
          <w:rPr>
            <w:rStyle w:val="af2"/>
            <w:iCs/>
            <w:sz w:val="28"/>
            <w:szCs w:val="28"/>
          </w:rPr>
          <w:t>zakon</w:t>
        </w:r>
        <w:r w:rsidR="00E736E1" w:rsidRPr="00E736E1">
          <w:rPr>
            <w:rStyle w:val="af2"/>
            <w:iCs/>
            <w:sz w:val="28"/>
            <w:szCs w:val="28"/>
            <w:lang w:val="uk-UA"/>
          </w:rPr>
          <w:t>.</w:t>
        </w:r>
        <w:r w:rsidR="00E736E1" w:rsidRPr="00E736E1">
          <w:rPr>
            <w:rStyle w:val="af2"/>
            <w:iCs/>
            <w:sz w:val="28"/>
            <w:szCs w:val="28"/>
          </w:rPr>
          <w:t>nau</w:t>
        </w:r>
        <w:r w:rsidR="00E736E1" w:rsidRPr="00E736E1">
          <w:rPr>
            <w:rStyle w:val="af2"/>
            <w:iCs/>
            <w:sz w:val="28"/>
            <w:szCs w:val="28"/>
            <w:lang w:val="uk-UA"/>
          </w:rPr>
          <w:t>.</w:t>
        </w:r>
        <w:r w:rsidR="00E736E1" w:rsidRPr="00E736E1">
          <w:rPr>
            <w:rStyle w:val="af2"/>
            <w:iCs/>
            <w:sz w:val="28"/>
            <w:szCs w:val="28"/>
          </w:rPr>
          <w:t>ua</w:t>
        </w:r>
        <w:r w:rsidR="00E736E1" w:rsidRPr="00E736E1">
          <w:rPr>
            <w:rStyle w:val="af2"/>
            <w:iCs/>
            <w:sz w:val="28"/>
            <w:szCs w:val="28"/>
            <w:lang w:val="uk-UA"/>
          </w:rPr>
          <w:t>/</w:t>
        </w:r>
        <w:r w:rsidR="00E736E1" w:rsidRPr="00E736E1">
          <w:rPr>
            <w:rStyle w:val="af2"/>
            <w:iCs/>
            <w:sz w:val="28"/>
            <w:szCs w:val="28"/>
          </w:rPr>
          <w:t>doc</w:t>
        </w:r>
        <w:r w:rsidR="00E736E1" w:rsidRPr="00E736E1">
          <w:rPr>
            <w:rStyle w:val="af2"/>
            <w:iCs/>
            <w:sz w:val="28"/>
            <w:szCs w:val="28"/>
            <w:lang w:val="uk-UA"/>
          </w:rPr>
          <w:t>.</w:t>
        </w:r>
      </w:hyperlink>
    </w:p>
    <w:p w:rsidR="00E736E1" w:rsidRPr="00E736E1" w:rsidRDefault="00B70F77" w:rsidP="00E736E1">
      <w:pPr>
        <w:pStyle w:val="2"/>
        <w:widowControl/>
        <w:ind w:firstLine="720"/>
        <w:jc w:val="both"/>
        <w:rPr>
          <w:sz w:val="28"/>
          <w:szCs w:val="28"/>
          <w:lang w:val="uk-UA"/>
        </w:rPr>
      </w:pPr>
      <w:r>
        <w:rPr>
          <w:sz w:val="28"/>
          <w:szCs w:val="28"/>
          <w:lang w:val="uk-UA"/>
        </w:rPr>
        <w:t>47</w:t>
      </w:r>
      <w:r w:rsidR="00E736E1" w:rsidRPr="00E736E1">
        <w:rPr>
          <w:sz w:val="28"/>
          <w:szCs w:val="28"/>
          <w:lang w:val="uk-UA"/>
        </w:rPr>
        <w:t xml:space="preserve">. Наказ МВС України від 18.11.2003 р. № 1389 «Про організацію роботи </w:t>
      </w:r>
      <w:proofErr w:type="spellStart"/>
      <w:r w:rsidR="00E736E1" w:rsidRPr="00E736E1">
        <w:rPr>
          <w:sz w:val="28"/>
          <w:szCs w:val="28"/>
          <w:lang w:val="uk-UA"/>
        </w:rPr>
        <w:t>міськрайорганів</w:t>
      </w:r>
      <w:proofErr w:type="spellEnd"/>
      <w:r w:rsidR="00E736E1" w:rsidRPr="00E736E1">
        <w:rPr>
          <w:sz w:val="28"/>
          <w:szCs w:val="28"/>
          <w:lang w:val="uk-UA"/>
        </w:rPr>
        <w:t xml:space="preserve"> внутрішніх справ ГУМВС, УМВС України за зональним методом комплексного використання сил та засобів з попередження та розкриття злочинів».</w:t>
      </w:r>
    </w:p>
    <w:p w:rsidR="00E736E1" w:rsidRPr="00E736E1" w:rsidRDefault="00B70F77" w:rsidP="00E736E1">
      <w:pPr>
        <w:pStyle w:val="2"/>
        <w:widowControl/>
        <w:ind w:firstLine="720"/>
        <w:jc w:val="both"/>
        <w:rPr>
          <w:sz w:val="28"/>
          <w:szCs w:val="28"/>
          <w:lang w:val="uk-UA"/>
        </w:rPr>
      </w:pPr>
      <w:r>
        <w:rPr>
          <w:sz w:val="28"/>
          <w:szCs w:val="28"/>
          <w:lang w:val="uk-UA"/>
        </w:rPr>
        <w:t>48</w:t>
      </w:r>
      <w:r w:rsidR="00E736E1" w:rsidRPr="00E736E1">
        <w:rPr>
          <w:sz w:val="28"/>
          <w:szCs w:val="28"/>
          <w:lang w:val="uk-UA"/>
        </w:rPr>
        <w:t>. Наказ МВС України від 24.01.2005 р. № 65 «Про затвердження Інструкції з організації планування в системі органів і підрозділів внутрішніх справ України».</w:t>
      </w:r>
    </w:p>
    <w:p w:rsidR="00A91BEE" w:rsidRPr="00E736E1" w:rsidRDefault="00B70F77" w:rsidP="00E736E1">
      <w:pPr>
        <w:pStyle w:val="ae"/>
        <w:ind w:firstLine="709"/>
        <w:jc w:val="both"/>
        <w:rPr>
          <w:szCs w:val="28"/>
        </w:rPr>
      </w:pPr>
      <w:r>
        <w:rPr>
          <w:szCs w:val="28"/>
        </w:rPr>
        <w:t>49</w:t>
      </w:r>
      <w:r w:rsidR="00E736E1" w:rsidRPr="00E736E1">
        <w:rPr>
          <w:szCs w:val="28"/>
        </w:rPr>
        <w:t>. Про підготовку та проведення експерименту з удосконалення діяльності органів і підрозділів внутрішніх справ ГУ МВС України у Львівській області : Наказ МВС України № 622 від 01.07.2014 р.</w:t>
      </w:r>
    </w:p>
    <w:p w:rsidR="00E736E1" w:rsidRDefault="00E736E1" w:rsidP="00A91BEE">
      <w:pPr>
        <w:pStyle w:val="ae"/>
        <w:ind w:firstLine="709"/>
        <w:rPr>
          <w:b/>
          <w:szCs w:val="28"/>
        </w:rPr>
      </w:pPr>
    </w:p>
    <w:p w:rsidR="00A92463" w:rsidRDefault="00A92463" w:rsidP="00A91BEE">
      <w:pPr>
        <w:pStyle w:val="ae"/>
        <w:ind w:firstLine="709"/>
        <w:rPr>
          <w:b/>
          <w:szCs w:val="28"/>
        </w:rPr>
      </w:pPr>
    </w:p>
    <w:p w:rsidR="00A92463" w:rsidRDefault="00A92463" w:rsidP="00A91BEE">
      <w:pPr>
        <w:pStyle w:val="ae"/>
        <w:ind w:firstLine="709"/>
        <w:rPr>
          <w:b/>
          <w:szCs w:val="28"/>
        </w:rPr>
      </w:pPr>
    </w:p>
    <w:p w:rsidR="00A92463" w:rsidRDefault="00A92463" w:rsidP="00A91BEE">
      <w:pPr>
        <w:pStyle w:val="ae"/>
        <w:ind w:firstLine="709"/>
        <w:rPr>
          <w:b/>
          <w:szCs w:val="28"/>
        </w:rPr>
      </w:pPr>
    </w:p>
    <w:p w:rsidR="00A91BEE" w:rsidRPr="001838E5" w:rsidRDefault="00A91BEE" w:rsidP="00A91BEE">
      <w:pPr>
        <w:pStyle w:val="ae"/>
        <w:ind w:firstLine="709"/>
        <w:rPr>
          <w:b/>
          <w:szCs w:val="28"/>
        </w:rPr>
      </w:pPr>
      <w:r w:rsidRPr="001838E5">
        <w:rPr>
          <w:b/>
          <w:szCs w:val="28"/>
        </w:rPr>
        <w:lastRenderedPageBreak/>
        <w:t>Підручники:</w:t>
      </w:r>
    </w:p>
    <w:p w:rsidR="00E736E1" w:rsidRPr="00902A50" w:rsidRDefault="00E736E1" w:rsidP="00B70F77">
      <w:pPr>
        <w:pStyle w:val="a5"/>
        <w:numPr>
          <w:ilvl w:val="2"/>
          <w:numId w:val="2"/>
        </w:numPr>
        <w:ind w:left="0" w:firstLine="709"/>
        <w:jc w:val="both"/>
      </w:pPr>
      <w:r w:rsidRPr="00902A50">
        <w:t xml:space="preserve">Кримінологія : підручник / А.М. Бабенко, О.Ю. Бусол, О.М. Костенко та ін. ; за </w:t>
      </w:r>
      <w:proofErr w:type="spellStart"/>
      <w:r w:rsidRPr="00902A50">
        <w:t>заг</w:t>
      </w:r>
      <w:proofErr w:type="spellEnd"/>
      <w:r w:rsidRPr="00902A50">
        <w:t>. ред. Ю.В. Нікітіна, С</w:t>
      </w:r>
      <w:r>
        <w:t xml:space="preserve">.Ф. Денисова, Є.Л. </w:t>
      </w:r>
      <w:proofErr w:type="spellStart"/>
      <w:r>
        <w:t>Стрельцова</w:t>
      </w:r>
      <w:proofErr w:type="spellEnd"/>
      <w:r>
        <w:t>.</w:t>
      </w:r>
      <w:r w:rsidRPr="00902A50">
        <w:t xml:space="preserve"> 2‑ге вид., перероб. та </w:t>
      </w:r>
      <w:proofErr w:type="spellStart"/>
      <w:r>
        <w:t>допов</w:t>
      </w:r>
      <w:proofErr w:type="spellEnd"/>
      <w:r>
        <w:t>. Харків : Право, 2018.</w:t>
      </w:r>
      <w:r w:rsidRPr="00902A50">
        <w:t xml:space="preserve"> 416 с.</w:t>
      </w:r>
    </w:p>
    <w:p w:rsidR="00E736E1" w:rsidRPr="00CA5B8D" w:rsidRDefault="00E736E1" w:rsidP="00E736E1">
      <w:pPr>
        <w:pStyle w:val="a5"/>
        <w:numPr>
          <w:ilvl w:val="2"/>
          <w:numId w:val="2"/>
        </w:numPr>
        <w:tabs>
          <w:tab w:val="left" w:pos="1843"/>
        </w:tabs>
        <w:ind w:left="0" w:firstLine="709"/>
        <w:jc w:val="both"/>
      </w:pPr>
      <w:r w:rsidRPr="00CA5B8D">
        <w:t xml:space="preserve">Кримінологія. Випуск: причини та раннє попередження статевої злочинності / Під. ред. </w:t>
      </w:r>
      <w:proofErr w:type="spellStart"/>
      <w:r w:rsidRPr="00CA5B8D">
        <w:t>Лановенка</w:t>
      </w:r>
      <w:proofErr w:type="spellEnd"/>
      <w:r w:rsidRPr="00CA5B8D">
        <w:t xml:space="preserve"> І.І., Мель</w:t>
      </w:r>
      <w:r>
        <w:t>ника П.В. Ірпінь: УФЕІ, 1998.</w:t>
      </w:r>
      <w:r w:rsidRPr="00CA5B8D">
        <w:t xml:space="preserve"> 119 с.</w:t>
      </w:r>
    </w:p>
    <w:p w:rsidR="00E736E1" w:rsidRPr="00902A50" w:rsidRDefault="00E736E1" w:rsidP="00E736E1">
      <w:pPr>
        <w:pStyle w:val="a5"/>
        <w:numPr>
          <w:ilvl w:val="2"/>
          <w:numId w:val="2"/>
        </w:numPr>
        <w:tabs>
          <w:tab w:val="left" w:pos="1843"/>
        </w:tabs>
        <w:ind w:left="0" w:firstLine="709"/>
        <w:jc w:val="both"/>
      </w:pPr>
      <w:r w:rsidRPr="00902A50">
        <w:t xml:space="preserve">Кримінологія: Загальна та Особлива частини: підручник / І. М. </w:t>
      </w:r>
      <w:proofErr w:type="spellStart"/>
      <w:r w:rsidRPr="00902A50">
        <w:t>Даньшин</w:t>
      </w:r>
      <w:proofErr w:type="spellEnd"/>
      <w:r w:rsidRPr="00902A50">
        <w:t xml:space="preserve">, В. В. </w:t>
      </w:r>
      <w:proofErr w:type="spellStart"/>
      <w:r w:rsidRPr="00902A50">
        <w:t>Голіна</w:t>
      </w:r>
      <w:proofErr w:type="spellEnd"/>
      <w:r w:rsidRPr="00902A50">
        <w:t xml:space="preserve">, М. В. </w:t>
      </w:r>
      <w:proofErr w:type="spellStart"/>
      <w:r w:rsidRPr="00902A50">
        <w:t>Валуйська</w:t>
      </w:r>
      <w:proofErr w:type="spellEnd"/>
      <w:r w:rsidRPr="00902A50">
        <w:t xml:space="preserve"> ; </w:t>
      </w:r>
      <w:proofErr w:type="spellStart"/>
      <w:r w:rsidRPr="00902A50">
        <w:t>рец</w:t>
      </w:r>
      <w:proofErr w:type="spellEnd"/>
      <w:r w:rsidRPr="00902A50">
        <w:t xml:space="preserve">.: В. І. Борисов, О. М. Костенко, В. О. </w:t>
      </w:r>
      <w:proofErr w:type="spellStart"/>
      <w:r w:rsidRPr="00902A50">
        <w:t>Туляков</w:t>
      </w:r>
      <w:proofErr w:type="spellEnd"/>
      <w:r w:rsidRPr="00902A50">
        <w:t xml:space="preserve"> ; ред. В. В. </w:t>
      </w:r>
      <w:proofErr w:type="spellStart"/>
      <w:r w:rsidRPr="00902A50">
        <w:t>Голіна</w:t>
      </w:r>
      <w:proofErr w:type="spellEnd"/>
      <w:r w:rsidRPr="00902A50">
        <w:t xml:space="preserve"> ; Національна юридична академія У</w:t>
      </w:r>
      <w:r>
        <w:t>країни імені Ярослава Мудрого.</w:t>
      </w:r>
      <w:r w:rsidRPr="00902A50">
        <w:t xml:space="preserve"> Харків : Право, 2009. 288 с.</w:t>
      </w:r>
    </w:p>
    <w:p w:rsidR="00E736E1" w:rsidRPr="00CA5B8D" w:rsidRDefault="00E736E1" w:rsidP="00E736E1">
      <w:pPr>
        <w:pStyle w:val="a5"/>
        <w:numPr>
          <w:ilvl w:val="2"/>
          <w:numId w:val="2"/>
        </w:numPr>
        <w:tabs>
          <w:tab w:val="left" w:pos="1843"/>
        </w:tabs>
        <w:ind w:left="0" w:firstLine="709"/>
        <w:jc w:val="both"/>
      </w:pPr>
      <w:r w:rsidRPr="00CA5B8D">
        <w:t xml:space="preserve">Курс кримінології: Загальна частина. Підручник: У 2-х </w:t>
      </w:r>
      <w:proofErr w:type="spellStart"/>
      <w:r w:rsidRPr="00CA5B8D">
        <w:t>кн</w:t>
      </w:r>
      <w:proofErr w:type="spellEnd"/>
      <w:r w:rsidRPr="00CA5B8D">
        <w:t xml:space="preserve">. / М.В. Корнієнко, Б.В. Романюк, І.М. Мельник та ін..; За </w:t>
      </w:r>
      <w:proofErr w:type="spellStart"/>
      <w:r w:rsidRPr="00CA5B8D">
        <w:t>заг</w:t>
      </w:r>
      <w:proofErr w:type="spellEnd"/>
      <w:r w:rsidRPr="00CA5B8D">
        <w:t xml:space="preserve">. ред. О.М. </w:t>
      </w:r>
      <w:proofErr w:type="spellStart"/>
      <w:r w:rsidRPr="00CA5B8D">
        <w:t>Джужи</w:t>
      </w:r>
      <w:proofErr w:type="spellEnd"/>
      <w:r w:rsidRPr="00CA5B8D">
        <w:t xml:space="preserve">. / </w:t>
      </w:r>
      <w:proofErr w:type="spellStart"/>
      <w:r w:rsidRPr="00CA5B8D">
        <w:t>Кн</w:t>
      </w:r>
      <w:proofErr w:type="spellEnd"/>
      <w:r w:rsidRPr="00CA5B8D">
        <w:t xml:space="preserve">. 2. / Відп. ред. Я.Ю. </w:t>
      </w:r>
      <w:proofErr w:type="spellStart"/>
      <w:r w:rsidRPr="00CA5B8D">
        <w:t>Кондратьєв</w:t>
      </w:r>
      <w:proofErr w:type="spellEnd"/>
      <w:r w:rsidRPr="00CA5B8D">
        <w:t xml:space="preserve">. </w:t>
      </w:r>
      <w:r>
        <w:t>– К.: Юрінком Інтер, 2001. – 480</w:t>
      </w:r>
      <w:r w:rsidRPr="00CA5B8D">
        <w:t xml:space="preserve"> с.</w:t>
      </w:r>
    </w:p>
    <w:p w:rsidR="00E736E1" w:rsidRPr="00902A50" w:rsidRDefault="00E736E1" w:rsidP="00E736E1">
      <w:pPr>
        <w:pStyle w:val="a5"/>
        <w:numPr>
          <w:ilvl w:val="2"/>
          <w:numId w:val="2"/>
        </w:numPr>
        <w:tabs>
          <w:tab w:val="left" w:pos="1843"/>
        </w:tabs>
        <w:ind w:left="0" w:firstLine="709"/>
        <w:jc w:val="both"/>
      </w:pPr>
      <w:r w:rsidRPr="00CA5B8D">
        <w:t xml:space="preserve">Курс кримінології: Особлива частина. Підручник: У 2-х </w:t>
      </w:r>
      <w:proofErr w:type="spellStart"/>
      <w:r w:rsidRPr="00CA5B8D">
        <w:t>кн</w:t>
      </w:r>
      <w:proofErr w:type="spellEnd"/>
      <w:r w:rsidRPr="00CA5B8D">
        <w:t xml:space="preserve">. / О.М. </w:t>
      </w:r>
      <w:proofErr w:type="spellStart"/>
      <w:r w:rsidRPr="00CA5B8D">
        <w:t>Джужа</w:t>
      </w:r>
      <w:proofErr w:type="spellEnd"/>
      <w:r w:rsidRPr="00CA5B8D">
        <w:t xml:space="preserve">, П.П. Михайленко, О.Г. Кулик та ін..; За </w:t>
      </w:r>
      <w:proofErr w:type="spellStart"/>
      <w:r w:rsidRPr="00CA5B8D">
        <w:t>заг.ред</w:t>
      </w:r>
      <w:proofErr w:type="spellEnd"/>
      <w:r w:rsidRPr="00CA5B8D">
        <w:t xml:space="preserve">. О.М. </w:t>
      </w:r>
      <w:proofErr w:type="spellStart"/>
      <w:r w:rsidRPr="00CA5B8D">
        <w:t>Джужи</w:t>
      </w:r>
      <w:proofErr w:type="spellEnd"/>
      <w:r w:rsidRPr="00CA5B8D">
        <w:t xml:space="preserve">. / </w:t>
      </w:r>
      <w:proofErr w:type="spellStart"/>
      <w:r w:rsidRPr="00CA5B8D">
        <w:t>Кн</w:t>
      </w:r>
      <w:proofErr w:type="spellEnd"/>
      <w:r w:rsidRPr="00CA5B8D">
        <w:t xml:space="preserve">. 1. / </w:t>
      </w:r>
      <w:r w:rsidRPr="00902A50">
        <w:t xml:space="preserve">Відп. ред. Я.Ю. </w:t>
      </w:r>
      <w:proofErr w:type="spellStart"/>
      <w:r w:rsidRPr="00902A50">
        <w:t>Кондратьє</w:t>
      </w:r>
      <w:r>
        <w:t>в</w:t>
      </w:r>
      <w:proofErr w:type="spellEnd"/>
      <w:r>
        <w:t xml:space="preserve">. – К.: Юрінком Інтер, 2001. </w:t>
      </w:r>
      <w:r w:rsidRPr="00902A50">
        <w:t>352 с.</w:t>
      </w:r>
    </w:p>
    <w:p w:rsidR="00A91BEE" w:rsidRDefault="00A91BEE" w:rsidP="00A91BEE">
      <w:pPr>
        <w:pStyle w:val="ae"/>
        <w:ind w:firstLine="709"/>
        <w:rPr>
          <w:b/>
        </w:rPr>
      </w:pPr>
    </w:p>
    <w:p w:rsidR="00A91BEE" w:rsidRPr="001838E5" w:rsidRDefault="00A91BEE" w:rsidP="00A91BEE">
      <w:pPr>
        <w:pStyle w:val="ae"/>
        <w:ind w:firstLine="709"/>
        <w:rPr>
          <w:b/>
        </w:rPr>
      </w:pPr>
      <w:r w:rsidRPr="001838E5">
        <w:rPr>
          <w:b/>
        </w:rPr>
        <w:t>Навчальні посібники, інші дидактичні та методичні матеріали:</w:t>
      </w:r>
    </w:p>
    <w:p w:rsidR="00B70F77" w:rsidRPr="00902A50" w:rsidRDefault="00B70F77" w:rsidP="00A92463">
      <w:pPr>
        <w:pStyle w:val="a5"/>
        <w:numPr>
          <w:ilvl w:val="2"/>
          <w:numId w:val="4"/>
        </w:numPr>
        <w:tabs>
          <w:tab w:val="left" w:pos="1843"/>
        </w:tabs>
        <w:ind w:left="0" w:firstLine="709"/>
        <w:jc w:val="both"/>
      </w:pPr>
      <w:proofErr w:type="spellStart"/>
      <w:r w:rsidRPr="00902A50">
        <w:t>Ананич</w:t>
      </w:r>
      <w:proofErr w:type="spellEnd"/>
      <w:r w:rsidRPr="00902A50">
        <w:t xml:space="preserve">, В. А. </w:t>
      </w:r>
      <w:proofErr w:type="spellStart"/>
      <w:r>
        <w:t>Введение</w:t>
      </w:r>
      <w:proofErr w:type="spellEnd"/>
      <w:r>
        <w:t xml:space="preserve"> в </w:t>
      </w:r>
      <w:proofErr w:type="spellStart"/>
      <w:r>
        <w:t>криминологию</w:t>
      </w:r>
      <w:proofErr w:type="spellEnd"/>
      <w:r>
        <w:t xml:space="preserve">: </w:t>
      </w:r>
      <w:proofErr w:type="spellStart"/>
      <w:r>
        <w:t>лекции</w:t>
      </w:r>
      <w:proofErr w:type="spellEnd"/>
      <w:r>
        <w:t xml:space="preserve">. </w:t>
      </w:r>
      <w:proofErr w:type="spellStart"/>
      <w:r w:rsidRPr="00902A50">
        <w:t>Минск</w:t>
      </w:r>
      <w:proofErr w:type="spellEnd"/>
      <w:r w:rsidRPr="00902A50">
        <w:t xml:space="preserve">: </w:t>
      </w:r>
      <w:proofErr w:type="spellStart"/>
      <w:r w:rsidRPr="00902A50">
        <w:t>Академия</w:t>
      </w:r>
      <w:proofErr w:type="spellEnd"/>
      <w:r w:rsidRPr="00902A50">
        <w:t xml:space="preserve"> МВД, 2014. 159 с.</w:t>
      </w:r>
    </w:p>
    <w:p w:rsidR="00B70F77" w:rsidRPr="00902A50" w:rsidRDefault="00B70F77" w:rsidP="00A92463">
      <w:pPr>
        <w:pStyle w:val="a5"/>
        <w:numPr>
          <w:ilvl w:val="2"/>
          <w:numId w:val="4"/>
        </w:numPr>
        <w:tabs>
          <w:tab w:val="left" w:pos="1843"/>
        </w:tabs>
        <w:ind w:left="0" w:firstLine="709"/>
        <w:jc w:val="both"/>
      </w:pPr>
      <w:r w:rsidRPr="00902A50">
        <w:t xml:space="preserve">Богуцька А. Видача особи (екстрадиція) в міжнародно-правовому співробітництві </w:t>
      </w:r>
      <w:r>
        <w:t xml:space="preserve">Генеральної прокуратури України. </w:t>
      </w:r>
      <w:r w:rsidRPr="00281ADC">
        <w:rPr>
          <w:i/>
        </w:rPr>
        <w:t>Вісник Національної академії прокуратури України.</w:t>
      </w:r>
      <w:r>
        <w:t xml:space="preserve"> 2013. № 3.</w:t>
      </w:r>
      <w:r w:rsidRPr="00902A50">
        <w:t xml:space="preserve"> С. 117–121.</w:t>
      </w:r>
    </w:p>
    <w:p w:rsidR="00B70F77" w:rsidRPr="00902A50" w:rsidRDefault="00B70F77" w:rsidP="00A92463">
      <w:pPr>
        <w:pStyle w:val="a5"/>
        <w:numPr>
          <w:ilvl w:val="2"/>
          <w:numId w:val="4"/>
        </w:numPr>
        <w:tabs>
          <w:tab w:val="left" w:pos="1843"/>
        </w:tabs>
        <w:ind w:left="0" w:firstLine="709"/>
        <w:jc w:val="both"/>
      </w:pPr>
      <w:proofErr w:type="spellStart"/>
      <w:r w:rsidRPr="00902A50">
        <w:t>Быкова</w:t>
      </w:r>
      <w:proofErr w:type="spellEnd"/>
      <w:r w:rsidRPr="00902A50">
        <w:t xml:space="preserve"> Е. В. </w:t>
      </w:r>
      <w:proofErr w:type="spellStart"/>
      <w:r w:rsidRPr="00902A50">
        <w:t>Развитие</w:t>
      </w:r>
      <w:proofErr w:type="spellEnd"/>
      <w:r w:rsidRPr="00902A50">
        <w:t xml:space="preserve"> </w:t>
      </w:r>
      <w:proofErr w:type="spellStart"/>
      <w:r w:rsidRPr="00902A50">
        <w:t>института</w:t>
      </w:r>
      <w:proofErr w:type="spellEnd"/>
      <w:r w:rsidRPr="00902A50">
        <w:t xml:space="preserve"> </w:t>
      </w:r>
      <w:proofErr w:type="spellStart"/>
      <w:r w:rsidRPr="00902A50">
        <w:t>международного</w:t>
      </w:r>
      <w:proofErr w:type="spellEnd"/>
      <w:r w:rsidRPr="00902A50">
        <w:t xml:space="preserve"> </w:t>
      </w:r>
      <w:proofErr w:type="spellStart"/>
      <w:r w:rsidRPr="00902A50">
        <w:t>сотрудничества</w:t>
      </w:r>
      <w:proofErr w:type="spellEnd"/>
      <w:r w:rsidRPr="00902A50">
        <w:t xml:space="preserve"> в </w:t>
      </w:r>
      <w:proofErr w:type="spellStart"/>
      <w:r w:rsidRPr="00902A50">
        <w:t>сфере</w:t>
      </w:r>
      <w:proofErr w:type="spellEnd"/>
      <w:r w:rsidRPr="00902A50">
        <w:t xml:space="preserve"> </w:t>
      </w:r>
      <w:proofErr w:type="spellStart"/>
      <w:r w:rsidRPr="00902A50">
        <w:t>уголовного</w:t>
      </w:r>
      <w:proofErr w:type="spellEnd"/>
      <w:r w:rsidRPr="00902A50">
        <w:t xml:space="preserve"> </w:t>
      </w:r>
      <w:proofErr w:type="spellStart"/>
      <w:r w:rsidRPr="00902A50">
        <w:t>судопроизво</w:t>
      </w:r>
      <w:r>
        <w:t>дства</w:t>
      </w:r>
      <w:proofErr w:type="spellEnd"/>
      <w:r>
        <w:t xml:space="preserve"> в рамках СНГ: </w:t>
      </w:r>
      <w:proofErr w:type="spellStart"/>
      <w:r>
        <w:t>монография</w:t>
      </w:r>
      <w:proofErr w:type="spellEnd"/>
      <w:r>
        <w:t xml:space="preserve">. М.: </w:t>
      </w:r>
      <w:proofErr w:type="spellStart"/>
      <w:r>
        <w:t>Юрлитинформ</w:t>
      </w:r>
      <w:proofErr w:type="spellEnd"/>
      <w:r>
        <w:t>, 2012.</w:t>
      </w:r>
      <w:r w:rsidRPr="00902A50">
        <w:t xml:space="preserve"> 29</w:t>
      </w:r>
      <w:r>
        <w:t>6 с.</w:t>
      </w:r>
    </w:p>
    <w:p w:rsidR="00B70F77" w:rsidRPr="00902A50" w:rsidRDefault="00B70F77" w:rsidP="00A92463">
      <w:pPr>
        <w:pStyle w:val="a5"/>
        <w:numPr>
          <w:ilvl w:val="2"/>
          <w:numId w:val="4"/>
        </w:numPr>
        <w:tabs>
          <w:tab w:val="left" w:pos="1843"/>
        </w:tabs>
        <w:ind w:left="0" w:firstLine="709"/>
        <w:jc w:val="both"/>
      </w:pPr>
      <w:proofErr w:type="spellStart"/>
      <w:r w:rsidRPr="00902A50">
        <w:t>Войціховський</w:t>
      </w:r>
      <w:proofErr w:type="spellEnd"/>
      <w:r w:rsidRPr="00902A50">
        <w:t xml:space="preserve"> А. В. Міжнародне співробітництво в борот</w:t>
      </w:r>
      <w:r>
        <w:t xml:space="preserve">ьбі з організованою злочинністю. </w:t>
      </w:r>
      <w:r w:rsidRPr="00281ADC">
        <w:rPr>
          <w:i/>
        </w:rPr>
        <w:t>Вісник Харківського Національного університету внутрішніх справ.</w:t>
      </w:r>
      <w:r>
        <w:t xml:space="preserve"> 2012. </w:t>
      </w:r>
      <w:proofErr w:type="spellStart"/>
      <w:r>
        <w:t>Вип</w:t>
      </w:r>
      <w:proofErr w:type="spellEnd"/>
      <w:r>
        <w:t>. 4.</w:t>
      </w:r>
      <w:r w:rsidRPr="00902A50">
        <w:t xml:space="preserve"> С. 96–104.</w:t>
      </w:r>
    </w:p>
    <w:p w:rsidR="00B70F77" w:rsidRPr="00D30CFF" w:rsidRDefault="00B70F77" w:rsidP="00A92463">
      <w:pPr>
        <w:pStyle w:val="a5"/>
        <w:numPr>
          <w:ilvl w:val="2"/>
          <w:numId w:val="4"/>
        </w:numPr>
        <w:tabs>
          <w:tab w:val="left" w:pos="1843"/>
        </w:tabs>
        <w:ind w:left="0" w:firstLine="709"/>
        <w:jc w:val="both"/>
      </w:pPr>
      <w:proofErr w:type="spellStart"/>
      <w:r w:rsidRPr="00902A50">
        <w:t>Войціховський</w:t>
      </w:r>
      <w:proofErr w:type="spellEnd"/>
      <w:r w:rsidRPr="00902A50">
        <w:t xml:space="preserve"> А. В. Міжнародне співробітництво у боротьбі зі злочинністю як пріоритетний напрямок зовнішньої політики України</w:t>
      </w:r>
      <w:r>
        <w:t xml:space="preserve">. </w:t>
      </w:r>
      <w:r w:rsidRPr="00281ADC">
        <w:rPr>
          <w:i/>
        </w:rPr>
        <w:t xml:space="preserve">Право і Безпека. </w:t>
      </w:r>
      <w:r w:rsidRPr="00D30CFF">
        <w:t>2010. № 3. С. 10–15.</w:t>
      </w:r>
    </w:p>
    <w:p w:rsidR="00B70F77" w:rsidRPr="00902A50" w:rsidRDefault="00B70F77" w:rsidP="00A92463">
      <w:pPr>
        <w:pStyle w:val="a5"/>
        <w:numPr>
          <w:ilvl w:val="2"/>
          <w:numId w:val="4"/>
        </w:numPr>
        <w:tabs>
          <w:tab w:val="left" w:pos="1843"/>
        </w:tabs>
        <w:ind w:left="0" w:firstLine="709"/>
        <w:jc w:val="both"/>
      </w:pPr>
      <w:proofErr w:type="spellStart"/>
      <w:r w:rsidRPr="00D30CFF">
        <w:t>Голіна</w:t>
      </w:r>
      <w:proofErr w:type="spellEnd"/>
      <w:r w:rsidRPr="00D30CFF">
        <w:t xml:space="preserve"> В.В. Запобігання злочинності (теорія і практика): </w:t>
      </w:r>
      <w:proofErr w:type="spellStart"/>
      <w:r w:rsidRPr="00D30CFF">
        <w:t>н</w:t>
      </w:r>
      <w:r>
        <w:t>авч</w:t>
      </w:r>
      <w:proofErr w:type="spellEnd"/>
      <w:r>
        <w:t xml:space="preserve">. </w:t>
      </w:r>
      <w:proofErr w:type="spellStart"/>
      <w:r>
        <w:t>посіб</w:t>
      </w:r>
      <w:proofErr w:type="spellEnd"/>
      <w:r>
        <w:t xml:space="preserve">. </w:t>
      </w:r>
      <w:r w:rsidRPr="00D30CFF">
        <w:t xml:space="preserve">Х.: </w:t>
      </w:r>
      <w:proofErr w:type="spellStart"/>
      <w:r w:rsidRPr="00D30CFF">
        <w:t>Нац</w:t>
      </w:r>
      <w:proofErr w:type="spellEnd"/>
      <w:r w:rsidRPr="00D30CFF">
        <w:t xml:space="preserve">. </w:t>
      </w:r>
      <w:proofErr w:type="spellStart"/>
      <w:r w:rsidRPr="00D30CFF">
        <w:t>юрид</w:t>
      </w:r>
      <w:proofErr w:type="spellEnd"/>
      <w:r w:rsidRPr="00D30CFF">
        <w:t xml:space="preserve">. акад. </w:t>
      </w:r>
      <w:r>
        <w:t>України, 2011.</w:t>
      </w:r>
      <w:r w:rsidRPr="00902A50">
        <w:t xml:space="preserve"> 120с.</w:t>
      </w:r>
    </w:p>
    <w:p w:rsidR="00B70F77" w:rsidRPr="00902A50" w:rsidRDefault="00B70F77" w:rsidP="00A92463">
      <w:pPr>
        <w:pStyle w:val="a5"/>
        <w:numPr>
          <w:ilvl w:val="2"/>
          <w:numId w:val="4"/>
        </w:numPr>
        <w:tabs>
          <w:tab w:val="left" w:pos="1843"/>
        </w:tabs>
        <w:ind w:left="0" w:firstLine="709"/>
        <w:jc w:val="both"/>
      </w:pPr>
      <w:proofErr w:type="spellStart"/>
      <w:r>
        <w:t>Житний</w:t>
      </w:r>
      <w:proofErr w:type="spellEnd"/>
      <w:r>
        <w:t xml:space="preserve"> О.</w:t>
      </w:r>
      <w:r w:rsidRPr="00902A50">
        <w:t>О. Кримінальне право України в міжнародному вимір</w:t>
      </w:r>
      <w:r>
        <w:t xml:space="preserve">і (порівняльно-правовий аналіз): монографія. </w:t>
      </w:r>
      <w:proofErr w:type="spellStart"/>
      <w:r>
        <w:t>Харк</w:t>
      </w:r>
      <w:proofErr w:type="spellEnd"/>
      <w:r>
        <w:t xml:space="preserve">. </w:t>
      </w:r>
      <w:proofErr w:type="spellStart"/>
      <w:r>
        <w:t>нац</w:t>
      </w:r>
      <w:proofErr w:type="spellEnd"/>
      <w:r>
        <w:t xml:space="preserve">. ун-т </w:t>
      </w:r>
      <w:proofErr w:type="spellStart"/>
      <w:r>
        <w:t>внутр</w:t>
      </w:r>
      <w:proofErr w:type="spellEnd"/>
      <w:r>
        <w:t>. справ. Х.: Одіссей, 2013.</w:t>
      </w:r>
      <w:r w:rsidRPr="00902A50">
        <w:t xml:space="preserve"> 376 с.</w:t>
      </w:r>
    </w:p>
    <w:p w:rsidR="00B70F77" w:rsidRPr="00CA5B8D" w:rsidRDefault="00B70F77" w:rsidP="00A92463">
      <w:pPr>
        <w:pStyle w:val="a5"/>
        <w:numPr>
          <w:ilvl w:val="2"/>
          <w:numId w:val="4"/>
        </w:numPr>
        <w:tabs>
          <w:tab w:val="left" w:pos="1843"/>
        </w:tabs>
        <w:ind w:left="0" w:firstLine="709"/>
        <w:jc w:val="both"/>
      </w:pPr>
      <w:proofErr w:type="spellStart"/>
      <w:r w:rsidRPr="00CA5B8D">
        <w:t>Закалюк</w:t>
      </w:r>
      <w:proofErr w:type="spellEnd"/>
      <w:r w:rsidRPr="00CA5B8D">
        <w:t xml:space="preserve"> А.П. Курс сучасної української кримінолог</w:t>
      </w:r>
      <w:r>
        <w:t xml:space="preserve">ії: теорія і практика: У 3 </w:t>
      </w:r>
      <w:proofErr w:type="spellStart"/>
      <w:r>
        <w:t>кн</w:t>
      </w:r>
      <w:proofErr w:type="spellEnd"/>
      <w:r>
        <w:t>.</w:t>
      </w:r>
      <w:r w:rsidRPr="00CA5B8D">
        <w:t xml:space="preserve"> К.: Видавничий Дім “Ін Юре”, 2007.</w:t>
      </w:r>
      <w:r>
        <w:t xml:space="preserve"> 379 с.</w:t>
      </w:r>
    </w:p>
    <w:p w:rsidR="00B70F77" w:rsidRPr="00CA5B8D" w:rsidRDefault="00B70F77" w:rsidP="00A92463">
      <w:pPr>
        <w:pStyle w:val="a5"/>
        <w:numPr>
          <w:ilvl w:val="2"/>
          <w:numId w:val="4"/>
        </w:numPr>
        <w:tabs>
          <w:tab w:val="left" w:pos="1843"/>
        </w:tabs>
        <w:ind w:left="0" w:firstLine="709"/>
        <w:jc w:val="both"/>
      </w:pPr>
      <w:proofErr w:type="spellStart"/>
      <w:r w:rsidRPr="00CA5B8D">
        <w:t>Зелинский</w:t>
      </w:r>
      <w:proofErr w:type="spellEnd"/>
      <w:r w:rsidRPr="00CA5B8D">
        <w:t xml:space="preserve"> А.Ф. </w:t>
      </w:r>
      <w:proofErr w:type="spellStart"/>
      <w:r w:rsidRPr="00CA5B8D">
        <w:t>Криминальная</w:t>
      </w:r>
      <w:proofErr w:type="spellEnd"/>
      <w:r w:rsidRPr="00CA5B8D">
        <w:t xml:space="preserve"> </w:t>
      </w:r>
      <w:proofErr w:type="spellStart"/>
      <w:r w:rsidRPr="00CA5B8D">
        <w:t>психологи</w:t>
      </w:r>
      <w:r>
        <w:t>я</w:t>
      </w:r>
      <w:proofErr w:type="spellEnd"/>
      <w:r>
        <w:t xml:space="preserve">. К.: </w:t>
      </w:r>
      <w:proofErr w:type="spellStart"/>
      <w:r>
        <w:t>Юринком</w:t>
      </w:r>
      <w:proofErr w:type="spellEnd"/>
      <w:r>
        <w:t xml:space="preserve"> </w:t>
      </w:r>
      <w:proofErr w:type="spellStart"/>
      <w:r>
        <w:t>Интер</w:t>
      </w:r>
      <w:proofErr w:type="spellEnd"/>
      <w:r>
        <w:t xml:space="preserve">, 1999. </w:t>
      </w:r>
      <w:r w:rsidRPr="00CA5B8D">
        <w:t>240 с.</w:t>
      </w:r>
    </w:p>
    <w:p w:rsidR="00B70F77" w:rsidRPr="00CA5B8D" w:rsidRDefault="00B70F77" w:rsidP="00A92463">
      <w:pPr>
        <w:pStyle w:val="a5"/>
        <w:numPr>
          <w:ilvl w:val="2"/>
          <w:numId w:val="4"/>
        </w:numPr>
        <w:tabs>
          <w:tab w:val="left" w:pos="1843"/>
        </w:tabs>
        <w:ind w:left="0" w:firstLine="709"/>
        <w:jc w:val="both"/>
      </w:pPr>
      <w:proofErr w:type="spellStart"/>
      <w:r w:rsidRPr="00CA5B8D">
        <w:t>Иншаков</w:t>
      </w:r>
      <w:proofErr w:type="spellEnd"/>
      <w:r>
        <w:t xml:space="preserve"> С.М. </w:t>
      </w:r>
      <w:proofErr w:type="spellStart"/>
      <w:r>
        <w:t>Зарубежная</w:t>
      </w:r>
      <w:proofErr w:type="spellEnd"/>
      <w:r>
        <w:t xml:space="preserve"> </w:t>
      </w:r>
      <w:proofErr w:type="spellStart"/>
      <w:r>
        <w:t>криминология</w:t>
      </w:r>
      <w:proofErr w:type="spellEnd"/>
      <w:r>
        <w:t>.</w:t>
      </w:r>
      <w:r w:rsidRPr="00CA5B8D">
        <w:t xml:space="preserve"> М.: </w:t>
      </w:r>
      <w:proofErr w:type="spellStart"/>
      <w:r w:rsidRPr="00CA5B8D">
        <w:t>Издательская</w:t>
      </w:r>
      <w:proofErr w:type="spellEnd"/>
      <w:r w:rsidRPr="00CA5B8D">
        <w:t xml:space="preserve"> </w:t>
      </w:r>
      <w:proofErr w:type="spellStart"/>
      <w:r w:rsidRPr="00CA5B8D">
        <w:t>группа</w:t>
      </w:r>
      <w:proofErr w:type="spellEnd"/>
      <w:r w:rsidRPr="00CA5B8D">
        <w:t xml:space="preserve"> </w:t>
      </w:r>
      <w:proofErr w:type="spellStart"/>
      <w:r w:rsidRPr="00CA5B8D">
        <w:t>Инф</w:t>
      </w:r>
      <w:r>
        <w:t>ра</w:t>
      </w:r>
      <w:proofErr w:type="spellEnd"/>
      <w:r>
        <w:t>-М, 1997.</w:t>
      </w:r>
      <w:r w:rsidRPr="00CA5B8D">
        <w:t xml:space="preserve"> 383 с.</w:t>
      </w:r>
    </w:p>
    <w:p w:rsidR="00B70F77" w:rsidRPr="009D1B41" w:rsidRDefault="00B70F77" w:rsidP="00A92463">
      <w:pPr>
        <w:pStyle w:val="a5"/>
        <w:numPr>
          <w:ilvl w:val="2"/>
          <w:numId w:val="4"/>
        </w:numPr>
        <w:tabs>
          <w:tab w:val="left" w:pos="1843"/>
        </w:tabs>
        <w:ind w:left="0" w:firstLine="709"/>
        <w:jc w:val="both"/>
      </w:pPr>
      <w:proofErr w:type="spellStart"/>
      <w:r w:rsidRPr="00902A50">
        <w:lastRenderedPageBreak/>
        <w:t>Конгрессы</w:t>
      </w:r>
      <w:proofErr w:type="spellEnd"/>
      <w:r w:rsidRPr="00902A50">
        <w:t xml:space="preserve"> ООН по </w:t>
      </w:r>
      <w:proofErr w:type="spellStart"/>
      <w:r w:rsidRPr="00902A50">
        <w:t>предупреждению</w:t>
      </w:r>
      <w:proofErr w:type="spellEnd"/>
      <w:r w:rsidRPr="00902A50">
        <w:t xml:space="preserve"> </w:t>
      </w:r>
      <w:proofErr w:type="spellStart"/>
      <w:r w:rsidRPr="00902A50">
        <w:t>преступности</w:t>
      </w:r>
      <w:proofErr w:type="spellEnd"/>
      <w:r w:rsidRPr="00902A50">
        <w:t xml:space="preserve"> и </w:t>
      </w:r>
      <w:proofErr w:type="spellStart"/>
      <w:r w:rsidRPr="00902A50">
        <w:t>уг</w:t>
      </w:r>
      <w:r>
        <w:t>оловному</w:t>
      </w:r>
      <w:proofErr w:type="spellEnd"/>
      <w:r>
        <w:t xml:space="preserve"> </w:t>
      </w:r>
      <w:proofErr w:type="spellStart"/>
      <w:r>
        <w:t>правосудию</w:t>
      </w:r>
      <w:proofErr w:type="spellEnd"/>
      <w:r>
        <w:t xml:space="preserve"> : [в 3 </w:t>
      </w:r>
      <w:proofErr w:type="spellStart"/>
      <w:r>
        <w:t>кн</w:t>
      </w:r>
      <w:proofErr w:type="spellEnd"/>
      <w:r>
        <w:t xml:space="preserve">.]. </w:t>
      </w:r>
      <w:proofErr w:type="spellStart"/>
      <w:r w:rsidRPr="00902A50">
        <w:t>Харьков</w:t>
      </w:r>
      <w:proofErr w:type="spellEnd"/>
      <w:r w:rsidRPr="00902A50">
        <w:t xml:space="preserve"> : Ред. </w:t>
      </w:r>
      <w:proofErr w:type="spellStart"/>
      <w:r>
        <w:t>журн</w:t>
      </w:r>
      <w:proofErr w:type="spellEnd"/>
      <w:r>
        <w:t>. "Право України" : Право. 2013. 681 с.</w:t>
      </w:r>
    </w:p>
    <w:p w:rsidR="00B70F77" w:rsidRPr="00902A50" w:rsidRDefault="00B70F77" w:rsidP="00A92463">
      <w:pPr>
        <w:pStyle w:val="a5"/>
        <w:numPr>
          <w:ilvl w:val="2"/>
          <w:numId w:val="4"/>
        </w:numPr>
        <w:tabs>
          <w:tab w:val="left" w:pos="1843"/>
        </w:tabs>
        <w:ind w:left="0" w:firstLine="709"/>
        <w:jc w:val="both"/>
      </w:pPr>
      <w:r w:rsidRPr="007716D3">
        <w:t xml:space="preserve">Лазарєв Д. Організована злочинність та протидія їй як об'єкт міжнародної взаємодії. </w:t>
      </w:r>
      <w:r w:rsidRPr="00281ADC">
        <w:rPr>
          <w:i/>
        </w:rPr>
        <w:t>Вісник Київського національного університету ім. Т. Шевченка. Юридичні науки</w:t>
      </w:r>
      <w:r>
        <w:t xml:space="preserve">. 2012. </w:t>
      </w:r>
      <w:proofErr w:type="spellStart"/>
      <w:r>
        <w:t>Вип</w:t>
      </w:r>
      <w:proofErr w:type="spellEnd"/>
      <w:r>
        <w:t>. 90.</w:t>
      </w:r>
      <w:r w:rsidRPr="00902A50">
        <w:t xml:space="preserve"> С. 32–34.</w:t>
      </w:r>
    </w:p>
    <w:p w:rsidR="00B70F77" w:rsidRPr="00902A50" w:rsidRDefault="00B70F77" w:rsidP="00A92463">
      <w:pPr>
        <w:pStyle w:val="a5"/>
        <w:numPr>
          <w:ilvl w:val="2"/>
          <w:numId w:val="4"/>
        </w:numPr>
        <w:tabs>
          <w:tab w:val="left" w:pos="1843"/>
        </w:tabs>
        <w:ind w:left="0" w:firstLine="709"/>
        <w:jc w:val="both"/>
      </w:pPr>
      <w:proofErr w:type="spellStart"/>
      <w:r w:rsidRPr="00902A50">
        <w:t>Лешукова</w:t>
      </w:r>
      <w:proofErr w:type="spellEnd"/>
      <w:r w:rsidRPr="00902A50">
        <w:t xml:space="preserve"> И. В. </w:t>
      </w:r>
      <w:proofErr w:type="spellStart"/>
      <w:r w:rsidRPr="00902A50">
        <w:t>Некоторые</w:t>
      </w:r>
      <w:proofErr w:type="spellEnd"/>
      <w:r w:rsidRPr="00902A50">
        <w:t xml:space="preserve"> </w:t>
      </w:r>
      <w:proofErr w:type="spellStart"/>
      <w:r w:rsidRPr="00902A50">
        <w:t>аспекты</w:t>
      </w:r>
      <w:proofErr w:type="spellEnd"/>
      <w:r w:rsidRPr="00902A50">
        <w:t xml:space="preserve"> </w:t>
      </w:r>
      <w:proofErr w:type="spellStart"/>
      <w:r w:rsidRPr="00902A50">
        <w:t>правовой</w:t>
      </w:r>
      <w:proofErr w:type="spellEnd"/>
      <w:r w:rsidRPr="00902A50">
        <w:t xml:space="preserve"> </w:t>
      </w:r>
      <w:proofErr w:type="spellStart"/>
      <w:r w:rsidRPr="00902A50">
        <w:t>регламентации</w:t>
      </w:r>
      <w:proofErr w:type="spellEnd"/>
      <w:r w:rsidRPr="00902A50">
        <w:t xml:space="preserve"> </w:t>
      </w:r>
      <w:proofErr w:type="spellStart"/>
      <w:r w:rsidRPr="00902A50">
        <w:t>международно</w:t>
      </w:r>
      <w:r>
        <w:t>го</w:t>
      </w:r>
      <w:proofErr w:type="spellEnd"/>
      <w:r>
        <w:t xml:space="preserve"> </w:t>
      </w:r>
      <w:proofErr w:type="spellStart"/>
      <w:r>
        <w:t>сотрудничества</w:t>
      </w:r>
      <w:proofErr w:type="spellEnd"/>
      <w:r>
        <w:t xml:space="preserve"> по новому УПК. </w:t>
      </w:r>
      <w:proofErr w:type="spellStart"/>
      <w:r w:rsidRPr="00281ADC">
        <w:rPr>
          <w:i/>
        </w:rPr>
        <w:t>Международное</w:t>
      </w:r>
      <w:proofErr w:type="spellEnd"/>
      <w:r w:rsidRPr="00281ADC">
        <w:rPr>
          <w:i/>
        </w:rPr>
        <w:t xml:space="preserve"> </w:t>
      </w:r>
      <w:proofErr w:type="spellStart"/>
      <w:r w:rsidRPr="00281ADC">
        <w:rPr>
          <w:i/>
        </w:rPr>
        <w:t>уголовное</w:t>
      </w:r>
      <w:proofErr w:type="spellEnd"/>
      <w:r w:rsidRPr="00281ADC">
        <w:rPr>
          <w:i/>
        </w:rPr>
        <w:t xml:space="preserve"> право и </w:t>
      </w:r>
      <w:proofErr w:type="spellStart"/>
      <w:r w:rsidRPr="00281ADC">
        <w:rPr>
          <w:i/>
        </w:rPr>
        <w:t>международная</w:t>
      </w:r>
      <w:proofErr w:type="spellEnd"/>
      <w:r w:rsidRPr="00281ADC">
        <w:rPr>
          <w:i/>
        </w:rPr>
        <w:t xml:space="preserve"> </w:t>
      </w:r>
      <w:proofErr w:type="spellStart"/>
      <w:r w:rsidRPr="00281ADC">
        <w:rPr>
          <w:i/>
        </w:rPr>
        <w:t>юстиция</w:t>
      </w:r>
      <w:proofErr w:type="spellEnd"/>
      <w:r w:rsidRPr="00281ADC">
        <w:rPr>
          <w:i/>
        </w:rPr>
        <w:t>.</w:t>
      </w:r>
      <w:r w:rsidRPr="00902A50">
        <w:t xml:space="preserve"> 2013. № 1. С. 18–20.</w:t>
      </w:r>
    </w:p>
    <w:p w:rsidR="00B70F77" w:rsidRPr="00902A50" w:rsidRDefault="00B70F77" w:rsidP="00A92463">
      <w:pPr>
        <w:pStyle w:val="a5"/>
        <w:numPr>
          <w:ilvl w:val="2"/>
          <w:numId w:val="4"/>
        </w:numPr>
        <w:tabs>
          <w:tab w:val="left" w:pos="1843"/>
        </w:tabs>
        <w:ind w:left="0" w:firstLine="709"/>
        <w:jc w:val="both"/>
      </w:pPr>
      <w:r w:rsidRPr="00902A50">
        <w:t>Міжнародні стандарти у сфері суд</w:t>
      </w:r>
      <w:r>
        <w:t>очинства. К. : Істина, 2010.</w:t>
      </w:r>
      <w:r w:rsidRPr="00902A50">
        <w:t xml:space="preserve"> 488 с.</w:t>
      </w:r>
    </w:p>
    <w:p w:rsidR="00B70F77" w:rsidRPr="00902A50" w:rsidRDefault="00B70F77" w:rsidP="00A92463">
      <w:pPr>
        <w:pStyle w:val="a5"/>
        <w:numPr>
          <w:ilvl w:val="2"/>
          <w:numId w:val="4"/>
        </w:numPr>
        <w:tabs>
          <w:tab w:val="left" w:pos="1843"/>
        </w:tabs>
        <w:ind w:left="0" w:firstLine="709"/>
        <w:jc w:val="both"/>
      </w:pPr>
      <w:proofErr w:type="spellStart"/>
      <w:r w:rsidRPr="00902A50">
        <w:t>Мінка</w:t>
      </w:r>
      <w:proofErr w:type="spellEnd"/>
      <w:r w:rsidRPr="00902A50">
        <w:t xml:space="preserve"> П. П. Характеристика форм міжнародного співробітництва у боротьбі зі злочинністю в контексті проблеми адаптації вітчизняного законодавства до зако</w:t>
      </w:r>
      <w:r>
        <w:t xml:space="preserve">нодавства Європейського Союзу. </w:t>
      </w:r>
      <w:r w:rsidRPr="00281ADC">
        <w:rPr>
          <w:i/>
        </w:rPr>
        <w:t>Право і суспільство</w:t>
      </w:r>
      <w:r>
        <w:t>.  2013. № 3.</w:t>
      </w:r>
      <w:r w:rsidRPr="00902A50">
        <w:t xml:space="preserve"> С. 177–182.</w:t>
      </w:r>
    </w:p>
    <w:p w:rsidR="00B70F77" w:rsidRPr="00902A50" w:rsidRDefault="00B70F77" w:rsidP="00A92463">
      <w:pPr>
        <w:pStyle w:val="a5"/>
        <w:numPr>
          <w:ilvl w:val="2"/>
          <w:numId w:val="4"/>
        </w:numPr>
        <w:tabs>
          <w:tab w:val="left" w:pos="1843"/>
        </w:tabs>
        <w:ind w:left="0" w:firstLine="709"/>
        <w:jc w:val="both"/>
      </w:pPr>
      <w:proofErr w:type="spellStart"/>
      <w:r w:rsidRPr="00902A50">
        <w:t>Нікітенко</w:t>
      </w:r>
      <w:proofErr w:type="spellEnd"/>
      <w:r w:rsidRPr="00902A50">
        <w:t xml:space="preserve"> О. І. Міжнародне співробітництво правоохоронних органів України по забезпече</w:t>
      </w:r>
      <w:r>
        <w:t xml:space="preserve">нню внутрішньої безпеки держави. </w:t>
      </w:r>
      <w:r w:rsidRPr="00281ADC">
        <w:rPr>
          <w:i/>
        </w:rPr>
        <w:t>Право України</w:t>
      </w:r>
      <w:r>
        <w:t>. 2011.</w:t>
      </w:r>
      <w:r w:rsidRPr="00902A50">
        <w:t xml:space="preserve"> № 9. С. 286–293.</w:t>
      </w:r>
    </w:p>
    <w:p w:rsidR="00B70F77" w:rsidRPr="00902A50" w:rsidRDefault="00B70F77" w:rsidP="00A92463">
      <w:pPr>
        <w:pStyle w:val="a5"/>
        <w:numPr>
          <w:ilvl w:val="2"/>
          <w:numId w:val="4"/>
        </w:numPr>
        <w:tabs>
          <w:tab w:val="left" w:pos="1843"/>
        </w:tabs>
        <w:ind w:left="0" w:firstLine="709"/>
        <w:jc w:val="both"/>
      </w:pPr>
      <w:proofErr w:type="spellStart"/>
      <w:r w:rsidRPr="00902A50">
        <w:t>Нуруллаєв</w:t>
      </w:r>
      <w:proofErr w:type="spellEnd"/>
      <w:r w:rsidRPr="00902A50">
        <w:t xml:space="preserve"> І. С. Деякі питання зародження і становлення міжнародно-правового співробітництва у боротьбі зі злочинністю</w:t>
      </w:r>
      <w:r>
        <w:t>.</w:t>
      </w:r>
      <w:r w:rsidRPr="00902A50">
        <w:t xml:space="preserve"> </w:t>
      </w:r>
      <w:r w:rsidRPr="00281ADC">
        <w:rPr>
          <w:i/>
        </w:rPr>
        <w:t>Юрист України.</w:t>
      </w:r>
      <w:r w:rsidRPr="00902A50">
        <w:t xml:space="preserve"> 2012. </w:t>
      </w:r>
      <w:r>
        <w:t xml:space="preserve">№ 4. </w:t>
      </w:r>
      <w:r w:rsidRPr="00902A50">
        <w:t>С. 69–76.</w:t>
      </w:r>
    </w:p>
    <w:p w:rsidR="00B70F77" w:rsidRPr="00902A50" w:rsidRDefault="00B70F77" w:rsidP="00A92463">
      <w:pPr>
        <w:pStyle w:val="a5"/>
        <w:numPr>
          <w:ilvl w:val="2"/>
          <w:numId w:val="4"/>
        </w:numPr>
        <w:tabs>
          <w:tab w:val="left" w:pos="1843"/>
        </w:tabs>
        <w:ind w:left="0" w:firstLine="709"/>
        <w:jc w:val="both"/>
      </w:pPr>
      <w:r w:rsidRPr="00902A50">
        <w:t>Проблеми адаптації законодавства України у сфері протидії злочинності до за</w:t>
      </w:r>
      <w:r>
        <w:t>конодавства Європейського Союзу: монографія.</w:t>
      </w:r>
      <w:r w:rsidRPr="00902A50">
        <w:t xml:space="preserve"> НДІ </w:t>
      </w:r>
      <w:proofErr w:type="spellStart"/>
      <w:r w:rsidRPr="00902A50">
        <w:t>вивч</w:t>
      </w:r>
      <w:proofErr w:type="spellEnd"/>
      <w:r w:rsidRPr="00902A50">
        <w:t xml:space="preserve">. </w:t>
      </w:r>
      <w:proofErr w:type="spellStart"/>
      <w:r w:rsidRPr="00902A50">
        <w:t>пробл</w:t>
      </w:r>
      <w:proofErr w:type="spellEnd"/>
      <w:r w:rsidRPr="00902A50">
        <w:t xml:space="preserve">. злочинності </w:t>
      </w:r>
      <w:proofErr w:type="spellStart"/>
      <w:r w:rsidRPr="00902A50">
        <w:t>НАПрН</w:t>
      </w:r>
      <w:proofErr w:type="spellEnd"/>
      <w:r w:rsidRPr="00902A50">
        <w:t xml:space="preserve"> Україн</w:t>
      </w:r>
      <w:r>
        <w:t xml:space="preserve">и / за </w:t>
      </w:r>
      <w:proofErr w:type="spellStart"/>
      <w:r>
        <w:t>заг</w:t>
      </w:r>
      <w:proofErr w:type="spellEnd"/>
      <w:r>
        <w:t>. ред. О. Ю. Шостко.</w:t>
      </w:r>
      <w:r w:rsidRPr="00902A50">
        <w:t xml:space="preserve"> К. : Ред. </w:t>
      </w:r>
      <w:proofErr w:type="spellStart"/>
      <w:r w:rsidRPr="00902A50">
        <w:t>журн</w:t>
      </w:r>
      <w:proofErr w:type="spellEnd"/>
      <w:r w:rsidRPr="00902A50">
        <w:t>. "Право Украї</w:t>
      </w:r>
      <w:r>
        <w:t>ни"; Х. : Право, 2013. 253 с.</w:t>
      </w:r>
    </w:p>
    <w:p w:rsidR="00B70F77" w:rsidRPr="00902A50" w:rsidRDefault="00B70F77" w:rsidP="00A92463">
      <w:pPr>
        <w:pStyle w:val="a5"/>
        <w:numPr>
          <w:ilvl w:val="2"/>
          <w:numId w:val="4"/>
        </w:numPr>
        <w:tabs>
          <w:tab w:val="left" w:pos="1843"/>
        </w:tabs>
        <w:ind w:left="0" w:firstLine="709"/>
        <w:jc w:val="both"/>
      </w:pPr>
      <w:r w:rsidRPr="00902A50">
        <w:t>Сучасна кримінально-правова система в Україні: Реалії та перспективи.</w:t>
      </w:r>
      <w:r>
        <w:t xml:space="preserve"> / за Ред.</w:t>
      </w:r>
      <w:r w:rsidRPr="00902A50">
        <w:t xml:space="preserve"> Ю. В. </w:t>
      </w:r>
      <w:proofErr w:type="spellStart"/>
      <w:r w:rsidRPr="00902A50">
        <w:t>Баулін</w:t>
      </w:r>
      <w:proofErr w:type="spellEnd"/>
      <w:r w:rsidRPr="00902A50">
        <w:t xml:space="preserve">, М. В. </w:t>
      </w:r>
      <w:proofErr w:type="spellStart"/>
      <w:r w:rsidRPr="00902A50">
        <w:t>Буроменський</w:t>
      </w:r>
      <w:proofErr w:type="spellEnd"/>
      <w:r w:rsidRPr="00902A50">
        <w:t>,</w:t>
      </w:r>
      <w:r>
        <w:t xml:space="preserve"> </w:t>
      </w:r>
      <w:r w:rsidRPr="00902A50">
        <w:t xml:space="preserve">В. В. </w:t>
      </w:r>
      <w:proofErr w:type="spellStart"/>
      <w:r w:rsidRPr="00902A50">
        <w:t>Голі</w:t>
      </w:r>
      <w:r>
        <w:t>на</w:t>
      </w:r>
      <w:proofErr w:type="spellEnd"/>
      <w:r>
        <w:t xml:space="preserve"> та ін. – Київ: ВАІТЕ, 2015.</w:t>
      </w:r>
      <w:r w:rsidRPr="00902A50">
        <w:t xml:space="preserve"> С. 586–588</w:t>
      </w:r>
    </w:p>
    <w:p w:rsidR="00B70F77" w:rsidRPr="00902A50" w:rsidRDefault="00B70F77" w:rsidP="00A92463">
      <w:pPr>
        <w:pStyle w:val="a5"/>
        <w:numPr>
          <w:ilvl w:val="2"/>
          <w:numId w:val="4"/>
        </w:numPr>
        <w:tabs>
          <w:tab w:val="left" w:pos="1843"/>
        </w:tabs>
        <w:ind w:left="0" w:firstLine="709"/>
        <w:jc w:val="both"/>
      </w:pPr>
      <w:proofErr w:type="spellStart"/>
      <w:r w:rsidRPr="00902A50">
        <w:t>Цветков</w:t>
      </w:r>
      <w:proofErr w:type="spellEnd"/>
      <w:r w:rsidRPr="00902A50">
        <w:t xml:space="preserve"> А. А. </w:t>
      </w:r>
      <w:proofErr w:type="spellStart"/>
      <w:r w:rsidRPr="00902A50">
        <w:t>Применение</w:t>
      </w:r>
      <w:proofErr w:type="spellEnd"/>
      <w:r w:rsidRPr="00902A50">
        <w:t xml:space="preserve"> </w:t>
      </w:r>
      <w:proofErr w:type="spellStart"/>
      <w:r w:rsidRPr="00902A50">
        <w:t>общепризнанных</w:t>
      </w:r>
      <w:proofErr w:type="spellEnd"/>
      <w:r w:rsidRPr="00902A50">
        <w:t xml:space="preserve"> </w:t>
      </w:r>
      <w:proofErr w:type="spellStart"/>
      <w:r w:rsidRPr="00902A50">
        <w:t>принципов</w:t>
      </w:r>
      <w:proofErr w:type="spellEnd"/>
      <w:r w:rsidRPr="00902A50">
        <w:t xml:space="preserve"> и норм </w:t>
      </w:r>
      <w:proofErr w:type="spellStart"/>
      <w:r w:rsidRPr="00902A50">
        <w:t>международного</w:t>
      </w:r>
      <w:proofErr w:type="spellEnd"/>
      <w:r w:rsidRPr="00902A50">
        <w:t xml:space="preserve"> права, </w:t>
      </w:r>
      <w:proofErr w:type="spellStart"/>
      <w:r w:rsidRPr="00902A50">
        <w:t>направленных</w:t>
      </w:r>
      <w:proofErr w:type="spellEnd"/>
      <w:r w:rsidRPr="00902A50">
        <w:t xml:space="preserve"> на </w:t>
      </w:r>
      <w:proofErr w:type="spellStart"/>
      <w:r w:rsidRPr="00902A50">
        <w:t>борьбу</w:t>
      </w:r>
      <w:proofErr w:type="spellEnd"/>
      <w:r w:rsidRPr="00902A50">
        <w:t xml:space="preserve"> с </w:t>
      </w:r>
      <w:proofErr w:type="spellStart"/>
      <w:r w:rsidRPr="00902A50">
        <w:t>транснационал</w:t>
      </w:r>
      <w:r>
        <w:t>ьной</w:t>
      </w:r>
      <w:proofErr w:type="spellEnd"/>
      <w:r>
        <w:t xml:space="preserve"> </w:t>
      </w:r>
      <w:proofErr w:type="spellStart"/>
      <w:r>
        <w:t>преступностью</w:t>
      </w:r>
      <w:proofErr w:type="spellEnd"/>
      <w:r>
        <w:t xml:space="preserve">: </w:t>
      </w:r>
      <w:proofErr w:type="spellStart"/>
      <w:r>
        <w:t>монография</w:t>
      </w:r>
      <w:proofErr w:type="spellEnd"/>
      <w:r>
        <w:t>. М.</w:t>
      </w:r>
      <w:r w:rsidRPr="00902A50">
        <w:t xml:space="preserve">: </w:t>
      </w:r>
      <w:proofErr w:type="spellStart"/>
      <w:r w:rsidRPr="00902A50">
        <w:t>Юрлитинформ</w:t>
      </w:r>
      <w:proofErr w:type="spellEnd"/>
      <w:r w:rsidRPr="00902A50">
        <w:t>, 2012. 192 с.</w:t>
      </w:r>
    </w:p>
    <w:p w:rsidR="00B70F77" w:rsidRPr="00B70F77" w:rsidRDefault="00B70F77" w:rsidP="00A92463">
      <w:pPr>
        <w:pStyle w:val="a5"/>
        <w:numPr>
          <w:ilvl w:val="2"/>
          <w:numId w:val="4"/>
        </w:numPr>
        <w:tabs>
          <w:tab w:val="left" w:pos="1843"/>
        </w:tabs>
        <w:ind w:left="0" w:firstLine="709"/>
        <w:jc w:val="both"/>
        <w:rPr>
          <w:lang w:val="en-US"/>
        </w:rPr>
      </w:pPr>
      <w:r w:rsidRPr="00902A50">
        <w:t>Черниш Р. Ф. Діяльність міжнародних організацій щодо припинення незаконного обігу наркотичних засобів та її нормативно-правов</w:t>
      </w:r>
      <w:r>
        <w:t>е забезпечення.</w:t>
      </w:r>
      <w:r w:rsidRPr="00902A50">
        <w:t xml:space="preserve"> </w:t>
      </w:r>
      <w:r w:rsidRPr="00B70F77">
        <w:rPr>
          <w:i/>
        </w:rPr>
        <w:t>Право і суспільство</w:t>
      </w:r>
      <w:r>
        <w:t>. 2012. № 6.</w:t>
      </w:r>
      <w:r w:rsidRPr="00902A50">
        <w:t xml:space="preserve"> С. 205–210.</w:t>
      </w:r>
    </w:p>
    <w:p w:rsidR="00B70F77" w:rsidRPr="00B70F77" w:rsidRDefault="00B70F77" w:rsidP="00A92463">
      <w:pPr>
        <w:pStyle w:val="a5"/>
        <w:numPr>
          <w:ilvl w:val="2"/>
          <w:numId w:val="4"/>
        </w:numPr>
        <w:tabs>
          <w:tab w:val="left" w:pos="1843"/>
        </w:tabs>
        <w:ind w:left="0" w:firstLine="709"/>
        <w:jc w:val="both"/>
        <w:rPr>
          <w:lang w:val="en-US"/>
        </w:rPr>
      </w:pPr>
      <w:proofErr w:type="spellStart"/>
      <w:r>
        <w:t>Яковишина</w:t>
      </w:r>
      <w:proofErr w:type="spellEnd"/>
      <w:r>
        <w:t xml:space="preserve"> С. Ю. </w:t>
      </w:r>
      <w:proofErr w:type="spellStart"/>
      <w:r>
        <w:t>Криминология</w:t>
      </w:r>
      <w:proofErr w:type="spellEnd"/>
      <w:r>
        <w:t xml:space="preserve">: практикум. </w:t>
      </w:r>
      <w:proofErr w:type="spellStart"/>
      <w:r w:rsidRPr="00902A50">
        <w:t>Минск</w:t>
      </w:r>
      <w:proofErr w:type="spellEnd"/>
      <w:r w:rsidRPr="00902A50">
        <w:t xml:space="preserve">: </w:t>
      </w:r>
      <w:proofErr w:type="spellStart"/>
      <w:r w:rsidRPr="00902A50">
        <w:t>Частный</w:t>
      </w:r>
      <w:proofErr w:type="spellEnd"/>
      <w:r w:rsidRPr="00902A50">
        <w:t xml:space="preserve"> </w:t>
      </w:r>
      <w:proofErr w:type="spellStart"/>
      <w:r w:rsidRPr="00902A50">
        <w:t>институт</w:t>
      </w:r>
      <w:proofErr w:type="spellEnd"/>
      <w:r w:rsidRPr="00902A50">
        <w:t xml:space="preserve"> </w:t>
      </w:r>
      <w:proofErr w:type="spellStart"/>
      <w:r w:rsidRPr="00902A50">
        <w:t>управлени</w:t>
      </w:r>
      <w:r>
        <w:t>я</w:t>
      </w:r>
      <w:proofErr w:type="spellEnd"/>
      <w:r>
        <w:t xml:space="preserve"> и </w:t>
      </w:r>
      <w:proofErr w:type="spellStart"/>
      <w:r>
        <w:t>предпринимательства</w:t>
      </w:r>
      <w:proofErr w:type="spellEnd"/>
      <w:r>
        <w:t>, 2013.</w:t>
      </w:r>
      <w:r w:rsidRPr="00902A50">
        <w:t xml:space="preserve"> </w:t>
      </w:r>
      <w:r w:rsidRPr="00B70F77">
        <w:rPr>
          <w:lang w:val="en-US"/>
        </w:rPr>
        <w:t xml:space="preserve">46 </w:t>
      </w:r>
      <w:r w:rsidRPr="00902A50">
        <w:t>с</w:t>
      </w:r>
      <w:r w:rsidRPr="00B70F77">
        <w:rPr>
          <w:lang w:val="en-US"/>
        </w:rPr>
        <w:t>.</w:t>
      </w:r>
    </w:p>
    <w:p w:rsidR="00B70F77" w:rsidRDefault="00B70F77" w:rsidP="00B70F77">
      <w:pPr>
        <w:pStyle w:val="4"/>
        <w:ind w:left="0" w:firstLine="709"/>
        <w:jc w:val="both"/>
        <w:rPr>
          <w:lang w:val="en-US"/>
        </w:rPr>
      </w:pPr>
    </w:p>
    <w:p w:rsidR="00A91BEE" w:rsidRPr="001838E5" w:rsidRDefault="00A91BEE" w:rsidP="00B70F77">
      <w:pPr>
        <w:pStyle w:val="4"/>
        <w:ind w:left="0" w:firstLine="709"/>
        <w:jc w:val="center"/>
        <w:rPr>
          <w:b/>
          <w:color w:val="000000"/>
        </w:rPr>
      </w:pPr>
      <w:r w:rsidRPr="001838E5">
        <w:rPr>
          <w:b/>
          <w:bCs/>
          <w:snapToGrid w:val="0"/>
        </w:rPr>
        <w:t>Монографії та інші наукові видання</w:t>
      </w:r>
      <w:r w:rsidRPr="001838E5">
        <w:rPr>
          <w:b/>
          <w:color w:val="000000"/>
        </w:rPr>
        <w:t>:</w:t>
      </w:r>
    </w:p>
    <w:p w:rsidR="00B70F77" w:rsidRPr="00902A50" w:rsidRDefault="00B70F77" w:rsidP="00A92463">
      <w:pPr>
        <w:pStyle w:val="a5"/>
        <w:numPr>
          <w:ilvl w:val="2"/>
          <w:numId w:val="5"/>
        </w:numPr>
        <w:tabs>
          <w:tab w:val="left" w:pos="1843"/>
        </w:tabs>
        <w:ind w:left="0" w:firstLine="709"/>
        <w:jc w:val="both"/>
      </w:pPr>
      <w:r w:rsidRPr="00902A50">
        <w:t>Антипенко В. Ф. Міжнародна кримінологія: досвід дослідження тероризму : монографія</w:t>
      </w:r>
      <w:r>
        <w:t>.</w:t>
      </w:r>
      <w:r w:rsidRPr="00902A50">
        <w:t xml:space="preserve"> </w:t>
      </w:r>
      <w:r>
        <w:t>О. : Фенікс, 2011.</w:t>
      </w:r>
      <w:r w:rsidRPr="00902A50">
        <w:t xml:space="preserve"> 320 с.</w:t>
      </w:r>
    </w:p>
    <w:p w:rsidR="00B70F77" w:rsidRPr="00902A50" w:rsidRDefault="00B70F77" w:rsidP="00A92463">
      <w:pPr>
        <w:pStyle w:val="a5"/>
        <w:numPr>
          <w:ilvl w:val="2"/>
          <w:numId w:val="5"/>
        </w:numPr>
        <w:tabs>
          <w:tab w:val="left" w:pos="1843"/>
        </w:tabs>
        <w:ind w:left="0" w:firstLine="709"/>
        <w:jc w:val="both"/>
      </w:pPr>
      <w:proofErr w:type="spellStart"/>
      <w:r w:rsidRPr="00902A50">
        <w:t>Баймуратов</w:t>
      </w:r>
      <w:proofErr w:type="spellEnd"/>
      <w:r w:rsidRPr="00902A50">
        <w:t xml:space="preserve"> М. А. </w:t>
      </w:r>
      <w:proofErr w:type="spellStart"/>
      <w:r w:rsidRPr="00902A50">
        <w:t>Международное</w:t>
      </w:r>
      <w:proofErr w:type="spellEnd"/>
      <w:r w:rsidRPr="00902A50">
        <w:t xml:space="preserve"> </w:t>
      </w:r>
      <w:proofErr w:type="spellStart"/>
      <w:r w:rsidRPr="00902A50">
        <w:t>пиратство</w:t>
      </w:r>
      <w:proofErr w:type="spellEnd"/>
      <w:r w:rsidRPr="00902A50">
        <w:t xml:space="preserve">: </w:t>
      </w:r>
      <w:proofErr w:type="spellStart"/>
      <w:r w:rsidRPr="00902A50">
        <w:t>актуальные</w:t>
      </w:r>
      <w:proofErr w:type="spellEnd"/>
      <w:r w:rsidRPr="00902A50">
        <w:t xml:space="preserve"> </w:t>
      </w:r>
      <w:proofErr w:type="spellStart"/>
      <w:r w:rsidRPr="00902A50">
        <w:t>вопросы</w:t>
      </w:r>
      <w:proofErr w:type="spellEnd"/>
      <w:r w:rsidRPr="00902A50">
        <w:t xml:space="preserve"> </w:t>
      </w:r>
      <w:proofErr w:type="spellStart"/>
      <w:r w:rsidRPr="00902A50">
        <w:t>становления</w:t>
      </w:r>
      <w:proofErr w:type="spellEnd"/>
      <w:r w:rsidRPr="00902A50">
        <w:t xml:space="preserve"> </w:t>
      </w:r>
      <w:proofErr w:type="spellStart"/>
      <w:r w:rsidRPr="00902A50">
        <w:t>глобальной</w:t>
      </w:r>
      <w:proofErr w:type="spellEnd"/>
      <w:r w:rsidRPr="00902A50">
        <w:t xml:space="preserve"> </w:t>
      </w:r>
      <w:proofErr w:type="spellStart"/>
      <w:r w:rsidRPr="00902A50">
        <w:t>систе</w:t>
      </w:r>
      <w:r>
        <w:t>мы</w:t>
      </w:r>
      <w:proofErr w:type="spellEnd"/>
      <w:r>
        <w:t xml:space="preserve"> </w:t>
      </w:r>
      <w:proofErr w:type="spellStart"/>
      <w:r>
        <w:t>противодействия</w:t>
      </w:r>
      <w:proofErr w:type="spellEnd"/>
      <w:r>
        <w:t xml:space="preserve">: </w:t>
      </w:r>
      <w:proofErr w:type="spellStart"/>
      <w:r>
        <w:t>монография</w:t>
      </w:r>
      <w:proofErr w:type="spellEnd"/>
      <w:r>
        <w:t xml:space="preserve">. М.: </w:t>
      </w:r>
      <w:proofErr w:type="spellStart"/>
      <w:r>
        <w:t>Транслит</w:t>
      </w:r>
      <w:proofErr w:type="spellEnd"/>
      <w:r>
        <w:t>, 2011.</w:t>
      </w:r>
      <w:r w:rsidRPr="00902A50">
        <w:t xml:space="preserve"> 236 с.</w:t>
      </w:r>
    </w:p>
    <w:p w:rsidR="00B70F77" w:rsidRPr="00902A50" w:rsidRDefault="00B70F77" w:rsidP="00A92463">
      <w:pPr>
        <w:pStyle w:val="a5"/>
        <w:numPr>
          <w:ilvl w:val="2"/>
          <w:numId w:val="5"/>
        </w:numPr>
        <w:tabs>
          <w:tab w:val="left" w:pos="1843"/>
        </w:tabs>
        <w:ind w:left="0" w:firstLine="709"/>
        <w:jc w:val="both"/>
      </w:pPr>
      <w:r>
        <w:lastRenderedPageBreak/>
        <w:t xml:space="preserve">Бандурка О. М. Вибране : у 4 т. Х.: </w:t>
      </w:r>
      <w:proofErr w:type="spellStart"/>
      <w:r>
        <w:t>Скорпион</w:t>
      </w:r>
      <w:proofErr w:type="spellEnd"/>
      <w:r>
        <w:t xml:space="preserve"> ЛТД, 2012. Т. 3</w:t>
      </w:r>
      <w:r w:rsidRPr="00902A50">
        <w:t>: Інтерпол: міжнародна організація кримінальної</w:t>
      </w:r>
      <w:r>
        <w:t xml:space="preserve"> поліції : наук.-</w:t>
      </w:r>
      <w:proofErr w:type="spellStart"/>
      <w:r>
        <w:t>практ</w:t>
      </w:r>
      <w:proofErr w:type="spellEnd"/>
      <w:r>
        <w:t xml:space="preserve">. </w:t>
      </w:r>
      <w:proofErr w:type="spellStart"/>
      <w:r>
        <w:t>посіб</w:t>
      </w:r>
      <w:proofErr w:type="spellEnd"/>
      <w:r>
        <w:t>.</w:t>
      </w:r>
      <w:r w:rsidRPr="00902A50">
        <w:t xml:space="preserve"> 431 с.</w:t>
      </w:r>
    </w:p>
    <w:p w:rsidR="00A92463" w:rsidRDefault="00A92463" w:rsidP="00A91BEE">
      <w:pPr>
        <w:pStyle w:val="a5"/>
        <w:ind w:firstLine="709"/>
        <w:jc w:val="center"/>
        <w:rPr>
          <w:b/>
          <w:szCs w:val="28"/>
        </w:rPr>
      </w:pPr>
    </w:p>
    <w:p w:rsidR="00A91BEE" w:rsidRPr="001838E5" w:rsidRDefault="00A91BEE" w:rsidP="00A91BEE">
      <w:pPr>
        <w:pStyle w:val="a5"/>
        <w:ind w:firstLine="709"/>
        <w:jc w:val="center"/>
        <w:rPr>
          <w:b/>
          <w:szCs w:val="28"/>
        </w:rPr>
      </w:pPr>
      <w:r w:rsidRPr="001838E5">
        <w:rPr>
          <w:b/>
          <w:szCs w:val="28"/>
        </w:rPr>
        <w:t>Інтернет-ресурси:</w:t>
      </w:r>
    </w:p>
    <w:p w:rsidR="00B70F77" w:rsidRPr="00B70F77" w:rsidRDefault="00EE7BFB" w:rsidP="00B70F77">
      <w:pPr>
        <w:numPr>
          <w:ilvl w:val="0"/>
          <w:numId w:val="3"/>
        </w:numPr>
        <w:tabs>
          <w:tab w:val="left" w:pos="1080"/>
          <w:tab w:val="left" w:pos="1260"/>
        </w:tabs>
        <w:ind w:left="0" w:firstLine="709"/>
        <w:jc w:val="both"/>
        <w:rPr>
          <w:sz w:val="28"/>
          <w:szCs w:val="28"/>
        </w:rPr>
      </w:pPr>
      <w:hyperlink r:id="rId23" w:tgtFrame="_blank" w:tooltip="http://www.reform.kiev.ua" w:history="1">
        <w:r w:rsidR="00B70F77" w:rsidRPr="00B70F77">
          <w:rPr>
            <w:bCs/>
            <w:sz w:val="28"/>
            <w:szCs w:val="28"/>
          </w:rPr>
          <w:t>Адміністративна реформа</w:t>
        </w:r>
      </w:hyperlink>
      <w:r w:rsidR="00B70F77" w:rsidRPr="00B70F77">
        <w:rPr>
          <w:bCs/>
          <w:sz w:val="28"/>
          <w:szCs w:val="28"/>
        </w:rPr>
        <w:t xml:space="preserve">. </w:t>
      </w:r>
      <w:r w:rsidR="00B70F77" w:rsidRPr="00B70F77">
        <w:rPr>
          <w:sz w:val="28"/>
          <w:szCs w:val="28"/>
        </w:rPr>
        <w:t xml:space="preserve">Інформація про адміністративну реформу, анонси подій та останніх надходжень – URL: </w:t>
      </w:r>
      <w:hyperlink r:id="rId24" w:tgtFrame="_blank" w:history="1">
        <w:r w:rsidR="00B70F77" w:rsidRPr="00B70F77">
          <w:rPr>
            <w:bCs/>
            <w:sz w:val="28"/>
            <w:szCs w:val="28"/>
          </w:rPr>
          <w:t>www.reform.kiev.ua</w:t>
        </w:r>
      </w:hyperlink>
    </w:p>
    <w:p w:rsidR="00B70F77" w:rsidRPr="00B70F77" w:rsidRDefault="00B70F77" w:rsidP="00B70F77">
      <w:pPr>
        <w:numPr>
          <w:ilvl w:val="0"/>
          <w:numId w:val="3"/>
        </w:numPr>
        <w:tabs>
          <w:tab w:val="left" w:pos="1080"/>
          <w:tab w:val="left" w:pos="1260"/>
        </w:tabs>
        <w:ind w:left="0" w:firstLine="709"/>
        <w:jc w:val="both"/>
        <w:rPr>
          <w:sz w:val="28"/>
          <w:szCs w:val="28"/>
        </w:rPr>
      </w:pPr>
      <w:r w:rsidRPr="00B70F77">
        <w:rPr>
          <w:sz w:val="28"/>
          <w:szCs w:val="28"/>
        </w:rPr>
        <w:t xml:space="preserve">Академія правових наук України – URL: </w:t>
      </w:r>
      <w:hyperlink r:id="rId25" w:history="1">
        <w:r w:rsidRPr="00B70F77">
          <w:rPr>
            <w:rStyle w:val="af2"/>
            <w:sz w:val="28"/>
            <w:szCs w:val="28"/>
          </w:rPr>
          <w:t>http://www.aprnu.kharkiv.org/</w:t>
        </w:r>
      </w:hyperlink>
    </w:p>
    <w:p w:rsidR="00B70F77" w:rsidRPr="00B70F77" w:rsidRDefault="00B70F77" w:rsidP="00B70F77">
      <w:pPr>
        <w:numPr>
          <w:ilvl w:val="0"/>
          <w:numId w:val="3"/>
        </w:numPr>
        <w:tabs>
          <w:tab w:val="left" w:pos="1080"/>
          <w:tab w:val="left" w:pos="1260"/>
        </w:tabs>
        <w:ind w:left="0" w:firstLine="709"/>
        <w:jc w:val="both"/>
        <w:rPr>
          <w:sz w:val="28"/>
          <w:szCs w:val="28"/>
        </w:rPr>
      </w:pPr>
      <w:r w:rsidRPr="00B70F77">
        <w:rPr>
          <w:sz w:val="28"/>
          <w:szCs w:val="28"/>
        </w:rPr>
        <w:t xml:space="preserve">Бібліотека Верховної Ради України – URL: </w:t>
      </w:r>
      <w:hyperlink r:id="rId26" w:history="1">
        <w:r w:rsidRPr="00B70F77">
          <w:rPr>
            <w:rStyle w:val="af2"/>
            <w:sz w:val="28"/>
            <w:szCs w:val="28"/>
          </w:rPr>
          <w:t>http://rada.kiev.ua/LIBRARY/</w:t>
        </w:r>
      </w:hyperlink>
    </w:p>
    <w:p w:rsidR="00B70F77" w:rsidRPr="00B70F77" w:rsidRDefault="00B70F77" w:rsidP="00B70F77">
      <w:pPr>
        <w:numPr>
          <w:ilvl w:val="0"/>
          <w:numId w:val="3"/>
        </w:numPr>
        <w:tabs>
          <w:tab w:val="left" w:pos="1080"/>
          <w:tab w:val="left" w:pos="1260"/>
        </w:tabs>
        <w:ind w:left="0" w:firstLine="709"/>
        <w:jc w:val="both"/>
        <w:rPr>
          <w:sz w:val="28"/>
          <w:szCs w:val="28"/>
        </w:rPr>
      </w:pPr>
      <w:r w:rsidRPr="00B70F77">
        <w:rPr>
          <w:sz w:val="28"/>
          <w:szCs w:val="28"/>
        </w:rPr>
        <w:t xml:space="preserve">Бібліотека ім. Лесі Українки – URL: </w:t>
      </w:r>
      <w:hyperlink r:id="rId27" w:history="1">
        <w:r w:rsidRPr="00B70F77">
          <w:rPr>
            <w:rStyle w:val="af2"/>
            <w:sz w:val="28"/>
            <w:szCs w:val="28"/>
          </w:rPr>
          <w:t>http://lucl.lucl.kiev.ua/</w:t>
        </w:r>
      </w:hyperlink>
    </w:p>
    <w:p w:rsidR="00B70F77" w:rsidRPr="00B70F77" w:rsidRDefault="00B70F77" w:rsidP="00B70F77">
      <w:pPr>
        <w:numPr>
          <w:ilvl w:val="0"/>
          <w:numId w:val="3"/>
        </w:numPr>
        <w:tabs>
          <w:tab w:val="left" w:pos="1080"/>
          <w:tab w:val="left" w:pos="1260"/>
        </w:tabs>
        <w:ind w:left="0" w:firstLine="709"/>
        <w:jc w:val="both"/>
        <w:rPr>
          <w:sz w:val="28"/>
          <w:szCs w:val="28"/>
        </w:rPr>
      </w:pPr>
      <w:r w:rsidRPr="00B70F77">
        <w:rPr>
          <w:sz w:val="28"/>
          <w:szCs w:val="28"/>
        </w:rPr>
        <w:t xml:space="preserve">Бібліотека національного університету державної податкової служби України – URL: </w:t>
      </w:r>
      <w:hyperlink r:id="rId28" w:history="1">
        <w:r w:rsidRPr="00B70F77">
          <w:rPr>
            <w:rStyle w:val="af2"/>
            <w:sz w:val="28"/>
            <w:szCs w:val="28"/>
          </w:rPr>
          <w:t>http://library.ufei.ukrsat.com/</w:t>
        </w:r>
      </w:hyperlink>
    </w:p>
    <w:p w:rsidR="00B70F77" w:rsidRPr="00B70F77" w:rsidRDefault="00EE7BFB" w:rsidP="00B70F77">
      <w:pPr>
        <w:numPr>
          <w:ilvl w:val="0"/>
          <w:numId w:val="3"/>
        </w:numPr>
        <w:tabs>
          <w:tab w:val="left" w:pos="1080"/>
          <w:tab w:val="left" w:pos="1260"/>
        </w:tabs>
        <w:ind w:left="0" w:firstLine="709"/>
        <w:jc w:val="both"/>
        <w:rPr>
          <w:sz w:val="28"/>
          <w:szCs w:val="28"/>
        </w:rPr>
      </w:pPr>
      <w:hyperlink r:id="rId29" w:tgtFrame="_blank" w:history="1">
        <w:r w:rsidR="00B70F77" w:rsidRPr="00B70F77">
          <w:rPr>
            <w:bCs/>
            <w:sz w:val="28"/>
            <w:szCs w:val="28"/>
          </w:rPr>
          <w:t>Вiсник державної служби України</w:t>
        </w:r>
      </w:hyperlink>
      <w:r w:rsidR="00B70F77" w:rsidRPr="00B70F77">
        <w:rPr>
          <w:sz w:val="28"/>
          <w:szCs w:val="28"/>
        </w:rPr>
        <w:t xml:space="preserve"> – URL: </w:t>
      </w:r>
      <w:hyperlink r:id="rId30" w:tgtFrame="_blank" w:history="1">
        <w:r w:rsidR="00B70F77" w:rsidRPr="00B70F77">
          <w:rPr>
            <w:bCs/>
            <w:sz w:val="28"/>
            <w:szCs w:val="28"/>
          </w:rPr>
          <w:t>www.guds.gov.ua</w:t>
        </w:r>
      </w:hyperlink>
    </w:p>
    <w:p w:rsidR="00B70F77" w:rsidRPr="00B70F77" w:rsidRDefault="00B70F77" w:rsidP="00B70F77">
      <w:pPr>
        <w:numPr>
          <w:ilvl w:val="0"/>
          <w:numId w:val="3"/>
        </w:numPr>
        <w:tabs>
          <w:tab w:val="left" w:pos="1080"/>
          <w:tab w:val="left" w:pos="1260"/>
        </w:tabs>
        <w:ind w:left="0" w:firstLine="709"/>
        <w:jc w:val="both"/>
        <w:rPr>
          <w:sz w:val="28"/>
          <w:szCs w:val="28"/>
        </w:rPr>
      </w:pPr>
      <w:r w:rsidRPr="00B70F77">
        <w:rPr>
          <w:sz w:val="28"/>
          <w:szCs w:val="28"/>
        </w:rPr>
        <w:t xml:space="preserve">Верховний Суд України – URL: </w:t>
      </w:r>
      <w:hyperlink r:id="rId31" w:history="1">
        <w:r w:rsidRPr="00B70F77">
          <w:rPr>
            <w:rStyle w:val="af2"/>
            <w:sz w:val="28"/>
            <w:szCs w:val="28"/>
          </w:rPr>
          <w:t>http://www.scourt.gov.ua/</w:t>
        </w:r>
      </w:hyperlink>
    </w:p>
    <w:p w:rsidR="00B70F77" w:rsidRPr="00B70F77" w:rsidRDefault="00B70F77" w:rsidP="00B70F77">
      <w:pPr>
        <w:numPr>
          <w:ilvl w:val="0"/>
          <w:numId w:val="3"/>
        </w:numPr>
        <w:tabs>
          <w:tab w:val="left" w:pos="1080"/>
          <w:tab w:val="left" w:pos="1260"/>
        </w:tabs>
        <w:ind w:left="0" w:firstLine="709"/>
        <w:jc w:val="both"/>
        <w:rPr>
          <w:sz w:val="28"/>
          <w:szCs w:val="28"/>
        </w:rPr>
      </w:pPr>
      <w:r w:rsidRPr="00B70F77">
        <w:rPr>
          <w:sz w:val="28"/>
          <w:szCs w:val="28"/>
        </w:rPr>
        <w:t xml:space="preserve">Вінницька обласна універсальна наукова бібліотека ім. К.А. Тімірязєва – URL: </w:t>
      </w:r>
      <w:hyperlink r:id="rId32" w:history="1">
        <w:r w:rsidRPr="00B70F77">
          <w:rPr>
            <w:rStyle w:val="af2"/>
            <w:sz w:val="28"/>
            <w:szCs w:val="28"/>
          </w:rPr>
          <w:t>http://www.library.vinnitsa.com/</w:t>
        </w:r>
      </w:hyperlink>
    </w:p>
    <w:p w:rsidR="00B70F77" w:rsidRPr="00B70F77" w:rsidRDefault="00B70F77" w:rsidP="00B70F77">
      <w:pPr>
        <w:numPr>
          <w:ilvl w:val="0"/>
          <w:numId w:val="3"/>
        </w:numPr>
        <w:tabs>
          <w:tab w:val="left" w:pos="1080"/>
          <w:tab w:val="left" w:pos="1260"/>
        </w:tabs>
        <w:ind w:left="0" w:firstLine="709"/>
        <w:jc w:val="both"/>
        <w:rPr>
          <w:sz w:val="28"/>
          <w:szCs w:val="28"/>
        </w:rPr>
      </w:pPr>
      <w:r w:rsidRPr="00B70F77">
        <w:rPr>
          <w:sz w:val="28"/>
          <w:szCs w:val="28"/>
        </w:rPr>
        <w:t xml:space="preserve">Віртуальна Школа Права – URL: </w:t>
      </w:r>
      <w:hyperlink r:id="rId33" w:tgtFrame="_blank" w:history="1">
        <w:r w:rsidRPr="00B70F77">
          <w:rPr>
            <w:bCs/>
            <w:sz w:val="28"/>
            <w:szCs w:val="28"/>
          </w:rPr>
          <w:t>www.lawschool.lviv.ua</w:t>
        </w:r>
      </w:hyperlink>
    </w:p>
    <w:p w:rsidR="00B70F77" w:rsidRPr="00B70F77" w:rsidRDefault="00EE7BFB" w:rsidP="00B70F77">
      <w:pPr>
        <w:numPr>
          <w:ilvl w:val="0"/>
          <w:numId w:val="3"/>
        </w:numPr>
        <w:tabs>
          <w:tab w:val="left" w:pos="1080"/>
          <w:tab w:val="left" w:pos="1260"/>
        </w:tabs>
        <w:ind w:left="0" w:firstLine="709"/>
        <w:jc w:val="both"/>
        <w:rPr>
          <w:sz w:val="28"/>
          <w:szCs w:val="28"/>
        </w:rPr>
      </w:pPr>
      <w:hyperlink r:id="rId34" w:tgtFrame="_blank" w:history="1">
        <w:r w:rsidR="00B70F77" w:rsidRPr="00B70F77">
          <w:rPr>
            <w:bCs/>
            <w:sz w:val="28"/>
            <w:szCs w:val="28"/>
          </w:rPr>
          <w:t>Вісник податкової служби України</w:t>
        </w:r>
      </w:hyperlink>
      <w:r w:rsidR="00B70F77" w:rsidRPr="00B70F77">
        <w:rPr>
          <w:bCs/>
          <w:sz w:val="28"/>
          <w:szCs w:val="28"/>
        </w:rPr>
        <w:t xml:space="preserve"> </w:t>
      </w:r>
      <w:r w:rsidR="00B70F77" w:rsidRPr="00B70F77">
        <w:rPr>
          <w:sz w:val="28"/>
          <w:szCs w:val="28"/>
        </w:rPr>
        <w:t xml:space="preserve">– URL: </w:t>
      </w:r>
      <w:hyperlink r:id="rId35" w:tgtFrame="_blank" w:history="1">
        <w:r w:rsidR="00B70F77" w:rsidRPr="00B70F77">
          <w:rPr>
            <w:bCs/>
            <w:sz w:val="28"/>
            <w:szCs w:val="28"/>
          </w:rPr>
          <w:t>www.visnuk.com.ua</w:t>
        </w:r>
      </w:hyperlink>
    </w:p>
    <w:p w:rsidR="00B70F77" w:rsidRPr="00B70F77" w:rsidRDefault="00EE7BFB" w:rsidP="00B70F77">
      <w:pPr>
        <w:numPr>
          <w:ilvl w:val="0"/>
          <w:numId w:val="3"/>
        </w:numPr>
        <w:tabs>
          <w:tab w:val="left" w:pos="1080"/>
          <w:tab w:val="left" w:pos="1260"/>
        </w:tabs>
        <w:ind w:left="0" w:firstLine="709"/>
        <w:jc w:val="both"/>
        <w:rPr>
          <w:sz w:val="28"/>
          <w:szCs w:val="28"/>
        </w:rPr>
      </w:pPr>
      <w:hyperlink r:id="rId36" w:tgtFrame="_blank" w:history="1">
        <w:r w:rsidR="00B70F77" w:rsidRPr="00B70F77">
          <w:rPr>
            <w:bCs/>
            <w:sz w:val="28"/>
            <w:szCs w:val="28"/>
          </w:rPr>
          <w:t xml:space="preserve">Газета "Урядовий кур'єр" </w:t>
        </w:r>
      </w:hyperlink>
      <w:r w:rsidR="00B70F77" w:rsidRPr="00B70F77">
        <w:rPr>
          <w:sz w:val="28"/>
          <w:szCs w:val="28"/>
        </w:rPr>
        <w:t xml:space="preserve">– URL: </w:t>
      </w:r>
      <w:hyperlink r:id="rId37" w:tgtFrame="_blank" w:history="1">
        <w:r w:rsidR="00B70F77" w:rsidRPr="00B70F77">
          <w:rPr>
            <w:bCs/>
            <w:sz w:val="28"/>
            <w:szCs w:val="28"/>
          </w:rPr>
          <w:t>www.ukcc.com.ua</w:t>
        </w:r>
      </w:hyperlink>
    </w:p>
    <w:p w:rsidR="00B70F77" w:rsidRPr="00B70F77" w:rsidRDefault="00EE7BFB" w:rsidP="00B70F77">
      <w:pPr>
        <w:numPr>
          <w:ilvl w:val="0"/>
          <w:numId w:val="3"/>
        </w:numPr>
        <w:tabs>
          <w:tab w:val="left" w:pos="1080"/>
          <w:tab w:val="left" w:pos="1260"/>
        </w:tabs>
        <w:ind w:left="0" w:firstLine="709"/>
        <w:jc w:val="both"/>
        <w:rPr>
          <w:sz w:val="28"/>
          <w:szCs w:val="28"/>
        </w:rPr>
      </w:pPr>
      <w:hyperlink r:id="rId38" w:tgtFrame="_blank" w:history="1">
        <w:r w:rsidR="00B70F77" w:rsidRPr="00B70F77">
          <w:rPr>
            <w:bCs/>
            <w:sz w:val="28"/>
            <w:szCs w:val="28"/>
          </w:rPr>
          <w:t>Газета "Юридична практика"</w:t>
        </w:r>
      </w:hyperlink>
      <w:r w:rsidR="00B70F77" w:rsidRPr="00B70F77">
        <w:rPr>
          <w:bCs/>
          <w:sz w:val="28"/>
          <w:szCs w:val="28"/>
        </w:rPr>
        <w:t xml:space="preserve"> </w:t>
      </w:r>
      <w:r w:rsidR="00B70F77" w:rsidRPr="00B70F77">
        <w:rPr>
          <w:sz w:val="28"/>
          <w:szCs w:val="28"/>
        </w:rPr>
        <w:t xml:space="preserve">– URL: </w:t>
      </w:r>
      <w:hyperlink r:id="rId39" w:tgtFrame="_blank" w:history="1">
        <w:r w:rsidR="00B70F77" w:rsidRPr="00B70F77">
          <w:rPr>
            <w:bCs/>
            <w:sz w:val="28"/>
            <w:szCs w:val="28"/>
          </w:rPr>
          <w:t>www.practix.com</w:t>
        </w:r>
      </w:hyperlink>
    </w:p>
    <w:p w:rsidR="00B70F77" w:rsidRPr="00B70F77" w:rsidRDefault="00B70F77" w:rsidP="00B70F77">
      <w:pPr>
        <w:numPr>
          <w:ilvl w:val="0"/>
          <w:numId w:val="3"/>
        </w:numPr>
        <w:tabs>
          <w:tab w:val="left" w:pos="1080"/>
          <w:tab w:val="left" w:pos="1260"/>
        </w:tabs>
        <w:ind w:left="0" w:firstLine="709"/>
        <w:jc w:val="both"/>
        <w:rPr>
          <w:sz w:val="28"/>
          <w:szCs w:val="28"/>
        </w:rPr>
      </w:pPr>
      <w:r w:rsidRPr="00B70F77">
        <w:rPr>
          <w:sz w:val="28"/>
          <w:szCs w:val="28"/>
        </w:rPr>
        <w:t xml:space="preserve">Електронний каталог Рівненської державної обласної бібліотеки – URL: </w:t>
      </w:r>
      <w:hyperlink r:id="rId40" w:history="1">
        <w:r w:rsidRPr="00B70F77">
          <w:rPr>
            <w:rStyle w:val="af2"/>
            <w:sz w:val="28"/>
            <w:szCs w:val="28"/>
          </w:rPr>
          <w:t>http://libr.rv.ua/</w:t>
        </w:r>
      </w:hyperlink>
    </w:p>
    <w:p w:rsidR="00B70F77" w:rsidRPr="00B70F77" w:rsidRDefault="00EE7BFB" w:rsidP="00B70F77">
      <w:pPr>
        <w:numPr>
          <w:ilvl w:val="0"/>
          <w:numId w:val="3"/>
        </w:numPr>
        <w:tabs>
          <w:tab w:val="left" w:pos="1080"/>
          <w:tab w:val="left" w:pos="1260"/>
        </w:tabs>
        <w:ind w:left="0" w:firstLine="709"/>
        <w:jc w:val="both"/>
        <w:rPr>
          <w:sz w:val="28"/>
          <w:szCs w:val="28"/>
        </w:rPr>
      </w:pPr>
      <w:hyperlink r:id="rId41" w:tgtFrame="_blank" w:history="1">
        <w:r w:rsidR="00B70F77" w:rsidRPr="00B70F77">
          <w:rPr>
            <w:bCs/>
            <w:sz w:val="28"/>
            <w:szCs w:val="28"/>
          </w:rPr>
          <w:t>Законопроекти Україн</w:t>
        </w:r>
      </w:hyperlink>
      <w:r w:rsidR="00B70F77" w:rsidRPr="00B70F77">
        <w:rPr>
          <w:bCs/>
          <w:sz w:val="28"/>
          <w:szCs w:val="28"/>
        </w:rPr>
        <w:t xml:space="preserve">и </w:t>
      </w:r>
      <w:r w:rsidR="00B70F77" w:rsidRPr="00B70F77">
        <w:rPr>
          <w:sz w:val="28"/>
          <w:szCs w:val="28"/>
        </w:rPr>
        <w:t xml:space="preserve">– URL: </w:t>
      </w:r>
      <w:hyperlink r:id="rId42" w:tgtFrame="_blank" w:history="1">
        <w:r w:rsidR="00B70F77" w:rsidRPr="00B70F77">
          <w:rPr>
            <w:bCs/>
            <w:sz w:val="28"/>
            <w:szCs w:val="28"/>
          </w:rPr>
          <w:t>www.zakon.gov.ua</w:t>
        </w:r>
      </w:hyperlink>
    </w:p>
    <w:p w:rsidR="00B70F77" w:rsidRPr="00B70F77" w:rsidRDefault="00B70F77" w:rsidP="00B70F77">
      <w:pPr>
        <w:numPr>
          <w:ilvl w:val="0"/>
          <w:numId w:val="3"/>
        </w:numPr>
        <w:tabs>
          <w:tab w:val="left" w:pos="1080"/>
          <w:tab w:val="left" w:pos="1260"/>
        </w:tabs>
        <w:ind w:left="0" w:firstLine="709"/>
        <w:jc w:val="both"/>
        <w:rPr>
          <w:sz w:val="28"/>
          <w:szCs w:val="28"/>
        </w:rPr>
      </w:pPr>
      <w:r w:rsidRPr="00B70F77">
        <w:rPr>
          <w:bCs/>
          <w:sz w:val="28"/>
          <w:szCs w:val="28"/>
        </w:rPr>
        <w:t xml:space="preserve">Київська безплатна юридична консультація </w:t>
      </w:r>
      <w:proofErr w:type="spellStart"/>
      <w:r w:rsidRPr="00B70F77">
        <w:rPr>
          <w:bCs/>
          <w:sz w:val="28"/>
          <w:szCs w:val="28"/>
        </w:rPr>
        <w:t>On-line</w:t>
      </w:r>
      <w:proofErr w:type="spellEnd"/>
      <w:r w:rsidRPr="00B70F77">
        <w:rPr>
          <w:sz w:val="28"/>
          <w:szCs w:val="28"/>
        </w:rPr>
        <w:t xml:space="preserve"> – URL: </w:t>
      </w:r>
      <w:hyperlink r:id="rId43" w:tgtFrame="_blank" w:history="1">
        <w:r w:rsidRPr="00B70F77">
          <w:rPr>
            <w:bCs/>
            <w:sz w:val="28"/>
            <w:szCs w:val="28"/>
          </w:rPr>
          <w:t>www.unic.com.ua</w:t>
        </w:r>
      </w:hyperlink>
    </w:p>
    <w:p w:rsidR="00B70F77" w:rsidRPr="00B70F77" w:rsidRDefault="00B70F77" w:rsidP="00B70F77">
      <w:pPr>
        <w:numPr>
          <w:ilvl w:val="0"/>
          <w:numId w:val="3"/>
        </w:numPr>
        <w:tabs>
          <w:tab w:val="left" w:pos="1080"/>
          <w:tab w:val="left" w:pos="1260"/>
        </w:tabs>
        <w:ind w:left="0" w:firstLine="709"/>
        <w:jc w:val="both"/>
        <w:rPr>
          <w:sz w:val="28"/>
          <w:szCs w:val="28"/>
        </w:rPr>
      </w:pPr>
      <w:r w:rsidRPr="00B70F77">
        <w:rPr>
          <w:sz w:val="28"/>
          <w:szCs w:val="28"/>
        </w:rPr>
        <w:t>Національна бібліотека України ім. В.І. Вернадського – URL:</w:t>
      </w:r>
      <w:hyperlink r:id="rId44" w:history="1">
        <w:r w:rsidRPr="00B70F77">
          <w:rPr>
            <w:rStyle w:val="af2"/>
            <w:sz w:val="28"/>
            <w:szCs w:val="28"/>
          </w:rPr>
          <w:t>http://www.nbuv.gov.ua/</w:t>
        </w:r>
      </w:hyperlink>
    </w:p>
    <w:p w:rsidR="00B70F77" w:rsidRPr="00B70F77" w:rsidRDefault="00B70F77" w:rsidP="00B70F77">
      <w:pPr>
        <w:numPr>
          <w:ilvl w:val="0"/>
          <w:numId w:val="3"/>
        </w:numPr>
        <w:tabs>
          <w:tab w:val="left" w:pos="1080"/>
          <w:tab w:val="left" w:pos="1260"/>
        </w:tabs>
        <w:ind w:left="0" w:firstLine="709"/>
        <w:jc w:val="both"/>
        <w:rPr>
          <w:sz w:val="28"/>
          <w:szCs w:val="28"/>
        </w:rPr>
      </w:pPr>
      <w:r w:rsidRPr="00B70F77">
        <w:rPr>
          <w:sz w:val="28"/>
          <w:szCs w:val="28"/>
        </w:rPr>
        <w:t xml:space="preserve">Національна Парламентська бібліотека України – URL: </w:t>
      </w:r>
      <w:hyperlink r:id="rId45" w:history="1">
        <w:r w:rsidRPr="00B70F77">
          <w:rPr>
            <w:rStyle w:val="af2"/>
            <w:sz w:val="28"/>
            <w:szCs w:val="28"/>
          </w:rPr>
          <w:t>http://nplu.kiev.ua/</w:t>
        </w:r>
      </w:hyperlink>
    </w:p>
    <w:p w:rsidR="00B70F77" w:rsidRPr="00B70F77" w:rsidRDefault="00EE7BFB" w:rsidP="00B70F77">
      <w:pPr>
        <w:numPr>
          <w:ilvl w:val="0"/>
          <w:numId w:val="3"/>
        </w:numPr>
        <w:tabs>
          <w:tab w:val="left" w:pos="1080"/>
          <w:tab w:val="left" w:pos="1260"/>
        </w:tabs>
        <w:ind w:left="0" w:firstLine="709"/>
        <w:jc w:val="both"/>
        <w:rPr>
          <w:sz w:val="28"/>
          <w:szCs w:val="28"/>
        </w:rPr>
      </w:pPr>
      <w:hyperlink r:id="rId46" w:tgtFrame="_blank" w:history="1">
        <w:r w:rsidR="00B70F77" w:rsidRPr="00B70F77">
          <w:rPr>
            <w:bCs/>
            <w:sz w:val="28"/>
            <w:szCs w:val="28"/>
          </w:rPr>
          <w:t>Національний банк України</w:t>
        </w:r>
      </w:hyperlink>
      <w:r w:rsidR="00B70F77" w:rsidRPr="00B70F77">
        <w:rPr>
          <w:sz w:val="28"/>
          <w:szCs w:val="28"/>
        </w:rPr>
        <w:t xml:space="preserve"> – URL: </w:t>
      </w:r>
      <w:hyperlink r:id="rId47" w:tgtFrame="_blank" w:history="1">
        <w:r w:rsidR="00B70F77" w:rsidRPr="00B70F77">
          <w:rPr>
            <w:bCs/>
            <w:sz w:val="28"/>
            <w:szCs w:val="28"/>
          </w:rPr>
          <w:t>www.bank.gov.ua</w:t>
        </w:r>
      </w:hyperlink>
    </w:p>
    <w:p w:rsidR="00B70F77" w:rsidRPr="00B70F77" w:rsidRDefault="00EE7BFB" w:rsidP="00B70F77">
      <w:pPr>
        <w:numPr>
          <w:ilvl w:val="0"/>
          <w:numId w:val="3"/>
        </w:numPr>
        <w:tabs>
          <w:tab w:val="left" w:pos="1080"/>
          <w:tab w:val="left" w:pos="1260"/>
        </w:tabs>
        <w:ind w:left="0" w:firstLine="709"/>
        <w:jc w:val="both"/>
        <w:rPr>
          <w:sz w:val="28"/>
          <w:szCs w:val="28"/>
        </w:rPr>
      </w:pPr>
      <w:hyperlink r:id="rId48" w:tgtFrame="_blank" w:history="1">
        <w:r w:rsidR="00B70F77" w:rsidRPr="00B70F77">
          <w:rPr>
            <w:bCs/>
            <w:sz w:val="28"/>
            <w:szCs w:val="28"/>
          </w:rPr>
          <w:t xml:space="preserve">Обговорення правових </w:t>
        </w:r>
      </w:hyperlink>
      <w:r w:rsidR="00B70F77" w:rsidRPr="00B70F77">
        <w:rPr>
          <w:bCs/>
          <w:sz w:val="28"/>
          <w:szCs w:val="28"/>
        </w:rPr>
        <w:t>питань "</w:t>
      </w:r>
      <w:r w:rsidR="00B70F77" w:rsidRPr="00B70F77">
        <w:rPr>
          <w:sz w:val="28"/>
          <w:szCs w:val="28"/>
        </w:rPr>
        <w:t xml:space="preserve">LIGA ONLINE" – URL: </w:t>
      </w:r>
      <w:hyperlink r:id="rId49" w:tgtFrame="_blank" w:history="1">
        <w:r w:rsidR="00B70F77" w:rsidRPr="00B70F77">
          <w:rPr>
            <w:bCs/>
            <w:sz w:val="28"/>
            <w:szCs w:val="28"/>
          </w:rPr>
          <w:t>www.liga.kiev.ua/bbs/</w:t>
        </w:r>
      </w:hyperlink>
    </w:p>
    <w:p w:rsidR="00B70F77" w:rsidRPr="00B70F77" w:rsidRDefault="00B70F77" w:rsidP="00B70F77">
      <w:pPr>
        <w:numPr>
          <w:ilvl w:val="0"/>
          <w:numId w:val="3"/>
        </w:numPr>
        <w:tabs>
          <w:tab w:val="left" w:pos="1080"/>
          <w:tab w:val="left" w:pos="1260"/>
        </w:tabs>
        <w:ind w:left="0" w:firstLine="709"/>
        <w:jc w:val="both"/>
        <w:rPr>
          <w:sz w:val="28"/>
          <w:szCs w:val="28"/>
        </w:rPr>
      </w:pPr>
      <w:r w:rsidRPr="00B70F77">
        <w:rPr>
          <w:sz w:val="28"/>
          <w:szCs w:val="28"/>
        </w:rPr>
        <w:t xml:space="preserve">Освітній портал Харківського національного університету ім. В.Н. Каразіна –URL: </w:t>
      </w:r>
      <w:hyperlink r:id="rId50" w:history="1">
        <w:r w:rsidRPr="00B70F77">
          <w:rPr>
            <w:rStyle w:val="af2"/>
            <w:sz w:val="28"/>
            <w:szCs w:val="28"/>
          </w:rPr>
          <w:t>http://osvita.org.ua/</w:t>
        </w:r>
      </w:hyperlink>
    </w:p>
    <w:p w:rsidR="00B70F77" w:rsidRPr="00B70F77" w:rsidRDefault="00B70F77" w:rsidP="00B70F77">
      <w:pPr>
        <w:numPr>
          <w:ilvl w:val="0"/>
          <w:numId w:val="3"/>
        </w:numPr>
        <w:tabs>
          <w:tab w:val="left" w:pos="1080"/>
          <w:tab w:val="left" w:pos="1260"/>
        </w:tabs>
        <w:ind w:left="0" w:firstLine="709"/>
        <w:jc w:val="both"/>
        <w:rPr>
          <w:sz w:val="28"/>
          <w:szCs w:val="28"/>
        </w:rPr>
      </w:pPr>
      <w:r w:rsidRPr="00B70F77">
        <w:rPr>
          <w:sz w:val="28"/>
          <w:szCs w:val="28"/>
        </w:rPr>
        <w:t xml:space="preserve">Освітній правовий сайт "Союз 2000" – URL: </w:t>
      </w:r>
      <w:hyperlink r:id="rId51" w:tgtFrame="_blank" w:history="1">
        <w:r w:rsidRPr="00B70F77">
          <w:rPr>
            <w:bCs/>
            <w:sz w:val="28"/>
            <w:szCs w:val="28"/>
          </w:rPr>
          <w:t>www.eu2000.odessa.ua</w:t>
        </w:r>
      </w:hyperlink>
    </w:p>
    <w:p w:rsidR="00B70F77" w:rsidRPr="00B70F77" w:rsidRDefault="00EE7BFB" w:rsidP="00B70F77">
      <w:pPr>
        <w:numPr>
          <w:ilvl w:val="0"/>
          <w:numId w:val="3"/>
        </w:numPr>
        <w:tabs>
          <w:tab w:val="left" w:pos="1080"/>
          <w:tab w:val="left" w:pos="1260"/>
        </w:tabs>
        <w:ind w:left="0" w:firstLine="709"/>
        <w:jc w:val="both"/>
        <w:rPr>
          <w:sz w:val="28"/>
          <w:szCs w:val="28"/>
        </w:rPr>
      </w:pPr>
      <w:hyperlink r:id="rId52" w:tgtFrame="_blank" w:history="1">
        <w:r w:rsidR="00B70F77" w:rsidRPr="00B70F77">
          <w:rPr>
            <w:bCs/>
            <w:sz w:val="28"/>
            <w:szCs w:val="28"/>
          </w:rPr>
          <w:t>Офіційний сайт Вищої ради юстиції України</w:t>
        </w:r>
      </w:hyperlink>
      <w:r w:rsidR="00B70F77" w:rsidRPr="00B70F77">
        <w:rPr>
          <w:bCs/>
          <w:sz w:val="28"/>
          <w:szCs w:val="28"/>
        </w:rPr>
        <w:t xml:space="preserve"> </w:t>
      </w:r>
      <w:r w:rsidR="00B70F77" w:rsidRPr="00B70F77">
        <w:rPr>
          <w:sz w:val="28"/>
          <w:szCs w:val="28"/>
        </w:rPr>
        <w:t xml:space="preserve">– URL: </w:t>
      </w:r>
      <w:hyperlink r:id="rId53" w:tgtFrame="_blank" w:history="1">
        <w:r w:rsidR="00B70F77" w:rsidRPr="00B70F77">
          <w:rPr>
            <w:bCs/>
            <w:sz w:val="28"/>
            <w:szCs w:val="28"/>
          </w:rPr>
          <w:t>www.vru.gov.ua</w:t>
        </w:r>
      </w:hyperlink>
    </w:p>
    <w:p w:rsidR="00B70F77" w:rsidRPr="00B70F77" w:rsidRDefault="00B70F77" w:rsidP="00B70F77">
      <w:pPr>
        <w:numPr>
          <w:ilvl w:val="0"/>
          <w:numId w:val="3"/>
        </w:numPr>
        <w:tabs>
          <w:tab w:val="left" w:pos="1080"/>
          <w:tab w:val="left" w:pos="1260"/>
        </w:tabs>
        <w:ind w:left="0" w:firstLine="709"/>
        <w:jc w:val="both"/>
        <w:rPr>
          <w:sz w:val="28"/>
          <w:szCs w:val="28"/>
        </w:rPr>
      </w:pPr>
      <w:r w:rsidRPr="00B70F77">
        <w:rPr>
          <w:sz w:val="28"/>
          <w:szCs w:val="28"/>
        </w:rPr>
        <w:t xml:space="preserve">Офіційний сайт МВС України – URL: </w:t>
      </w:r>
      <w:hyperlink r:id="rId54" w:history="1">
        <w:r w:rsidRPr="00B70F77">
          <w:rPr>
            <w:rStyle w:val="af2"/>
            <w:sz w:val="28"/>
            <w:szCs w:val="28"/>
          </w:rPr>
          <w:t>http://</w:t>
        </w:r>
        <w:proofErr w:type="spellStart"/>
        <w:r w:rsidRPr="00B70F77">
          <w:rPr>
            <w:rStyle w:val="af2"/>
            <w:sz w:val="28"/>
            <w:szCs w:val="28"/>
            <w:lang w:val="en-US"/>
          </w:rPr>
          <w:t>mvs</w:t>
        </w:r>
        <w:proofErr w:type="spellEnd"/>
        <w:r w:rsidRPr="00B70F77">
          <w:rPr>
            <w:rStyle w:val="af2"/>
            <w:sz w:val="28"/>
            <w:szCs w:val="28"/>
          </w:rPr>
          <w:t>.gov.ua/</w:t>
        </w:r>
      </w:hyperlink>
    </w:p>
    <w:p w:rsidR="00B70F77" w:rsidRPr="00B70F77" w:rsidRDefault="00B70F77" w:rsidP="00B70F77">
      <w:pPr>
        <w:numPr>
          <w:ilvl w:val="0"/>
          <w:numId w:val="3"/>
        </w:numPr>
        <w:tabs>
          <w:tab w:val="left" w:pos="1080"/>
          <w:tab w:val="left" w:pos="1260"/>
        </w:tabs>
        <w:ind w:left="0" w:firstLine="709"/>
        <w:jc w:val="both"/>
        <w:rPr>
          <w:sz w:val="28"/>
          <w:szCs w:val="28"/>
        </w:rPr>
      </w:pPr>
      <w:r w:rsidRPr="00B70F77">
        <w:rPr>
          <w:sz w:val="28"/>
          <w:szCs w:val="28"/>
        </w:rPr>
        <w:t xml:space="preserve">Офіційний сайт Міністерства Юстиції України – URL: </w:t>
      </w:r>
      <w:hyperlink r:id="rId55" w:history="1">
        <w:r w:rsidRPr="00B70F77">
          <w:rPr>
            <w:rStyle w:val="af2"/>
            <w:sz w:val="28"/>
            <w:szCs w:val="28"/>
          </w:rPr>
          <w:t>http://gdo.kiev.ua/</w:t>
        </w:r>
      </w:hyperlink>
    </w:p>
    <w:p w:rsidR="00B70F77" w:rsidRPr="00B70F77" w:rsidRDefault="00B70F77" w:rsidP="00B70F77">
      <w:pPr>
        <w:numPr>
          <w:ilvl w:val="0"/>
          <w:numId w:val="3"/>
        </w:numPr>
        <w:tabs>
          <w:tab w:val="left" w:pos="1080"/>
          <w:tab w:val="left" w:pos="1260"/>
        </w:tabs>
        <w:ind w:left="0" w:firstLine="709"/>
        <w:jc w:val="both"/>
        <w:rPr>
          <w:sz w:val="28"/>
          <w:szCs w:val="28"/>
        </w:rPr>
      </w:pPr>
      <w:r w:rsidRPr="00B70F77">
        <w:rPr>
          <w:sz w:val="28"/>
          <w:szCs w:val="28"/>
        </w:rPr>
        <w:t xml:space="preserve">Офіційний сайт представництва Президента України – URL: </w:t>
      </w:r>
      <w:hyperlink r:id="rId56" w:history="1">
        <w:r w:rsidRPr="00B70F77">
          <w:rPr>
            <w:rStyle w:val="af2"/>
            <w:sz w:val="28"/>
            <w:szCs w:val="28"/>
          </w:rPr>
          <w:t>http://prezident.gov.ua/</w:t>
        </w:r>
      </w:hyperlink>
    </w:p>
    <w:p w:rsidR="00B70F77" w:rsidRPr="00B70F77" w:rsidRDefault="00EE7BFB" w:rsidP="00B70F77">
      <w:pPr>
        <w:numPr>
          <w:ilvl w:val="0"/>
          <w:numId w:val="3"/>
        </w:numPr>
        <w:tabs>
          <w:tab w:val="left" w:pos="1080"/>
          <w:tab w:val="left" w:pos="1260"/>
        </w:tabs>
        <w:ind w:left="0" w:firstLine="709"/>
        <w:jc w:val="both"/>
        <w:rPr>
          <w:sz w:val="28"/>
          <w:szCs w:val="28"/>
        </w:rPr>
      </w:pPr>
      <w:hyperlink r:id="rId57" w:tgtFrame="_blank" w:history="1">
        <w:r w:rsidR="00B70F77" w:rsidRPr="00B70F77">
          <w:rPr>
            <w:bCs/>
            <w:sz w:val="28"/>
            <w:szCs w:val="28"/>
          </w:rPr>
          <w:t>Політико-правовий портал "ПРАВОВИЙ ЗАХИСТ"</w:t>
        </w:r>
      </w:hyperlink>
      <w:r w:rsidR="00B70F77" w:rsidRPr="00B70F77">
        <w:rPr>
          <w:bCs/>
          <w:sz w:val="28"/>
          <w:szCs w:val="28"/>
        </w:rPr>
        <w:t xml:space="preserve"> </w:t>
      </w:r>
      <w:r w:rsidR="00B70F77" w:rsidRPr="00B70F77">
        <w:rPr>
          <w:sz w:val="28"/>
          <w:szCs w:val="28"/>
        </w:rPr>
        <w:t xml:space="preserve">– URL: </w:t>
      </w:r>
      <w:hyperlink r:id="rId58" w:tgtFrame="_blank" w:history="1">
        <w:r w:rsidR="00B70F77" w:rsidRPr="00B70F77">
          <w:rPr>
            <w:bCs/>
            <w:sz w:val="28"/>
            <w:szCs w:val="28"/>
          </w:rPr>
          <w:t>legalpro.hypermart.net</w:t>
        </w:r>
      </w:hyperlink>
    </w:p>
    <w:p w:rsidR="00B70F77" w:rsidRPr="00B70F77" w:rsidRDefault="00B70F77" w:rsidP="00B70F77">
      <w:pPr>
        <w:numPr>
          <w:ilvl w:val="0"/>
          <w:numId w:val="3"/>
        </w:numPr>
        <w:tabs>
          <w:tab w:val="left" w:pos="1080"/>
          <w:tab w:val="left" w:pos="1260"/>
        </w:tabs>
        <w:ind w:left="0" w:firstLine="709"/>
        <w:jc w:val="both"/>
        <w:rPr>
          <w:sz w:val="28"/>
          <w:szCs w:val="28"/>
        </w:rPr>
      </w:pPr>
      <w:r w:rsidRPr="00B70F77">
        <w:rPr>
          <w:sz w:val="28"/>
          <w:szCs w:val="28"/>
        </w:rPr>
        <w:t xml:space="preserve">Сайт законодавства Верховної Ради України – URL: </w:t>
      </w:r>
      <w:hyperlink r:id="rId59" w:history="1">
        <w:r w:rsidRPr="00B70F77">
          <w:rPr>
            <w:rStyle w:val="af2"/>
            <w:sz w:val="28"/>
            <w:szCs w:val="28"/>
          </w:rPr>
          <w:t>http://zakon.rada.gov.ua/</w:t>
        </w:r>
      </w:hyperlink>
    </w:p>
    <w:p w:rsidR="00B70F77" w:rsidRPr="00B70F77" w:rsidRDefault="00B70F77" w:rsidP="00B70F77">
      <w:pPr>
        <w:numPr>
          <w:ilvl w:val="0"/>
          <w:numId w:val="3"/>
        </w:numPr>
        <w:tabs>
          <w:tab w:val="left" w:pos="1080"/>
          <w:tab w:val="left" w:pos="1260"/>
        </w:tabs>
        <w:ind w:left="0" w:firstLine="709"/>
        <w:jc w:val="both"/>
        <w:rPr>
          <w:sz w:val="28"/>
          <w:szCs w:val="28"/>
        </w:rPr>
      </w:pPr>
      <w:r w:rsidRPr="00B70F77">
        <w:rPr>
          <w:sz w:val="28"/>
          <w:szCs w:val="28"/>
        </w:rPr>
        <w:lastRenderedPageBreak/>
        <w:t xml:space="preserve">Сайт нормативно-правових документів Кабінету Міністрів України – URL: </w:t>
      </w:r>
      <w:hyperlink r:id="rId60" w:history="1">
        <w:r w:rsidRPr="00B70F77">
          <w:rPr>
            <w:rStyle w:val="af2"/>
            <w:sz w:val="28"/>
            <w:szCs w:val="28"/>
          </w:rPr>
          <w:t>http://www.kmu.gov.ua/</w:t>
        </w:r>
      </w:hyperlink>
    </w:p>
    <w:p w:rsidR="00B70F77" w:rsidRPr="00B70F77" w:rsidRDefault="00B70F77" w:rsidP="00B70F77">
      <w:pPr>
        <w:numPr>
          <w:ilvl w:val="0"/>
          <w:numId w:val="3"/>
        </w:numPr>
        <w:tabs>
          <w:tab w:val="left" w:pos="1080"/>
          <w:tab w:val="left" w:pos="1260"/>
        </w:tabs>
        <w:ind w:left="0" w:firstLine="709"/>
        <w:jc w:val="both"/>
        <w:rPr>
          <w:sz w:val="28"/>
          <w:szCs w:val="28"/>
        </w:rPr>
      </w:pPr>
      <w:r w:rsidRPr="00B70F77">
        <w:rPr>
          <w:sz w:val="28"/>
          <w:szCs w:val="28"/>
        </w:rPr>
        <w:t xml:space="preserve">Сторінка про захист прав споживачів в Україні (законодавство, корисні поради, права споживачів, гаряча лінія) – URL: </w:t>
      </w:r>
      <w:hyperlink r:id="rId61" w:tgtFrame="_blank" w:history="1">
        <w:r w:rsidRPr="00B70F77">
          <w:rPr>
            <w:bCs/>
            <w:sz w:val="28"/>
            <w:szCs w:val="28"/>
          </w:rPr>
          <w:t>zahist.odessa.net</w:t>
        </w:r>
      </w:hyperlink>
    </w:p>
    <w:p w:rsidR="00B70F77" w:rsidRPr="00B70F77" w:rsidRDefault="00B70F77" w:rsidP="00B70F77">
      <w:pPr>
        <w:numPr>
          <w:ilvl w:val="0"/>
          <w:numId w:val="3"/>
        </w:numPr>
        <w:tabs>
          <w:tab w:val="left" w:pos="1080"/>
          <w:tab w:val="left" w:pos="1260"/>
        </w:tabs>
        <w:ind w:left="0" w:firstLine="709"/>
        <w:jc w:val="both"/>
        <w:rPr>
          <w:sz w:val="28"/>
          <w:szCs w:val="28"/>
        </w:rPr>
      </w:pPr>
      <w:r w:rsidRPr="00B70F77">
        <w:rPr>
          <w:bCs/>
          <w:sz w:val="28"/>
          <w:szCs w:val="28"/>
        </w:rPr>
        <w:t xml:space="preserve">Третейська палата України </w:t>
      </w:r>
      <w:r w:rsidRPr="00B70F77">
        <w:rPr>
          <w:sz w:val="28"/>
          <w:szCs w:val="28"/>
        </w:rPr>
        <w:t xml:space="preserve">– URL: </w:t>
      </w:r>
      <w:hyperlink r:id="rId62" w:tgtFrame="_blank" w:history="1">
        <w:r w:rsidRPr="00B70F77">
          <w:rPr>
            <w:bCs/>
            <w:sz w:val="28"/>
            <w:szCs w:val="28"/>
          </w:rPr>
          <w:t>www.arbitrationchamber.org.ua</w:t>
        </w:r>
      </w:hyperlink>
    </w:p>
    <w:p w:rsidR="00B70F77" w:rsidRPr="00B70F77" w:rsidRDefault="00B70F77" w:rsidP="00B70F77">
      <w:pPr>
        <w:numPr>
          <w:ilvl w:val="0"/>
          <w:numId w:val="3"/>
        </w:numPr>
        <w:tabs>
          <w:tab w:val="left" w:pos="1080"/>
          <w:tab w:val="left" w:pos="1260"/>
        </w:tabs>
        <w:ind w:left="0" w:firstLine="709"/>
        <w:jc w:val="both"/>
        <w:rPr>
          <w:sz w:val="28"/>
          <w:szCs w:val="28"/>
        </w:rPr>
      </w:pPr>
      <w:r w:rsidRPr="00B70F77">
        <w:rPr>
          <w:sz w:val="28"/>
          <w:szCs w:val="28"/>
        </w:rPr>
        <w:t xml:space="preserve">Харківська державна наукова бібліотека ім. В.Г. Короленка – URL: </w:t>
      </w:r>
      <w:hyperlink r:id="rId63" w:history="1">
        <w:r w:rsidRPr="00B70F77">
          <w:rPr>
            <w:rStyle w:val="af2"/>
            <w:sz w:val="28"/>
            <w:szCs w:val="28"/>
          </w:rPr>
          <w:t>http://korolenko.kharkov.com/</w:t>
        </w:r>
      </w:hyperlink>
    </w:p>
    <w:p w:rsidR="00B70F77" w:rsidRPr="00B70F77" w:rsidRDefault="00B70F77" w:rsidP="00B70F77">
      <w:pPr>
        <w:numPr>
          <w:ilvl w:val="0"/>
          <w:numId w:val="3"/>
        </w:numPr>
        <w:tabs>
          <w:tab w:val="left" w:pos="1080"/>
          <w:tab w:val="left" w:pos="1260"/>
        </w:tabs>
        <w:ind w:left="0" w:firstLine="709"/>
        <w:jc w:val="both"/>
        <w:rPr>
          <w:sz w:val="28"/>
          <w:szCs w:val="28"/>
        </w:rPr>
      </w:pPr>
      <w:r w:rsidRPr="00B70F77">
        <w:rPr>
          <w:sz w:val="28"/>
          <w:szCs w:val="28"/>
        </w:rPr>
        <w:t>Юридичний сайт "</w:t>
      </w:r>
      <w:hyperlink r:id="rId64" w:tgtFrame="_blank" w:history="1">
        <w:r w:rsidRPr="00B70F77">
          <w:rPr>
            <w:bCs/>
            <w:sz w:val="28"/>
            <w:szCs w:val="28"/>
          </w:rPr>
          <w:t>ЮРИСТ</w:t>
        </w:r>
      </w:hyperlink>
      <w:r w:rsidRPr="00B70F77">
        <w:rPr>
          <w:sz w:val="28"/>
          <w:szCs w:val="28"/>
        </w:rPr>
        <w:t>" – URL: urist.com.ua</w:t>
      </w:r>
    </w:p>
    <w:p w:rsidR="00B70F77" w:rsidRPr="00B70F77" w:rsidRDefault="00B70F77" w:rsidP="00B70F77">
      <w:pPr>
        <w:numPr>
          <w:ilvl w:val="0"/>
          <w:numId w:val="3"/>
        </w:numPr>
        <w:tabs>
          <w:tab w:val="left" w:pos="1080"/>
          <w:tab w:val="left" w:pos="1260"/>
        </w:tabs>
        <w:ind w:left="0" w:firstLine="709"/>
        <w:jc w:val="both"/>
        <w:rPr>
          <w:sz w:val="28"/>
          <w:szCs w:val="28"/>
        </w:rPr>
      </w:pPr>
      <w:r w:rsidRPr="00B70F77">
        <w:rPr>
          <w:sz w:val="28"/>
          <w:szCs w:val="28"/>
        </w:rPr>
        <w:t xml:space="preserve">Юридичний сайт Київського національного університету внутрішніх справ – URL: </w:t>
      </w:r>
      <w:hyperlink r:id="rId65" w:history="1">
        <w:r w:rsidRPr="00B70F77">
          <w:rPr>
            <w:rStyle w:val="af2"/>
            <w:sz w:val="28"/>
            <w:szCs w:val="28"/>
          </w:rPr>
          <w:t>http://naiau.kiev.ua/</w:t>
        </w:r>
      </w:hyperlink>
    </w:p>
    <w:p w:rsidR="00B70F77" w:rsidRPr="00B70F77" w:rsidRDefault="00B70F77" w:rsidP="00B70F77">
      <w:pPr>
        <w:numPr>
          <w:ilvl w:val="0"/>
          <w:numId w:val="3"/>
        </w:numPr>
        <w:tabs>
          <w:tab w:val="left" w:pos="1080"/>
          <w:tab w:val="left" w:pos="1260"/>
        </w:tabs>
        <w:ind w:left="0" w:firstLine="709"/>
        <w:jc w:val="both"/>
        <w:rPr>
          <w:sz w:val="28"/>
          <w:szCs w:val="28"/>
        </w:rPr>
      </w:pPr>
      <w:r w:rsidRPr="00B70F77">
        <w:rPr>
          <w:sz w:val="28"/>
          <w:szCs w:val="28"/>
        </w:rPr>
        <w:t xml:space="preserve">Юридичний факультет Академії праці і соціальних відносин – URL: </w:t>
      </w:r>
      <w:hyperlink r:id="rId66" w:history="1">
        <w:r w:rsidRPr="00B70F77">
          <w:rPr>
            <w:rStyle w:val="af2"/>
            <w:sz w:val="28"/>
            <w:szCs w:val="28"/>
          </w:rPr>
          <w:t>http://socosvita.kiev.ua/faculty/law/</w:t>
        </w:r>
      </w:hyperlink>
    </w:p>
    <w:p w:rsidR="00B70F77" w:rsidRPr="00B70F77" w:rsidRDefault="00B70F77" w:rsidP="00B70F77">
      <w:pPr>
        <w:numPr>
          <w:ilvl w:val="0"/>
          <w:numId w:val="3"/>
        </w:numPr>
        <w:tabs>
          <w:tab w:val="left" w:pos="1080"/>
          <w:tab w:val="left" w:pos="1260"/>
        </w:tabs>
        <w:ind w:left="0" w:firstLine="709"/>
        <w:jc w:val="both"/>
        <w:rPr>
          <w:sz w:val="28"/>
          <w:szCs w:val="28"/>
        </w:rPr>
      </w:pPr>
      <w:r w:rsidRPr="00B70F77">
        <w:rPr>
          <w:sz w:val="28"/>
          <w:szCs w:val="28"/>
        </w:rPr>
        <w:t xml:space="preserve">Юридичний факультет Академії управління та інформаційних технологій – URL: </w:t>
      </w:r>
      <w:hyperlink r:id="rId67" w:history="1">
        <w:r w:rsidRPr="00B70F77">
          <w:rPr>
            <w:rStyle w:val="af2"/>
            <w:sz w:val="28"/>
            <w:szCs w:val="28"/>
          </w:rPr>
          <w:t>http://ariu.berdyansk.net/urfac</w:t>
        </w:r>
      </w:hyperlink>
    </w:p>
    <w:p w:rsidR="00B70F77" w:rsidRPr="00B70F77" w:rsidRDefault="00B70F77" w:rsidP="00B70F77">
      <w:pPr>
        <w:numPr>
          <w:ilvl w:val="0"/>
          <w:numId w:val="3"/>
        </w:numPr>
        <w:tabs>
          <w:tab w:val="left" w:pos="1080"/>
          <w:tab w:val="left" w:pos="1260"/>
        </w:tabs>
        <w:ind w:left="0" w:firstLine="709"/>
        <w:jc w:val="both"/>
        <w:rPr>
          <w:sz w:val="28"/>
          <w:szCs w:val="28"/>
        </w:rPr>
      </w:pPr>
      <w:r w:rsidRPr="00B70F77">
        <w:rPr>
          <w:sz w:val="28"/>
          <w:szCs w:val="28"/>
        </w:rPr>
        <w:t xml:space="preserve">Юридичний факультет Запорізького державного університету – URL: </w:t>
      </w:r>
      <w:hyperlink r:id="rId68" w:history="1">
        <w:r w:rsidRPr="00B70F77">
          <w:rPr>
            <w:rStyle w:val="af2"/>
            <w:sz w:val="28"/>
            <w:szCs w:val="28"/>
          </w:rPr>
          <w:t>http://lib.profi.net.ua/websites/www.zsu.zp.ua/ukr/catalog/1/dep/jur</w:t>
        </w:r>
      </w:hyperlink>
    </w:p>
    <w:p w:rsidR="00B70F77" w:rsidRPr="00B70F77" w:rsidRDefault="00B70F77" w:rsidP="008D654E">
      <w:pPr>
        <w:numPr>
          <w:ilvl w:val="0"/>
          <w:numId w:val="3"/>
        </w:numPr>
        <w:tabs>
          <w:tab w:val="left" w:pos="1080"/>
          <w:tab w:val="left" w:pos="1260"/>
          <w:tab w:val="left" w:pos="7020"/>
        </w:tabs>
        <w:ind w:left="0" w:firstLine="709"/>
        <w:jc w:val="both"/>
        <w:rPr>
          <w:b/>
          <w:sz w:val="28"/>
          <w:szCs w:val="28"/>
        </w:rPr>
      </w:pPr>
      <w:r w:rsidRPr="00B70F77">
        <w:rPr>
          <w:sz w:val="28"/>
          <w:szCs w:val="28"/>
        </w:rPr>
        <w:t xml:space="preserve">Юридичний факультет Київського національного економічного університету – URL: </w:t>
      </w:r>
      <w:hyperlink r:id="rId69" w:history="1">
        <w:r w:rsidRPr="00B70F77">
          <w:rPr>
            <w:rStyle w:val="af2"/>
            <w:sz w:val="28"/>
            <w:szCs w:val="28"/>
          </w:rPr>
          <w:t>http://uf-kneu.kiev.ua/</w:t>
        </w:r>
      </w:hyperlink>
    </w:p>
    <w:p w:rsidR="00A91BEE" w:rsidRPr="00B70F77" w:rsidRDefault="00B70F77" w:rsidP="008D654E">
      <w:pPr>
        <w:numPr>
          <w:ilvl w:val="0"/>
          <w:numId w:val="3"/>
        </w:numPr>
        <w:tabs>
          <w:tab w:val="left" w:pos="1080"/>
          <w:tab w:val="left" w:pos="1260"/>
          <w:tab w:val="left" w:pos="7020"/>
        </w:tabs>
        <w:ind w:left="0" w:firstLine="709"/>
        <w:jc w:val="both"/>
        <w:rPr>
          <w:b/>
          <w:sz w:val="28"/>
          <w:szCs w:val="28"/>
        </w:rPr>
      </w:pPr>
      <w:r w:rsidRPr="00B70F77">
        <w:rPr>
          <w:sz w:val="28"/>
          <w:szCs w:val="28"/>
        </w:rPr>
        <w:t>Юридичний факультет Львівського національного університету ім. Івана Франка – URL: http://lawschool.lviv.ua/</w:t>
      </w:r>
    </w:p>
    <w:p w:rsidR="00B70F77" w:rsidRDefault="00B70F77" w:rsidP="00E736E1">
      <w:pPr>
        <w:pStyle w:val="HTML"/>
        <w:tabs>
          <w:tab w:val="left" w:pos="7020"/>
        </w:tabs>
        <w:ind w:firstLine="709"/>
        <w:jc w:val="both"/>
        <w:rPr>
          <w:rFonts w:ascii="Times New Roman" w:hAnsi="Times New Roman" w:cs="Times New Roman"/>
          <w:sz w:val="28"/>
          <w:szCs w:val="28"/>
          <w:lang w:val="uk-UA"/>
        </w:rPr>
      </w:pPr>
    </w:p>
    <w:p w:rsidR="00E736E1" w:rsidRDefault="00E736E1" w:rsidP="00E736E1">
      <w:pPr>
        <w:pStyle w:val="HTML"/>
        <w:tabs>
          <w:tab w:val="left" w:pos="7020"/>
        </w:tabs>
        <w:ind w:firstLine="709"/>
        <w:jc w:val="both"/>
        <w:rPr>
          <w:rFonts w:ascii="Times New Roman" w:hAnsi="Times New Roman" w:cs="Times New Roman"/>
          <w:sz w:val="28"/>
          <w:szCs w:val="28"/>
          <w:lang w:val="uk-UA"/>
        </w:rPr>
      </w:pPr>
      <w:r w:rsidRPr="00933DD2">
        <w:rPr>
          <w:rFonts w:ascii="Times New Roman" w:hAnsi="Times New Roman" w:cs="Times New Roman"/>
          <w:sz w:val="28"/>
          <w:szCs w:val="28"/>
          <w:lang w:val="uk-UA"/>
        </w:rPr>
        <w:t xml:space="preserve">Розглянуто і схвалено на засіданні кафедри </w:t>
      </w:r>
      <w:r>
        <w:rPr>
          <w:rFonts w:ascii="Times New Roman" w:hAnsi="Times New Roman" w:cs="Times New Roman"/>
          <w:sz w:val="28"/>
          <w:szCs w:val="28"/>
          <w:lang w:val="uk-UA"/>
        </w:rPr>
        <w:t>кримінального права та кримінології факультету підготовки фахівців для органів досудового розслідування,</w:t>
      </w:r>
      <w:r>
        <w:rPr>
          <w:rFonts w:ascii="Times New Roman" w:hAnsi="Times New Roman" w:cs="Times New Roman"/>
          <w:szCs w:val="28"/>
          <w:lang w:val="uk-UA"/>
        </w:rPr>
        <w:t xml:space="preserve"> </w:t>
      </w:r>
      <w:r w:rsidRPr="00933DD2">
        <w:rPr>
          <w:rFonts w:ascii="Times New Roman" w:hAnsi="Times New Roman" w:cs="Times New Roman"/>
          <w:sz w:val="28"/>
          <w:szCs w:val="28"/>
          <w:lang w:val="uk-UA"/>
        </w:rPr>
        <w:t xml:space="preserve">протокол від «___» </w:t>
      </w:r>
      <w:r>
        <w:rPr>
          <w:rFonts w:ascii="Times New Roman" w:hAnsi="Times New Roman" w:cs="Times New Roman"/>
          <w:sz w:val="28"/>
          <w:szCs w:val="28"/>
          <w:lang w:val="uk-UA"/>
        </w:rPr>
        <w:t>червня</w:t>
      </w:r>
      <w:r w:rsidRPr="00933DD2">
        <w:rPr>
          <w:rFonts w:ascii="Times New Roman" w:hAnsi="Times New Roman" w:cs="Times New Roman"/>
          <w:sz w:val="28"/>
          <w:szCs w:val="28"/>
          <w:lang w:val="uk-UA"/>
        </w:rPr>
        <w:t xml:space="preserve"> 20</w:t>
      </w:r>
      <w:r>
        <w:rPr>
          <w:rFonts w:ascii="Times New Roman" w:hAnsi="Times New Roman" w:cs="Times New Roman"/>
          <w:sz w:val="28"/>
          <w:szCs w:val="28"/>
          <w:lang w:val="uk-UA"/>
        </w:rPr>
        <w:t>19</w:t>
      </w:r>
      <w:r w:rsidRPr="00933DD2">
        <w:rPr>
          <w:rFonts w:ascii="Times New Roman" w:hAnsi="Times New Roman" w:cs="Times New Roman"/>
          <w:sz w:val="28"/>
          <w:szCs w:val="28"/>
          <w:lang w:val="uk-UA"/>
        </w:rPr>
        <w:t xml:space="preserve"> № ____.</w:t>
      </w:r>
    </w:p>
    <w:p w:rsidR="00E736E1" w:rsidRDefault="00E736E1" w:rsidP="00E736E1">
      <w:pPr>
        <w:pStyle w:val="HTML"/>
        <w:tabs>
          <w:tab w:val="left" w:pos="7020"/>
        </w:tabs>
        <w:ind w:firstLine="709"/>
        <w:jc w:val="both"/>
        <w:rPr>
          <w:rFonts w:ascii="Times New Roman" w:hAnsi="Times New Roman" w:cs="Times New Roman"/>
          <w:sz w:val="28"/>
          <w:szCs w:val="28"/>
          <w:lang w:val="uk-UA"/>
        </w:rPr>
      </w:pPr>
    </w:p>
    <w:p w:rsidR="00E736E1" w:rsidRPr="00933DD2" w:rsidRDefault="00E736E1" w:rsidP="00E736E1">
      <w:pPr>
        <w:pStyle w:val="HTML"/>
        <w:tabs>
          <w:tab w:val="left" w:pos="7020"/>
        </w:tabs>
        <w:ind w:firstLine="709"/>
        <w:jc w:val="both"/>
        <w:rPr>
          <w:rFonts w:ascii="Times New Roman" w:hAnsi="Times New Roman" w:cs="Times New Roman"/>
          <w:sz w:val="28"/>
          <w:szCs w:val="28"/>
          <w:lang w:val="uk-UA"/>
        </w:rPr>
      </w:pPr>
    </w:p>
    <w:p w:rsidR="00E736E1" w:rsidRPr="00175C38" w:rsidRDefault="00E736E1" w:rsidP="00E736E1">
      <w:pPr>
        <w:pStyle w:val="HTML"/>
        <w:tabs>
          <w:tab w:val="left" w:pos="7020"/>
        </w:tabs>
        <w:jc w:val="both"/>
        <w:rPr>
          <w:rFonts w:ascii="Times New Roman" w:hAnsi="Times New Roman" w:cs="Times New Roman"/>
          <w:b/>
          <w:sz w:val="28"/>
          <w:szCs w:val="28"/>
          <w:lang w:val="uk-UA"/>
        </w:rPr>
      </w:pPr>
      <w:r w:rsidRPr="00175C38">
        <w:rPr>
          <w:rFonts w:ascii="Times New Roman" w:hAnsi="Times New Roman" w:cs="Times New Roman"/>
          <w:b/>
          <w:sz w:val="28"/>
          <w:szCs w:val="28"/>
          <w:lang w:val="uk-UA"/>
        </w:rPr>
        <w:t>Завідувач кафедри</w:t>
      </w:r>
    </w:p>
    <w:p w:rsidR="00E736E1" w:rsidRPr="00175C38" w:rsidRDefault="00E736E1" w:rsidP="00E736E1">
      <w:pPr>
        <w:pStyle w:val="HTML"/>
        <w:tabs>
          <w:tab w:val="left" w:pos="7020"/>
        </w:tabs>
        <w:jc w:val="both"/>
        <w:rPr>
          <w:rFonts w:ascii="Times New Roman" w:hAnsi="Times New Roman" w:cs="Times New Roman"/>
          <w:b/>
          <w:sz w:val="28"/>
          <w:szCs w:val="28"/>
          <w:lang w:val="uk-UA"/>
        </w:rPr>
      </w:pPr>
      <w:r w:rsidRPr="00175C38">
        <w:rPr>
          <w:rFonts w:ascii="Times New Roman" w:hAnsi="Times New Roman" w:cs="Times New Roman"/>
          <w:b/>
          <w:sz w:val="28"/>
          <w:szCs w:val="28"/>
          <w:lang w:val="uk-UA"/>
        </w:rPr>
        <w:t xml:space="preserve">кримінального права та кримінології </w:t>
      </w:r>
    </w:p>
    <w:p w:rsidR="00E736E1" w:rsidRPr="00175C38" w:rsidRDefault="00E736E1" w:rsidP="00E736E1">
      <w:pPr>
        <w:pStyle w:val="HTML"/>
        <w:tabs>
          <w:tab w:val="left" w:pos="7020"/>
        </w:tabs>
        <w:jc w:val="both"/>
        <w:rPr>
          <w:rFonts w:ascii="Times New Roman" w:hAnsi="Times New Roman" w:cs="Times New Roman"/>
          <w:b/>
          <w:sz w:val="28"/>
          <w:szCs w:val="28"/>
          <w:lang w:val="uk-UA"/>
        </w:rPr>
      </w:pPr>
      <w:r w:rsidRPr="00175C38">
        <w:rPr>
          <w:rFonts w:ascii="Times New Roman" w:hAnsi="Times New Roman" w:cs="Times New Roman"/>
          <w:b/>
          <w:sz w:val="28"/>
          <w:szCs w:val="28"/>
          <w:lang w:val="uk-UA"/>
        </w:rPr>
        <w:t xml:space="preserve">факультету підготовки фахівців </w:t>
      </w:r>
    </w:p>
    <w:p w:rsidR="00A91BEE" w:rsidRPr="00656240" w:rsidRDefault="00E736E1" w:rsidP="00E736E1">
      <w:pPr>
        <w:shd w:val="clear" w:color="auto" w:fill="FFFFFF"/>
        <w:spacing w:after="161" w:line="207" w:lineRule="atLeast"/>
        <w:jc w:val="both"/>
        <w:rPr>
          <w:i/>
          <w:color w:val="000000"/>
          <w:sz w:val="28"/>
          <w:szCs w:val="28"/>
        </w:rPr>
      </w:pPr>
      <w:r w:rsidRPr="00175C38">
        <w:rPr>
          <w:b/>
          <w:sz w:val="28"/>
          <w:szCs w:val="28"/>
        </w:rPr>
        <w:t>для органів досудового роз</w:t>
      </w:r>
      <w:r w:rsidR="00B45B66">
        <w:rPr>
          <w:b/>
          <w:sz w:val="28"/>
          <w:szCs w:val="28"/>
        </w:rPr>
        <w:t xml:space="preserve">слідування                  </w:t>
      </w:r>
      <w:bookmarkStart w:id="0" w:name="_GoBack"/>
      <w:bookmarkEnd w:id="0"/>
      <w:r w:rsidRPr="00175C38">
        <w:rPr>
          <w:b/>
          <w:sz w:val="28"/>
          <w:szCs w:val="28"/>
        </w:rPr>
        <w:t xml:space="preserve">  </w:t>
      </w:r>
      <w:r>
        <w:rPr>
          <w:b/>
          <w:sz w:val="28"/>
          <w:szCs w:val="28"/>
        </w:rPr>
        <w:t xml:space="preserve"> </w:t>
      </w:r>
      <w:r w:rsidRPr="00175C38">
        <w:rPr>
          <w:b/>
          <w:sz w:val="28"/>
          <w:szCs w:val="28"/>
        </w:rPr>
        <w:t xml:space="preserve">           </w:t>
      </w:r>
      <w:r w:rsidR="00B45B66">
        <w:rPr>
          <w:b/>
          <w:sz w:val="28"/>
          <w:szCs w:val="28"/>
        </w:rPr>
        <w:t>Віталій</w:t>
      </w:r>
      <w:r w:rsidRPr="00175C38">
        <w:rPr>
          <w:b/>
          <w:sz w:val="28"/>
          <w:szCs w:val="28"/>
        </w:rPr>
        <w:t xml:space="preserve"> </w:t>
      </w:r>
      <w:r w:rsidR="00B45B66" w:rsidRPr="00175C38">
        <w:rPr>
          <w:b/>
          <w:sz w:val="28"/>
          <w:szCs w:val="28"/>
        </w:rPr>
        <w:t>ПРИМАЧЕНКО</w:t>
      </w:r>
    </w:p>
    <w:p w:rsidR="00850353" w:rsidRDefault="00850353"/>
    <w:sectPr w:rsidR="00850353" w:rsidSect="00E6798F">
      <w:headerReference w:type="even" r:id="rId70"/>
      <w:headerReference w:type="default" r:id="rId71"/>
      <w:footerReference w:type="even" r:id="rId72"/>
      <w:footerReference w:type="default" r:id="rId73"/>
      <w:pgSz w:w="11907" w:h="16840" w:code="9"/>
      <w:pgMar w:top="1134" w:right="567" w:bottom="1134" w:left="170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BFB" w:rsidRDefault="00EE7BFB">
      <w:r>
        <w:separator/>
      </w:r>
    </w:p>
  </w:endnote>
  <w:endnote w:type="continuationSeparator" w:id="0">
    <w:p w:rsidR="00EE7BFB" w:rsidRDefault="00EE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98F" w:rsidRDefault="00E6798F" w:rsidP="00E6798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6798F" w:rsidRDefault="00E6798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98F" w:rsidRDefault="00E6798F" w:rsidP="00E6798F">
    <w:pPr>
      <w:pStyle w:val="a7"/>
      <w:framePr w:wrap="around" w:vAnchor="text" w:hAnchor="margin" w:xAlign="center" w:y="1"/>
      <w:rPr>
        <w:rStyle w:val="a9"/>
      </w:rPr>
    </w:pPr>
  </w:p>
  <w:p w:rsidR="00E6798F" w:rsidRDefault="00E6798F" w:rsidP="00E6798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BFB" w:rsidRDefault="00EE7BFB">
      <w:r>
        <w:separator/>
      </w:r>
    </w:p>
  </w:footnote>
  <w:footnote w:type="continuationSeparator" w:id="0">
    <w:p w:rsidR="00EE7BFB" w:rsidRDefault="00EE7B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98F" w:rsidRDefault="00E6798F" w:rsidP="00E6798F">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6798F" w:rsidRDefault="00E6798F">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98F" w:rsidRDefault="00E6798F" w:rsidP="00E6798F">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45B66">
      <w:rPr>
        <w:rStyle w:val="a9"/>
        <w:noProof/>
      </w:rPr>
      <w:t>17</w:t>
    </w:r>
    <w:r>
      <w:rPr>
        <w:rStyle w:val="a9"/>
      </w:rPr>
      <w:fldChar w:fldCharType="end"/>
    </w:r>
  </w:p>
  <w:p w:rsidR="00E6798F" w:rsidRDefault="00E6798F">
    <w:pPr>
      <w:pStyle w:val="a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541AA"/>
    <w:multiLevelType w:val="multilevel"/>
    <w:tmpl w:val="5E94A6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E2F6098"/>
    <w:multiLevelType w:val="hybridMultilevel"/>
    <w:tmpl w:val="1CBE1884"/>
    <w:lvl w:ilvl="0" w:tplc="9A482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3AF6505"/>
    <w:multiLevelType w:val="multilevel"/>
    <w:tmpl w:val="5E94A6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62405C2"/>
    <w:multiLevelType w:val="hybridMultilevel"/>
    <w:tmpl w:val="B98A84B2"/>
    <w:lvl w:ilvl="0" w:tplc="2EA25EBA">
      <w:start w:val="1"/>
      <w:numFmt w:val="decimal"/>
      <w:lvlText w:val="%1."/>
      <w:lvlJc w:val="left"/>
      <w:pPr>
        <w:ind w:left="1211"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087A58"/>
    <w:multiLevelType w:val="multilevel"/>
    <w:tmpl w:val="5E94A6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EE"/>
    <w:rsid w:val="00065C13"/>
    <w:rsid w:val="000B000C"/>
    <w:rsid w:val="00123BA4"/>
    <w:rsid w:val="00140C28"/>
    <w:rsid w:val="001420B3"/>
    <w:rsid w:val="002C5279"/>
    <w:rsid w:val="00351059"/>
    <w:rsid w:val="003A5326"/>
    <w:rsid w:val="004A64C3"/>
    <w:rsid w:val="00501198"/>
    <w:rsid w:val="005F03FB"/>
    <w:rsid w:val="005F0905"/>
    <w:rsid w:val="00694C61"/>
    <w:rsid w:val="006A3504"/>
    <w:rsid w:val="006C5093"/>
    <w:rsid w:val="00722C5A"/>
    <w:rsid w:val="00830CDC"/>
    <w:rsid w:val="00850353"/>
    <w:rsid w:val="009A0DB0"/>
    <w:rsid w:val="009D420B"/>
    <w:rsid w:val="009E4CF4"/>
    <w:rsid w:val="00A002A2"/>
    <w:rsid w:val="00A03BFE"/>
    <w:rsid w:val="00A91BEE"/>
    <w:rsid w:val="00A92463"/>
    <w:rsid w:val="00AC2C0B"/>
    <w:rsid w:val="00B22263"/>
    <w:rsid w:val="00B45B66"/>
    <w:rsid w:val="00B5474C"/>
    <w:rsid w:val="00B70F77"/>
    <w:rsid w:val="00BC7CC3"/>
    <w:rsid w:val="00C11A64"/>
    <w:rsid w:val="00C8137A"/>
    <w:rsid w:val="00D145BB"/>
    <w:rsid w:val="00D27805"/>
    <w:rsid w:val="00E11873"/>
    <w:rsid w:val="00E6798F"/>
    <w:rsid w:val="00E736E1"/>
    <w:rsid w:val="00EE7BFB"/>
    <w:rsid w:val="00EF61AB"/>
    <w:rsid w:val="00F01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270F"/>
  <w15:chartTrackingRefBased/>
  <w15:docId w15:val="{AF90276C-CB5A-415E-9138-9210F5E2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BEE"/>
    <w:pPr>
      <w:spacing w:after="0" w:line="240" w:lineRule="auto"/>
    </w:pPr>
    <w:rPr>
      <w:rFonts w:eastAsia="Times New Roman"/>
      <w:sz w:val="24"/>
      <w:szCs w:val="24"/>
      <w:lang w:val="uk-UA" w:eastAsia="ru-RU"/>
    </w:rPr>
  </w:style>
  <w:style w:type="paragraph" w:styleId="1">
    <w:name w:val="heading 1"/>
    <w:basedOn w:val="a"/>
    <w:next w:val="a"/>
    <w:link w:val="10"/>
    <w:qFormat/>
    <w:rsid w:val="00A91BEE"/>
    <w:pPr>
      <w:keepNext/>
      <w:jc w:val="center"/>
      <w:outlineLvl w:val="0"/>
    </w:pPr>
    <w:rPr>
      <w:sz w:val="28"/>
    </w:rPr>
  </w:style>
  <w:style w:type="paragraph" w:styleId="3">
    <w:name w:val="heading 3"/>
    <w:basedOn w:val="a"/>
    <w:next w:val="a"/>
    <w:link w:val="30"/>
    <w:qFormat/>
    <w:rsid w:val="00A91BEE"/>
    <w:pPr>
      <w:keepNext/>
      <w:ind w:firstLine="540"/>
      <w:jc w:val="center"/>
      <w:outlineLvl w:val="2"/>
    </w:pPr>
    <w:rPr>
      <w:b/>
      <w:bCs/>
      <w:sz w:val="32"/>
    </w:rPr>
  </w:style>
  <w:style w:type="paragraph" w:styleId="4">
    <w:name w:val="heading 4"/>
    <w:basedOn w:val="a"/>
    <w:next w:val="a"/>
    <w:link w:val="40"/>
    <w:qFormat/>
    <w:rsid w:val="00A91BEE"/>
    <w:pPr>
      <w:keepNext/>
      <w:ind w:left="1440" w:hanging="720"/>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1BEE"/>
    <w:rPr>
      <w:rFonts w:eastAsia="Times New Roman"/>
      <w:szCs w:val="24"/>
      <w:lang w:val="uk-UA" w:eastAsia="ru-RU"/>
    </w:rPr>
  </w:style>
  <w:style w:type="character" w:customStyle="1" w:styleId="30">
    <w:name w:val="Заголовок 3 Знак"/>
    <w:basedOn w:val="a0"/>
    <w:link w:val="3"/>
    <w:rsid w:val="00A91BEE"/>
    <w:rPr>
      <w:rFonts w:eastAsia="Times New Roman"/>
      <w:b/>
      <w:bCs/>
      <w:sz w:val="32"/>
      <w:szCs w:val="24"/>
      <w:lang w:val="uk-UA" w:eastAsia="ru-RU"/>
    </w:rPr>
  </w:style>
  <w:style w:type="character" w:customStyle="1" w:styleId="40">
    <w:name w:val="Заголовок 4 Знак"/>
    <w:basedOn w:val="a0"/>
    <w:link w:val="4"/>
    <w:rsid w:val="00A91BEE"/>
    <w:rPr>
      <w:rFonts w:eastAsia="Times New Roman"/>
      <w:szCs w:val="24"/>
      <w:lang w:val="uk-UA" w:eastAsia="ru-RU"/>
    </w:rPr>
  </w:style>
  <w:style w:type="paragraph" w:styleId="a3">
    <w:name w:val="Body Text"/>
    <w:basedOn w:val="a"/>
    <w:link w:val="a4"/>
    <w:rsid w:val="00A91BEE"/>
    <w:rPr>
      <w:sz w:val="28"/>
    </w:rPr>
  </w:style>
  <w:style w:type="character" w:customStyle="1" w:styleId="a4">
    <w:name w:val="Основной текст Знак"/>
    <w:basedOn w:val="a0"/>
    <w:link w:val="a3"/>
    <w:rsid w:val="00A91BEE"/>
    <w:rPr>
      <w:rFonts w:eastAsia="Times New Roman"/>
      <w:szCs w:val="24"/>
      <w:lang w:val="uk-UA" w:eastAsia="ru-RU"/>
    </w:rPr>
  </w:style>
  <w:style w:type="paragraph" w:styleId="a5">
    <w:name w:val="Body Text Indent"/>
    <w:basedOn w:val="a"/>
    <w:link w:val="a6"/>
    <w:rsid w:val="00A91BEE"/>
    <w:pPr>
      <w:ind w:firstLine="540"/>
    </w:pPr>
    <w:rPr>
      <w:sz w:val="28"/>
    </w:rPr>
  </w:style>
  <w:style w:type="character" w:customStyle="1" w:styleId="a6">
    <w:name w:val="Основной текст с отступом Знак"/>
    <w:basedOn w:val="a0"/>
    <w:link w:val="a5"/>
    <w:rsid w:val="00A91BEE"/>
    <w:rPr>
      <w:rFonts w:eastAsia="Times New Roman"/>
      <w:szCs w:val="24"/>
      <w:lang w:val="uk-UA" w:eastAsia="ru-RU"/>
    </w:rPr>
  </w:style>
  <w:style w:type="paragraph" w:styleId="a7">
    <w:name w:val="footer"/>
    <w:basedOn w:val="a"/>
    <w:link w:val="a8"/>
    <w:rsid w:val="00A91BEE"/>
    <w:pPr>
      <w:tabs>
        <w:tab w:val="center" w:pos="4677"/>
        <w:tab w:val="right" w:pos="9355"/>
      </w:tabs>
    </w:pPr>
  </w:style>
  <w:style w:type="character" w:customStyle="1" w:styleId="a8">
    <w:name w:val="Нижний колонтитул Знак"/>
    <w:basedOn w:val="a0"/>
    <w:link w:val="a7"/>
    <w:rsid w:val="00A91BEE"/>
    <w:rPr>
      <w:rFonts w:eastAsia="Times New Roman"/>
      <w:sz w:val="24"/>
      <w:szCs w:val="24"/>
      <w:lang w:val="uk-UA" w:eastAsia="ru-RU"/>
    </w:rPr>
  </w:style>
  <w:style w:type="character" w:styleId="a9">
    <w:name w:val="page number"/>
    <w:basedOn w:val="a0"/>
    <w:rsid w:val="00A91BEE"/>
  </w:style>
  <w:style w:type="paragraph" w:styleId="aa">
    <w:name w:val="header"/>
    <w:basedOn w:val="a"/>
    <w:link w:val="ab"/>
    <w:unhideWhenUsed/>
    <w:rsid w:val="00A91BEE"/>
    <w:pPr>
      <w:tabs>
        <w:tab w:val="center" w:pos="4677"/>
        <w:tab w:val="right" w:pos="9355"/>
      </w:tabs>
    </w:pPr>
    <w:rPr>
      <w:lang w:eastAsia="x-none"/>
    </w:rPr>
  </w:style>
  <w:style w:type="character" w:customStyle="1" w:styleId="ab">
    <w:name w:val="Верхний колонтитул Знак"/>
    <w:basedOn w:val="a0"/>
    <w:link w:val="aa"/>
    <w:rsid w:val="00A91BEE"/>
    <w:rPr>
      <w:rFonts w:eastAsia="Times New Roman"/>
      <w:sz w:val="24"/>
      <w:szCs w:val="24"/>
      <w:lang w:val="uk-UA" w:eastAsia="x-none"/>
    </w:rPr>
  </w:style>
  <w:style w:type="paragraph" w:customStyle="1" w:styleId="-">
    <w:name w:val="Книга - титул"/>
    <w:rsid w:val="00A91BEE"/>
    <w:pPr>
      <w:widowControl w:val="0"/>
      <w:spacing w:after="0" w:line="240" w:lineRule="auto"/>
      <w:jc w:val="center"/>
      <w:outlineLvl w:val="0"/>
    </w:pPr>
    <w:rPr>
      <w:rFonts w:eastAsia="Times New Roman"/>
      <w:b/>
      <w:sz w:val="44"/>
      <w:szCs w:val="20"/>
      <w:lang w:val="uk-UA" w:eastAsia="ru-RU"/>
    </w:rPr>
  </w:style>
  <w:style w:type="paragraph" w:styleId="ac">
    <w:name w:val="footnote text"/>
    <w:aliases w:val="Текст сноски Знак1 Знак Знак1 Знак,Текст сноски Знак Знак Знак Знак1 Знак,Знак1 Знак Знак Знак Знак1 Знак,Текст сноски Знак1 Знак Знак,Текст сноски Знак Знак Знак Знак,Знак1 Знак Знак Знак Знак,Текст сноски Знак1 Знак1"/>
    <w:basedOn w:val="a"/>
    <w:link w:val="ad"/>
    <w:rsid w:val="00A91BEE"/>
    <w:rPr>
      <w:sz w:val="20"/>
      <w:szCs w:val="20"/>
      <w:lang w:val="ru-RU"/>
    </w:rPr>
  </w:style>
  <w:style w:type="character" w:customStyle="1" w:styleId="ad">
    <w:name w:val="Текст сноски Знак"/>
    <w:aliases w:val="Текст сноски Знак1 Знак Знак1 Знак Знак1,Текст сноски Знак Знак Знак Знак1 Знак Знак1,Знак1 Знак Знак Знак Знак1 Знак Знак1,Текст сноски Знак1 Знак Знак Знак1,Текст сноски Знак Знак Знак Знак Знак1,Знак1 Знак Знак Знак Знак Знак"/>
    <w:basedOn w:val="a0"/>
    <w:link w:val="ac"/>
    <w:semiHidden/>
    <w:rsid w:val="00A91BEE"/>
    <w:rPr>
      <w:rFonts w:eastAsia="Times New Roman"/>
      <w:sz w:val="20"/>
      <w:szCs w:val="20"/>
      <w:lang w:eastAsia="ru-RU"/>
    </w:rPr>
  </w:style>
  <w:style w:type="paragraph" w:customStyle="1" w:styleId="ae">
    <w:basedOn w:val="a"/>
    <w:next w:val="af"/>
    <w:qFormat/>
    <w:rsid w:val="00A91BEE"/>
    <w:pPr>
      <w:jc w:val="center"/>
    </w:pPr>
    <w:rPr>
      <w:sz w:val="28"/>
      <w:szCs w:val="20"/>
    </w:rPr>
  </w:style>
  <w:style w:type="paragraph" w:styleId="HTML">
    <w:name w:val="HTML Preformatted"/>
    <w:basedOn w:val="a"/>
    <w:link w:val="HTML0"/>
    <w:rsid w:val="00A91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A91BEE"/>
    <w:rPr>
      <w:rFonts w:ascii="Courier New" w:eastAsia="Times New Roman" w:hAnsi="Courier New" w:cs="Courier New"/>
      <w:sz w:val="20"/>
      <w:szCs w:val="20"/>
      <w:lang w:eastAsia="ru-RU"/>
    </w:rPr>
  </w:style>
  <w:style w:type="paragraph" w:styleId="af">
    <w:name w:val="Title"/>
    <w:basedOn w:val="a"/>
    <w:next w:val="a"/>
    <w:link w:val="af0"/>
    <w:uiPriority w:val="10"/>
    <w:qFormat/>
    <w:rsid w:val="00A91BEE"/>
    <w:pPr>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f"/>
    <w:uiPriority w:val="10"/>
    <w:rsid w:val="00A91BEE"/>
    <w:rPr>
      <w:rFonts w:asciiTheme="majorHAnsi" w:eastAsiaTheme="majorEastAsia" w:hAnsiTheme="majorHAnsi" w:cstheme="majorBidi"/>
      <w:spacing w:val="-10"/>
      <w:kern w:val="28"/>
      <w:sz w:val="56"/>
      <w:szCs w:val="56"/>
      <w:lang w:val="uk-UA" w:eastAsia="ru-RU"/>
    </w:rPr>
  </w:style>
  <w:style w:type="paragraph" w:styleId="af1">
    <w:name w:val="List Paragraph"/>
    <w:basedOn w:val="a"/>
    <w:uiPriority w:val="34"/>
    <w:qFormat/>
    <w:rsid w:val="001420B3"/>
    <w:pPr>
      <w:ind w:left="720"/>
      <w:contextualSpacing/>
    </w:pPr>
  </w:style>
  <w:style w:type="character" w:customStyle="1" w:styleId="11">
    <w:name w:val="Текст сноски Знак1"/>
    <w:aliases w:val="Текст сноски Знак Знак,Текст сноски Знак1 Знак Знак1 Знак Знак,Текст сноски Знак Знак Знак Знак1 Знак Знак,Знак1 Знак Знак Знак Знак1 Знак Знак,Текст сноски Знак1 Знак Знак Знак,Текст сноски Знак Знак Знак Знак Знак"/>
    <w:locked/>
    <w:rsid w:val="00E11873"/>
  </w:style>
  <w:style w:type="character" w:customStyle="1" w:styleId="rvts14">
    <w:name w:val="rvts14"/>
    <w:rsid w:val="00E11873"/>
    <w:rPr>
      <w:rFonts w:ascii="Times New Roman" w:hAnsi="Times New Roman" w:cs="Times New Roman" w:hint="default"/>
      <w:sz w:val="24"/>
      <w:szCs w:val="24"/>
    </w:rPr>
  </w:style>
  <w:style w:type="paragraph" w:customStyle="1" w:styleId="12">
    <w:name w:val="Обычный1"/>
    <w:rsid w:val="00722C5A"/>
    <w:pPr>
      <w:widowControl w:val="0"/>
      <w:spacing w:after="0" w:line="240" w:lineRule="auto"/>
    </w:pPr>
    <w:rPr>
      <w:rFonts w:eastAsia="Times New Roman"/>
      <w:snapToGrid w:val="0"/>
      <w:sz w:val="20"/>
      <w:szCs w:val="20"/>
      <w:lang w:eastAsia="ru-RU"/>
    </w:rPr>
  </w:style>
  <w:style w:type="character" w:styleId="af2">
    <w:name w:val="Hyperlink"/>
    <w:rsid w:val="00E736E1"/>
    <w:rPr>
      <w:color w:val="0000FF"/>
      <w:u w:val="single"/>
    </w:rPr>
  </w:style>
  <w:style w:type="paragraph" w:customStyle="1" w:styleId="af3">
    <w:name w:val="Мой стиль"/>
    <w:basedOn w:val="a"/>
    <w:next w:val="af"/>
    <w:link w:val="af4"/>
    <w:qFormat/>
    <w:rsid w:val="00E736E1"/>
    <w:pPr>
      <w:jc w:val="center"/>
    </w:pPr>
    <w:rPr>
      <w:rFonts w:eastAsiaTheme="minorHAnsi"/>
      <w:sz w:val="28"/>
      <w:szCs w:val="28"/>
      <w:lang w:eastAsia="en-US"/>
    </w:rPr>
  </w:style>
  <w:style w:type="paragraph" w:customStyle="1" w:styleId="2">
    <w:name w:val="Обычный2"/>
    <w:rsid w:val="00E736E1"/>
    <w:pPr>
      <w:widowControl w:val="0"/>
      <w:spacing w:after="0" w:line="240" w:lineRule="auto"/>
    </w:pPr>
    <w:rPr>
      <w:rFonts w:eastAsia="Times New Roman"/>
      <w:snapToGrid w:val="0"/>
      <w:sz w:val="20"/>
      <w:szCs w:val="20"/>
      <w:lang w:eastAsia="ru-RU"/>
    </w:rPr>
  </w:style>
  <w:style w:type="character" w:customStyle="1" w:styleId="stlink1">
    <w:name w:val="st_link1"/>
    <w:rsid w:val="00E736E1"/>
    <w:rPr>
      <w:shd w:val="clear" w:color="auto" w:fill="auto"/>
    </w:rPr>
  </w:style>
  <w:style w:type="character" w:customStyle="1" w:styleId="af4">
    <w:name w:val="Название Знак"/>
    <w:aliases w:val="Мой стиль Знак"/>
    <w:link w:val="af3"/>
    <w:rsid w:val="00E736E1"/>
    <w:rPr>
      <w:sz w:val="28"/>
      <w:lang w:val="uk-UA"/>
    </w:rPr>
  </w:style>
  <w:style w:type="character" w:customStyle="1" w:styleId="rvts44">
    <w:name w:val="rvts44"/>
    <w:rsid w:val="00E736E1"/>
  </w:style>
  <w:style w:type="character" w:customStyle="1" w:styleId="apple-converted-space">
    <w:name w:val="apple-converted-space"/>
    <w:rsid w:val="00E7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27811-1" TargetMode="External"/><Relationship Id="rId18" Type="http://schemas.openxmlformats.org/officeDocument/2006/relationships/hyperlink" Target="http://zakon.nau.ua/doc." TargetMode="External"/><Relationship Id="rId26" Type="http://schemas.openxmlformats.org/officeDocument/2006/relationships/hyperlink" Target="http://rada.kiev.ua/LIBRARY/" TargetMode="External"/><Relationship Id="rId39" Type="http://schemas.openxmlformats.org/officeDocument/2006/relationships/hyperlink" Target="http://www.practix.com" TargetMode="External"/><Relationship Id="rId21" Type="http://schemas.openxmlformats.org/officeDocument/2006/relationships/hyperlink" Target="http://zakon.nau.ua/doc." TargetMode="External"/><Relationship Id="rId34" Type="http://schemas.openxmlformats.org/officeDocument/2006/relationships/hyperlink" Target="http://www.visnuk.com.ua" TargetMode="External"/><Relationship Id="rId42" Type="http://schemas.openxmlformats.org/officeDocument/2006/relationships/hyperlink" Target="http://www.zakon.gov.ua" TargetMode="External"/><Relationship Id="rId47" Type="http://schemas.openxmlformats.org/officeDocument/2006/relationships/hyperlink" Target="http://www.bank.gov.ua/" TargetMode="External"/><Relationship Id="rId50" Type="http://schemas.openxmlformats.org/officeDocument/2006/relationships/hyperlink" Target="http://osvita.org.ua/" TargetMode="External"/><Relationship Id="rId55" Type="http://schemas.openxmlformats.org/officeDocument/2006/relationships/hyperlink" Target="http://gdo.kiev.ua/" TargetMode="External"/><Relationship Id="rId63" Type="http://schemas.openxmlformats.org/officeDocument/2006/relationships/hyperlink" Target="http://korolenko.kharkov.com/" TargetMode="External"/><Relationship Id="rId68" Type="http://schemas.openxmlformats.org/officeDocument/2006/relationships/hyperlink" Target="http://lib.profi.net.ua/websites/www.zsu.zp.ua/ukr/catalog/1/dep/jur" TargetMode="Externa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zakon.nau.ua/doc231." TargetMode="External"/><Relationship Id="rId29" Type="http://schemas.openxmlformats.org/officeDocument/2006/relationships/hyperlink" Target="http://www.guds.gov.ua" TargetMode="External"/><Relationship Id="rId11" Type="http://schemas.openxmlformats.org/officeDocument/2006/relationships/hyperlink" Target="http://zakon.rada.gov.ua/go/3543-12" TargetMode="External"/><Relationship Id="rId24" Type="http://schemas.openxmlformats.org/officeDocument/2006/relationships/hyperlink" Target="http://www.reform.kiev.ua" TargetMode="External"/><Relationship Id="rId32" Type="http://schemas.openxmlformats.org/officeDocument/2006/relationships/hyperlink" Target="http://www.library.vinnitsa.com/" TargetMode="External"/><Relationship Id="rId37" Type="http://schemas.openxmlformats.org/officeDocument/2006/relationships/hyperlink" Target="http://www.ukcc.com.ua" TargetMode="External"/><Relationship Id="rId40" Type="http://schemas.openxmlformats.org/officeDocument/2006/relationships/hyperlink" Target="http://libr.rv.ua/" TargetMode="External"/><Relationship Id="rId45" Type="http://schemas.openxmlformats.org/officeDocument/2006/relationships/hyperlink" Target="http://nplu.kiev.ua/" TargetMode="External"/><Relationship Id="rId53" Type="http://schemas.openxmlformats.org/officeDocument/2006/relationships/hyperlink" Target="http://www.vru.gov.ua" TargetMode="External"/><Relationship Id="rId58" Type="http://schemas.openxmlformats.org/officeDocument/2006/relationships/hyperlink" Target="http://legalpro.hypermart.net" TargetMode="External"/><Relationship Id="rId66" Type="http://schemas.openxmlformats.org/officeDocument/2006/relationships/hyperlink" Target="http://socosvita.kiev.ua/faculty/law/"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nau.ua/doc31152." TargetMode="External"/><Relationship Id="rId23" Type="http://schemas.openxmlformats.org/officeDocument/2006/relationships/hyperlink" Target="http://www.reform.kiev.ua" TargetMode="External"/><Relationship Id="rId28" Type="http://schemas.openxmlformats.org/officeDocument/2006/relationships/hyperlink" Target="http://library.ufei.ukrsat.com/" TargetMode="External"/><Relationship Id="rId36" Type="http://schemas.openxmlformats.org/officeDocument/2006/relationships/hyperlink" Target="http://www.ukcc.com.ua" TargetMode="External"/><Relationship Id="rId49" Type="http://schemas.openxmlformats.org/officeDocument/2006/relationships/hyperlink" Target="http://www.liga.kiev.ua/bbs/" TargetMode="External"/><Relationship Id="rId57" Type="http://schemas.openxmlformats.org/officeDocument/2006/relationships/hyperlink" Target="http://legalpro.hypermart.net/" TargetMode="External"/><Relationship Id="rId61" Type="http://schemas.openxmlformats.org/officeDocument/2006/relationships/hyperlink" Target="http://zahist.odessa.net" TargetMode="External"/><Relationship Id="rId10" Type="http://schemas.openxmlformats.org/officeDocument/2006/relationships/hyperlink" Target="http://zakon3.rada.gov.ua/laws/show/2341-14" TargetMode="External"/><Relationship Id="rId19" Type="http://schemas.openxmlformats.org/officeDocument/2006/relationships/hyperlink" Target="http://zakon.nau.ua/doc." TargetMode="External"/><Relationship Id="rId31" Type="http://schemas.openxmlformats.org/officeDocument/2006/relationships/hyperlink" Target="http://www.scourt.gov.ua/" TargetMode="External"/><Relationship Id="rId44" Type="http://schemas.openxmlformats.org/officeDocument/2006/relationships/hyperlink" Target="http://www.nbuv.gov.ua/" TargetMode="External"/><Relationship Id="rId52" Type="http://schemas.openxmlformats.org/officeDocument/2006/relationships/hyperlink" Target="http://www.vru.gov.ua/" TargetMode="External"/><Relationship Id="rId60" Type="http://schemas.openxmlformats.org/officeDocument/2006/relationships/hyperlink" Target="http://www.kmu.gov.ua/" TargetMode="External"/><Relationship Id="rId65" Type="http://schemas.openxmlformats.org/officeDocument/2006/relationships/hyperlink" Target="http://naiau.kiev.ua/"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zakon3.rada.gov.ua/laws/show/2341-14" TargetMode="External"/><Relationship Id="rId14" Type="http://schemas.openxmlformats.org/officeDocument/2006/relationships/hyperlink" Target="http://zakon.nau.ua/doc." TargetMode="External"/><Relationship Id="rId22" Type="http://schemas.openxmlformats.org/officeDocument/2006/relationships/hyperlink" Target="http://zakon.nau.ua/doc." TargetMode="External"/><Relationship Id="rId27" Type="http://schemas.openxmlformats.org/officeDocument/2006/relationships/hyperlink" Target="http://lucl.lucl.kiev.ua/" TargetMode="External"/><Relationship Id="rId30" Type="http://schemas.openxmlformats.org/officeDocument/2006/relationships/hyperlink" Target="http://www.guds.gov.ua" TargetMode="External"/><Relationship Id="rId35" Type="http://schemas.openxmlformats.org/officeDocument/2006/relationships/hyperlink" Target="http://www.visnuk.com.ua/" TargetMode="External"/><Relationship Id="rId43" Type="http://schemas.openxmlformats.org/officeDocument/2006/relationships/hyperlink" Target="http://www.unic.com.ua" TargetMode="External"/><Relationship Id="rId48" Type="http://schemas.openxmlformats.org/officeDocument/2006/relationships/hyperlink" Target="http://www.liga.kiev.ua/bbs/" TargetMode="External"/><Relationship Id="rId56" Type="http://schemas.openxmlformats.org/officeDocument/2006/relationships/hyperlink" Target="http://prezident.gov.ua/" TargetMode="External"/><Relationship Id="rId64" Type="http://schemas.openxmlformats.org/officeDocument/2006/relationships/hyperlink" Target="http://urist.com.ua/" TargetMode="External"/><Relationship Id="rId69" Type="http://schemas.openxmlformats.org/officeDocument/2006/relationships/hyperlink" Target="http://uf-kneu.kiev.ua/" TargetMode="External"/><Relationship Id="rId8" Type="http://schemas.openxmlformats.org/officeDocument/2006/relationships/hyperlink" Target="http://zakon5.rada.gov.ua/laws/show/254%D0%BA/96-%D0%B2%D1%80" TargetMode="External"/><Relationship Id="rId51" Type="http://schemas.openxmlformats.org/officeDocument/2006/relationships/hyperlink" Target="http://www.eu2000.odessa.ua"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zakon3.rada.gov.ua/laws/show/2341-14" TargetMode="External"/><Relationship Id="rId17" Type="http://schemas.openxmlformats.org/officeDocument/2006/relationships/hyperlink" Target="http://zakon.nau.ua/doc." TargetMode="External"/><Relationship Id="rId25" Type="http://schemas.openxmlformats.org/officeDocument/2006/relationships/hyperlink" Target="http://www.aprnu.kharkiv.org/" TargetMode="External"/><Relationship Id="rId33" Type="http://schemas.openxmlformats.org/officeDocument/2006/relationships/hyperlink" Target="http://www.lawschool.lviv.ua" TargetMode="External"/><Relationship Id="rId38" Type="http://schemas.openxmlformats.org/officeDocument/2006/relationships/hyperlink" Target="http://www.practix.com" TargetMode="External"/><Relationship Id="rId46" Type="http://schemas.openxmlformats.org/officeDocument/2006/relationships/hyperlink" Target="http://www.bank.gov.ua" TargetMode="External"/><Relationship Id="rId59" Type="http://schemas.openxmlformats.org/officeDocument/2006/relationships/hyperlink" Target="http://zakon.rada.gov.ua/" TargetMode="External"/><Relationship Id="rId67" Type="http://schemas.openxmlformats.org/officeDocument/2006/relationships/hyperlink" Target="http://ariu.berdyansk.net/urfac" TargetMode="External"/><Relationship Id="rId20" Type="http://schemas.openxmlformats.org/officeDocument/2006/relationships/hyperlink" Target="http://zakon.nau.ua/doc." TargetMode="External"/><Relationship Id="rId41" Type="http://schemas.openxmlformats.org/officeDocument/2006/relationships/hyperlink" Target="http://www.zakon.gov.ua/" TargetMode="External"/><Relationship Id="rId54" Type="http://schemas.openxmlformats.org/officeDocument/2006/relationships/hyperlink" Target="http://mvs.gov.ua/" TargetMode="External"/><Relationship Id="rId62" Type="http://schemas.openxmlformats.org/officeDocument/2006/relationships/hyperlink" Target="http://www.arbitrationchamber.org.ua"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4D083-AB5E-4509-98BD-5AF7059D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18</Pages>
  <Words>5957</Words>
  <Characters>33956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7</cp:revision>
  <dcterms:created xsi:type="dcterms:W3CDTF">2019-06-13T08:23:00Z</dcterms:created>
  <dcterms:modified xsi:type="dcterms:W3CDTF">2019-08-30T07:49:00Z</dcterms:modified>
</cp:coreProperties>
</file>