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33" w:rsidRDefault="00B21133" w:rsidP="009C3E0F">
      <w:pPr>
        <w:jc w:val="center"/>
        <w:rPr>
          <w:b/>
          <w:caps/>
        </w:rPr>
      </w:pPr>
      <w:r w:rsidRPr="00900528">
        <w:rPr>
          <w:b/>
          <w:caps/>
        </w:rPr>
        <w:t>МІНІСТЕРСТВО ВНУТРІШНІХ СПРАВ УКРАЇНИ</w:t>
      </w:r>
    </w:p>
    <w:p w:rsidR="00B21133" w:rsidRPr="00900528" w:rsidRDefault="00B21133" w:rsidP="009C3E0F">
      <w:pPr>
        <w:jc w:val="center"/>
        <w:rPr>
          <w:b/>
          <w:caps/>
        </w:rPr>
      </w:pPr>
    </w:p>
    <w:p w:rsidR="00B21133" w:rsidRPr="00900528" w:rsidRDefault="00B21133" w:rsidP="009C3E0F">
      <w:pPr>
        <w:pStyle w:val="1"/>
        <w:spacing w:before="0" w:after="0"/>
        <w:jc w:val="center"/>
        <w:rPr>
          <w:rFonts w:ascii="Times New Roman" w:hAnsi="Times New Roman" w:cs="Times New Roman"/>
          <w:caps/>
          <w:sz w:val="28"/>
          <w:szCs w:val="28"/>
        </w:rPr>
      </w:pPr>
      <w:r>
        <w:rPr>
          <w:rFonts w:ascii="Times New Roman" w:hAnsi="Times New Roman" w:cs="Times New Roman"/>
          <w:caps/>
          <w:sz w:val="28"/>
          <w:szCs w:val="28"/>
        </w:rPr>
        <w:tab/>
      </w:r>
      <w:r w:rsidRPr="00900528">
        <w:rPr>
          <w:rFonts w:ascii="Times New Roman" w:hAnsi="Times New Roman" w:cs="Times New Roman"/>
          <w:caps/>
          <w:sz w:val="28"/>
          <w:szCs w:val="28"/>
        </w:rPr>
        <w:t xml:space="preserve">Дніпропетровський державний університет </w:t>
      </w:r>
    </w:p>
    <w:p w:rsidR="00B21133" w:rsidRPr="00900528" w:rsidRDefault="00B21133" w:rsidP="009C3E0F">
      <w:pPr>
        <w:pStyle w:val="1"/>
        <w:spacing w:before="0" w:after="0"/>
        <w:jc w:val="center"/>
        <w:rPr>
          <w:rFonts w:ascii="Times New Roman" w:hAnsi="Times New Roman" w:cs="Times New Roman"/>
          <w:caps/>
          <w:sz w:val="28"/>
          <w:szCs w:val="28"/>
        </w:rPr>
      </w:pPr>
      <w:r>
        <w:rPr>
          <w:rFonts w:ascii="Times New Roman" w:hAnsi="Times New Roman" w:cs="Times New Roman"/>
          <w:caps/>
          <w:sz w:val="28"/>
          <w:szCs w:val="28"/>
        </w:rPr>
        <w:tab/>
      </w:r>
      <w:r w:rsidRPr="00900528">
        <w:rPr>
          <w:rFonts w:ascii="Times New Roman" w:hAnsi="Times New Roman" w:cs="Times New Roman"/>
          <w:caps/>
          <w:sz w:val="28"/>
          <w:szCs w:val="28"/>
        </w:rPr>
        <w:t>внутрішніх справ</w:t>
      </w:r>
    </w:p>
    <w:p w:rsidR="00B21133" w:rsidRDefault="00B21133" w:rsidP="009C3E0F">
      <w:pPr>
        <w:jc w:val="center"/>
        <w:rPr>
          <w:b/>
          <w:lang w:val="ru-RU"/>
        </w:rPr>
      </w:pPr>
    </w:p>
    <w:p w:rsidR="00B21133" w:rsidRPr="005220F4" w:rsidRDefault="00B21133" w:rsidP="009C3E0F">
      <w:pPr>
        <w:jc w:val="center"/>
        <w:rPr>
          <w:b/>
        </w:rPr>
      </w:pPr>
      <w:r>
        <w:rPr>
          <w:b/>
          <w:lang w:val="ru-RU"/>
        </w:rPr>
        <w:tab/>
      </w:r>
      <w:r>
        <w:rPr>
          <w:b/>
        </w:rPr>
        <w:t>ЮРИДИЧНИЙ ФАКУЛЬТЕТ</w:t>
      </w:r>
      <w:r w:rsidRPr="005220F4">
        <w:rPr>
          <w:b/>
        </w:rPr>
        <w:t xml:space="preserve"> </w:t>
      </w:r>
    </w:p>
    <w:p w:rsidR="00B21133" w:rsidRPr="00973396" w:rsidRDefault="00B21133" w:rsidP="009C3E0F">
      <w:pPr>
        <w:pStyle w:val="a6"/>
        <w:outlineLvl w:val="0"/>
        <w:rPr>
          <w:b/>
          <w:szCs w:val="28"/>
        </w:rPr>
      </w:pPr>
    </w:p>
    <w:p w:rsidR="00B21133" w:rsidRPr="00EC4B3A" w:rsidRDefault="00B21133" w:rsidP="009C3E0F">
      <w:pPr>
        <w:pStyle w:val="a6"/>
        <w:outlineLvl w:val="0"/>
        <w:rPr>
          <w:szCs w:val="28"/>
        </w:rPr>
      </w:pPr>
      <w:r>
        <w:rPr>
          <w:b/>
          <w:szCs w:val="28"/>
          <w:lang w:val="ru-RU"/>
        </w:rPr>
        <w:tab/>
      </w:r>
      <w:r w:rsidRPr="00973396">
        <w:rPr>
          <w:b/>
          <w:szCs w:val="28"/>
        </w:rPr>
        <w:t>КАФЕДРА ЦИВІЛЬНО-ПРАВОВИХ ДИСЦИПЛІН</w:t>
      </w:r>
    </w:p>
    <w:p w:rsidR="00B21133" w:rsidRPr="00900528" w:rsidRDefault="00B21133" w:rsidP="00B21133">
      <w:pPr>
        <w:rPr>
          <w:sz w:val="33"/>
        </w:rPr>
      </w:pPr>
    </w:p>
    <w:p w:rsidR="00B21133" w:rsidRPr="00900528" w:rsidRDefault="00B21133" w:rsidP="00B21133">
      <w:pPr>
        <w:rPr>
          <w:sz w:val="33"/>
        </w:rPr>
      </w:pPr>
    </w:p>
    <w:p w:rsidR="00B21133" w:rsidRPr="00531841" w:rsidRDefault="00B21133" w:rsidP="00B21133">
      <w:pPr>
        <w:ind w:left="5640"/>
        <w:rPr>
          <w:b/>
        </w:rPr>
      </w:pPr>
      <w:r w:rsidRPr="00531841">
        <w:rPr>
          <w:b/>
        </w:rPr>
        <w:t>ЗАТВЕРДЖУЮ</w:t>
      </w:r>
    </w:p>
    <w:p w:rsidR="00B21133" w:rsidRDefault="00B21133" w:rsidP="00B21133">
      <w:pPr>
        <w:ind w:left="5640"/>
        <w:rPr>
          <w:lang w:val="ru-RU"/>
        </w:rPr>
      </w:pPr>
      <w:r>
        <w:rPr>
          <w:lang w:val="ru-RU"/>
        </w:rPr>
        <w:t>Ректор</w:t>
      </w:r>
    </w:p>
    <w:p w:rsidR="00B21133" w:rsidRDefault="00B21133" w:rsidP="00B21133">
      <w:pPr>
        <w:ind w:left="5529" w:firstLine="111"/>
        <w:rPr>
          <w:lang w:val="ru-RU"/>
        </w:rPr>
      </w:pPr>
      <w:proofErr w:type="spellStart"/>
      <w:r>
        <w:rPr>
          <w:lang w:val="ru-RU"/>
        </w:rPr>
        <w:t>Дніпропетровського</w:t>
      </w:r>
      <w:proofErr w:type="spellEnd"/>
    </w:p>
    <w:p w:rsidR="00B21133" w:rsidRDefault="00B21133" w:rsidP="00B21133">
      <w:pPr>
        <w:ind w:left="5529" w:firstLine="111"/>
        <w:rPr>
          <w:lang w:val="ru-RU"/>
        </w:rPr>
      </w:pPr>
      <w:r>
        <w:rPr>
          <w:lang w:val="ru-RU"/>
        </w:rPr>
        <w:t xml:space="preserve">державного </w:t>
      </w:r>
      <w:proofErr w:type="spellStart"/>
      <w:r>
        <w:rPr>
          <w:lang w:val="ru-RU"/>
        </w:rPr>
        <w:t>університету</w:t>
      </w:r>
      <w:proofErr w:type="spellEnd"/>
      <w:r>
        <w:rPr>
          <w:lang w:val="ru-RU"/>
        </w:rPr>
        <w:t xml:space="preserve"> </w:t>
      </w:r>
      <w:r>
        <w:rPr>
          <w:lang w:val="ru-RU"/>
        </w:rPr>
        <w:tab/>
      </w:r>
      <w:proofErr w:type="spellStart"/>
      <w:r>
        <w:rPr>
          <w:lang w:val="ru-RU"/>
        </w:rPr>
        <w:t>внутрішніх</w:t>
      </w:r>
      <w:proofErr w:type="spellEnd"/>
      <w:r>
        <w:rPr>
          <w:lang w:val="ru-RU"/>
        </w:rPr>
        <w:t xml:space="preserve"> справ</w:t>
      </w:r>
    </w:p>
    <w:p w:rsidR="00B21133" w:rsidRPr="00CE5419" w:rsidRDefault="00B21133" w:rsidP="00B21133">
      <w:pPr>
        <w:ind w:left="5529" w:firstLine="111"/>
        <w:rPr>
          <w:lang w:val="ru-RU"/>
        </w:rPr>
      </w:pPr>
      <w:r>
        <w:rPr>
          <w:lang w:val="ru-RU"/>
        </w:rPr>
        <w:t>полковник п</w:t>
      </w:r>
      <w:proofErr w:type="spellStart"/>
      <w:r>
        <w:t>оліції</w:t>
      </w:r>
      <w:proofErr w:type="spellEnd"/>
      <w:r w:rsidRPr="00531841">
        <w:t xml:space="preserve"> </w:t>
      </w:r>
    </w:p>
    <w:p w:rsidR="00B21133" w:rsidRDefault="00F65214" w:rsidP="00B21133">
      <w:pPr>
        <w:ind w:left="5640"/>
        <w:rPr>
          <w:b/>
        </w:rPr>
      </w:pPr>
      <w:r>
        <w:tab/>
      </w:r>
      <w:r>
        <w:tab/>
      </w:r>
      <w:proofErr w:type="spellStart"/>
      <w:r w:rsidR="00B21133">
        <w:rPr>
          <w:b/>
          <w:lang w:val="ru-RU"/>
        </w:rPr>
        <w:t>А</w:t>
      </w:r>
      <w:r>
        <w:rPr>
          <w:b/>
          <w:lang w:val="ru-RU"/>
        </w:rPr>
        <w:t>ндр</w:t>
      </w:r>
      <w:r>
        <w:rPr>
          <w:b/>
        </w:rPr>
        <w:t>ій</w:t>
      </w:r>
      <w:proofErr w:type="spellEnd"/>
      <w:r w:rsidR="00B21133">
        <w:rPr>
          <w:b/>
        </w:rPr>
        <w:t xml:space="preserve"> </w:t>
      </w:r>
      <w:r>
        <w:rPr>
          <w:b/>
        </w:rPr>
        <w:t>ФОМЕНКО</w:t>
      </w:r>
    </w:p>
    <w:p w:rsidR="00B21133" w:rsidRPr="00AB0B64" w:rsidRDefault="00B21133" w:rsidP="00B21133">
      <w:pPr>
        <w:ind w:left="5640"/>
        <w:rPr>
          <w:b/>
        </w:rPr>
      </w:pPr>
      <w:r w:rsidRPr="00531841">
        <w:t xml:space="preserve">_______________ </w:t>
      </w:r>
      <w:r w:rsidR="001A3E7B">
        <w:t>2020</w:t>
      </w:r>
      <w:r>
        <w:t xml:space="preserve"> р.</w:t>
      </w:r>
    </w:p>
    <w:p w:rsidR="00B21133" w:rsidRPr="00900528" w:rsidRDefault="00B21133" w:rsidP="00B21133">
      <w:pPr>
        <w:rPr>
          <w:sz w:val="33"/>
        </w:rPr>
      </w:pPr>
    </w:p>
    <w:p w:rsidR="00B21133" w:rsidRPr="00900528" w:rsidRDefault="00B21133" w:rsidP="00B21133">
      <w:pPr>
        <w:jc w:val="center"/>
        <w:rPr>
          <w:sz w:val="30"/>
        </w:rPr>
      </w:pPr>
    </w:p>
    <w:p w:rsidR="00B21133" w:rsidRPr="00900528" w:rsidRDefault="00B21133" w:rsidP="00B21133">
      <w:pPr>
        <w:pStyle w:val="2"/>
        <w:keepNext w:val="0"/>
        <w:rPr>
          <w:rFonts w:ascii="Times New Roman" w:hAnsi="Times New Roman"/>
          <w:b/>
          <w:sz w:val="30"/>
        </w:rPr>
      </w:pPr>
    </w:p>
    <w:p w:rsidR="00B21133" w:rsidRPr="00900528" w:rsidRDefault="00B21133" w:rsidP="00B21133">
      <w:pPr>
        <w:pStyle w:val="2"/>
        <w:shd w:val="clear" w:color="auto" w:fill="FFFFFF"/>
        <w:rPr>
          <w:rFonts w:ascii="Times New Roman" w:hAnsi="Times New Roman"/>
          <w:b/>
          <w:iCs/>
        </w:rPr>
      </w:pPr>
      <w:r w:rsidRPr="00900528">
        <w:rPr>
          <w:rFonts w:ascii="Times New Roman" w:hAnsi="Times New Roman"/>
          <w:b/>
          <w:iCs/>
        </w:rPr>
        <w:t xml:space="preserve">РОБОЧА ПРОГРАМА НАВЧАЛЬНОЇ ДИСЦИПЛІНИ </w:t>
      </w:r>
    </w:p>
    <w:p w:rsidR="00B21133" w:rsidRPr="00900528" w:rsidRDefault="00B21133" w:rsidP="00B21133">
      <w:pPr>
        <w:jc w:val="center"/>
        <w:rPr>
          <w:b/>
          <w:sz w:val="40"/>
          <w:szCs w:val="40"/>
        </w:rPr>
      </w:pPr>
    </w:p>
    <w:p w:rsidR="00B21133" w:rsidRPr="00177099" w:rsidRDefault="00B21133" w:rsidP="00B21133">
      <w:pPr>
        <w:jc w:val="center"/>
        <w:rPr>
          <w:b/>
        </w:rPr>
      </w:pPr>
      <w:r w:rsidRPr="00177099">
        <w:rPr>
          <w:b/>
        </w:rPr>
        <w:t>ІНТЕЛЕКТУАЛЬНА ВЛАСНІСТЬ</w:t>
      </w:r>
    </w:p>
    <w:p w:rsidR="00B21133" w:rsidRDefault="00B21133" w:rsidP="00B21133">
      <w:pPr>
        <w:jc w:val="center"/>
        <w:rPr>
          <w:snapToGrid w:val="0"/>
          <w:lang w:val="ru-RU"/>
        </w:rPr>
      </w:pPr>
    </w:p>
    <w:p w:rsidR="00290EF7" w:rsidRPr="002B0851" w:rsidRDefault="00290EF7" w:rsidP="00290EF7">
      <w:pPr>
        <w:ind w:firstLine="1701"/>
        <w:jc w:val="both"/>
        <w:rPr>
          <w:rFonts w:eastAsia="Calibri"/>
          <w:b/>
          <w:u w:val="single"/>
        </w:rPr>
      </w:pPr>
      <w:r w:rsidRPr="002B0851">
        <w:rPr>
          <w:rFonts w:eastAsia="Calibri"/>
        </w:rPr>
        <w:t xml:space="preserve">Освітній ступінь </w:t>
      </w:r>
      <w:r w:rsidRPr="002B0851">
        <w:rPr>
          <w:rFonts w:eastAsia="Calibri"/>
        </w:rPr>
        <w:tab/>
        <w:t>___</w:t>
      </w:r>
      <w:r w:rsidRPr="002B0851">
        <w:rPr>
          <w:rFonts w:eastAsia="Calibri"/>
          <w:u w:val="single"/>
        </w:rPr>
        <w:t>магістр</w:t>
      </w:r>
      <w:r w:rsidRPr="002B0851">
        <w:rPr>
          <w:rFonts w:eastAsia="Calibri"/>
        </w:rPr>
        <w:t>_____</w:t>
      </w:r>
    </w:p>
    <w:p w:rsidR="00290EF7" w:rsidRPr="002B0851" w:rsidRDefault="00290EF7" w:rsidP="00290EF7">
      <w:pPr>
        <w:ind w:firstLine="1701"/>
        <w:jc w:val="both"/>
        <w:rPr>
          <w:rFonts w:eastAsia="Calibri"/>
          <w:sz w:val="18"/>
          <w:szCs w:val="18"/>
        </w:rPr>
      </w:pPr>
      <w:r w:rsidRPr="002B0851">
        <w:rPr>
          <w:rFonts w:eastAsia="Calibri"/>
          <w:sz w:val="18"/>
          <w:szCs w:val="18"/>
        </w:rPr>
        <w:t xml:space="preserve">                                                        (назва ступеня вищої освіти)</w:t>
      </w:r>
    </w:p>
    <w:p w:rsidR="00290EF7" w:rsidRPr="002B0851" w:rsidRDefault="00290EF7" w:rsidP="00290EF7">
      <w:pPr>
        <w:ind w:right="1843" w:firstLine="1701"/>
        <w:jc w:val="both"/>
        <w:rPr>
          <w:rFonts w:eastAsia="Calibri"/>
          <w:b/>
          <w:u w:val="single"/>
        </w:rPr>
      </w:pPr>
      <w:r w:rsidRPr="002B0851">
        <w:rPr>
          <w:rFonts w:eastAsia="Calibri"/>
        </w:rPr>
        <w:t>Спеціальність</w:t>
      </w:r>
      <w:r w:rsidRPr="002B0851">
        <w:rPr>
          <w:rFonts w:eastAsia="Calibri"/>
        </w:rPr>
        <w:tab/>
        <w:t xml:space="preserve">      </w:t>
      </w:r>
      <w:r w:rsidRPr="002B0851">
        <w:rPr>
          <w:u w:val="single"/>
        </w:rPr>
        <w:t>051 «Економіка»</w:t>
      </w:r>
    </w:p>
    <w:p w:rsidR="00290EF7" w:rsidRPr="002B0851" w:rsidRDefault="00290EF7" w:rsidP="00290EF7">
      <w:pPr>
        <w:ind w:firstLine="1701"/>
        <w:jc w:val="both"/>
        <w:rPr>
          <w:rFonts w:eastAsia="Calibri"/>
          <w:sz w:val="18"/>
          <w:szCs w:val="18"/>
        </w:rPr>
      </w:pPr>
      <w:r w:rsidRPr="002B0851">
        <w:rPr>
          <w:rFonts w:eastAsia="Calibri"/>
          <w:sz w:val="18"/>
          <w:szCs w:val="18"/>
        </w:rPr>
        <w:t xml:space="preserve">                                                                (шифр і назва)</w:t>
      </w:r>
    </w:p>
    <w:p w:rsidR="00290EF7" w:rsidRPr="002B0851" w:rsidRDefault="00290EF7" w:rsidP="00290EF7">
      <w:pPr>
        <w:ind w:left="3969" w:right="-142" w:hanging="2268"/>
        <w:jc w:val="both"/>
        <w:rPr>
          <w:rFonts w:eastAsia="Calibri"/>
          <w:b/>
          <w:u w:val="single"/>
        </w:rPr>
      </w:pPr>
      <w:r w:rsidRPr="002B0851">
        <w:rPr>
          <w:rFonts w:eastAsia="Calibri"/>
        </w:rPr>
        <w:t xml:space="preserve">Освітня програма </w:t>
      </w:r>
      <w:r w:rsidRPr="002B0851">
        <w:rPr>
          <w:u w:val="single"/>
        </w:rPr>
        <w:t>«Ефективність захисту соціально-економічних систем» від 31.08.2020 № 649</w:t>
      </w:r>
    </w:p>
    <w:p w:rsidR="00290EF7" w:rsidRPr="002B0851" w:rsidRDefault="00290EF7" w:rsidP="00290EF7">
      <w:pPr>
        <w:ind w:firstLine="1701"/>
        <w:jc w:val="both"/>
        <w:rPr>
          <w:rFonts w:eastAsia="Calibri"/>
          <w:sz w:val="18"/>
          <w:szCs w:val="18"/>
        </w:rPr>
      </w:pPr>
      <w:r w:rsidRPr="002B0851">
        <w:rPr>
          <w:rFonts w:eastAsia="Calibri"/>
          <w:sz w:val="18"/>
          <w:szCs w:val="18"/>
        </w:rPr>
        <w:t xml:space="preserve">                                                              (назва, дата і № наказу про затвердження ОП)</w:t>
      </w:r>
    </w:p>
    <w:p w:rsidR="00290EF7" w:rsidRPr="009B2088" w:rsidRDefault="00290EF7" w:rsidP="00290EF7">
      <w:pPr>
        <w:ind w:firstLine="1701"/>
        <w:jc w:val="both"/>
        <w:rPr>
          <w:u w:val="single"/>
        </w:rPr>
      </w:pPr>
      <w:r w:rsidRPr="002B0851">
        <w:t xml:space="preserve">Статус навчальної дисципліни: </w:t>
      </w:r>
      <w:r w:rsidR="009B2088">
        <w:rPr>
          <w:u w:val="single"/>
          <w:lang w:val="ru-RU"/>
        </w:rPr>
        <w:t>виб</w:t>
      </w:r>
      <w:r w:rsidR="009B2088">
        <w:rPr>
          <w:u w:val="single"/>
        </w:rPr>
        <w:t>іркова</w:t>
      </w:r>
    </w:p>
    <w:p w:rsidR="00290EF7" w:rsidRPr="002B0851" w:rsidRDefault="00290EF7" w:rsidP="00290EF7">
      <w:pPr>
        <w:ind w:firstLine="1701"/>
        <w:jc w:val="both"/>
      </w:pPr>
      <w:r w:rsidRPr="002B0851">
        <w:rPr>
          <w:rFonts w:eastAsia="Calibri"/>
          <w:sz w:val="18"/>
          <w:szCs w:val="18"/>
        </w:rPr>
        <w:t xml:space="preserve">                                                                        (обов’язкова або вибіркова)</w:t>
      </w:r>
    </w:p>
    <w:p w:rsidR="00290EF7" w:rsidRPr="002B0851" w:rsidRDefault="00290EF7" w:rsidP="00290EF7">
      <w:pPr>
        <w:ind w:left="1980" w:hanging="279"/>
        <w:jc w:val="both"/>
        <w:rPr>
          <w:rFonts w:eastAsia="Calibri"/>
        </w:rPr>
      </w:pPr>
      <w:r w:rsidRPr="002B0851">
        <w:t xml:space="preserve">Мова навчання:: </w:t>
      </w:r>
      <w:r w:rsidRPr="002B0851">
        <w:rPr>
          <w:u w:val="single"/>
        </w:rPr>
        <w:t>українська</w:t>
      </w:r>
      <w:r w:rsidRPr="002B0851">
        <w:rPr>
          <w:rFonts w:eastAsia="Calibri"/>
        </w:rPr>
        <w:t xml:space="preserve"> </w:t>
      </w:r>
    </w:p>
    <w:p w:rsidR="00B21133" w:rsidRPr="00353C54" w:rsidRDefault="00B21133" w:rsidP="00B21133">
      <w:pPr>
        <w:jc w:val="center"/>
        <w:rPr>
          <w:snapToGrid w:val="0"/>
        </w:rPr>
      </w:pPr>
    </w:p>
    <w:p w:rsidR="00B21133" w:rsidRPr="00900528" w:rsidRDefault="00B21133" w:rsidP="00B21133">
      <w:pPr>
        <w:jc w:val="center"/>
        <w:rPr>
          <w:snapToGrid w:val="0"/>
        </w:rPr>
      </w:pPr>
    </w:p>
    <w:p w:rsidR="00B21133" w:rsidRPr="00DB1B90" w:rsidRDefault="00B21133" w:rsidP="00B21133">
      <w:pPr>
        <w:jc w:val="center"/>
        <w:rPr>
          <w:snapToGrid w:val="0"/>
        </w:rPr>
      </w:pPr>
    </w:p>
    <w:p w:rsidR="00B21133" w:rsidRPr="00DB1B90" w:rsidRDefault="00B21133" w:rsidP="00B21133">
      <w:pPr>
        <w:jc w:val="center"/>
        <w:rPr>
          <w:snapToGrid w:val="0"/>
        </w:rPr>
      </w:pPr>
    </w:p>
    <w:p w:rsidR="00B21133" w:rsidRPr="00DB1B90" w:rsidRDefault="00B21133" w:rsidP="00B21133">
      <w:pPr>
        <w:jc w:val="center"/>
        <w:rPr>
          <w:snapToGrid w:val="0"/>
        </w:rPr>
      </w:pPr>
    </w:p>
    <w:p w:rsidR="00B21133" w:rsidRPr="00DB1B90" w:rsidRDefault="00B21133" w:rsidP="00B21133">
      <w:pPr>
        <w:jc w:val="center"/>
        <w:rPr>
          <w:snapToGrid w:val="0"/>
        </w:rPr>
      </w:pPr>
    </w:p>
    <w:p w:rsidR="00B21133" w:rsidRPr="00DB1B90" w:rsidRDefault="00B21133" w:rsidP="00B21133">
      <w:pPr>
        <w:jc w:val="center"/>
        <w:rPr>
          <w:snapToGrid w:val="0"/>
        </w:rPr>
      </w:pPr>
    </w:p>
    <w:p w:rsidR="00B21133" w:rsidRDefault="00B21133" w:rsidP="00B21133">
      <w:pPr>
        <w:ind w:left="3540"/>
        <w:rPr>
          <w:b/>
          <w:snapToGrid w:val="0"/>
        </w:rPr>
      </w:pPr>
    </w:p>
    <w:p w:rsidR="00B21133" w:rsidRDefault="00B21133" w:rsidP="00B21133">
      <w:pPr>
        <w:ind w:left="3540"/>
        <w:rPr>
          <w:b/>
          <w:snapToGrid w:val="0"/>
        </w:rPr>
      </w:pPr>
    </w:p>
    <w:p w:rsidR="00B21133" w:rsidRPr="008D0F39" w:rsidRDefault="00B21133" w:rsidP="00B21133">
      <w:pPr>
        <w:ind w:left="3540"/>
        <w:rPr>
          <w:b/>
          <w:snapToGrid w:val="0"/>
        </w:rPr>
      </w:pPr>
      <w:r w:rsidRPr="00313B85">
        <w:rPr>
          <w:b/>
          <w:snapToGrid w:val="0"/>
        </w:rPr>
        <w:t>Д</w:t>
      </w:r>
      <w:r w:rsidRPr="00900528">
        <w:rPr>
          <w:b/>
          <w:snapToGrid w:val="0"/>
        </w:rPr>
        <w:t xml:space="preserve">ніпро – </w:t>
      </w:r>
      <w:r w:rsidR="001A3E7B">
        <w:rPr>
          <w:b/>
          <w:snapToGrid w:val="0"/>
        </w:rPr>
        <w:t>2020</w:t>
      </w:r>
    </w:p>
    <w:p w:rsidR="00B21133" w:rsidRPr="00A411DE" w:rsidRDefault="00B21133" w:rsidP="00B21133">
      <w:pPr>
        <w:jc w:val="both"/>
      </w:pPr>
      <w:r w:rsidRPr="00900528">
        <w:rPr>
          <w:b/>
          <w:caps/>
        </w:rPr>
        <w:br w:type="page"/>
      </w:r>
      <w:r>
        <w:lastRenderedPageBreak/>
        <w:t xml:space="preserve">Інтелектуальна власність </w:t>
      </w:r>
      <w:r>
        <w:rPr>
          <w:b/>
          <w:caps/>
        </w:rPr>
        <w:t xml:space="preserve">/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rsidR="001A3E7B">
        <w:t>2020</w:t>
      </w:r>
      <w:r w:rsidRPr="00A411DE">
        <w:t xml:space="preserve">. </w:t>
      </w:r>
      <w:r w:rsidRPr="00AE3620">
        <w:t xml:space="preserve">- </w:t>
      </w:r>
      <w:r>
        <w:t>20</w:t>
      </w:r>
      <w:r w:rsidRPr="00AE3620">
        <w:t xml:space="preserve"> с.</w:t>
      </w:r>
      <w:r w:rsidRPr="00A411DE">
        <w:t xml:space="preserve"> </w:t>
      </w:r>
    </w:p>
    <w:p w:rsidR="00B21133" w:rsidRPr="00A411DE" w:rsidRDefault="00B21133" w:rsidP="00B21133">
      <w:pPr>
        <w:jc w:val="both"/>
      </w:pPr>
    </w:p>
    <w:p w:rsidR="00B21133" w:rsidRPr="00A411DE" w:rsidRDefault="00B21133" w:rsidP="00B21133">
      <w:pPr>
        <w:jc w:val="both"/>
      </w:pPr>
    </w:p>
    <w:p w:rsidR="00B21133" w:rsidRPr="00A411DE" w:rsidRDefault="00B21133" w:rsidP="00B21133">
      <w:pPr>
        <w:tabs>
          <w:tab w:val="left" w:pos="1600"/>
        </w:tabs>
        <w:jc w:val="both"/>
      </w:pPr>
      <w:r>
        <w:tab/>
      </w:r>
    </w:p>
    <w:p w:rsidR="00B21133" w:rsidRPr="00900528" w:rsidRDefault="00B21133" w:rsidP="00B21133">
      <w:pPr>
        <w:jc w:val="both"/>
      </w:pPr>
    </w:p>
    <w:p w:rsidR="00B21133" w:rsidRPr="00900528" w:rsidRDefault="00B21133" w:rsidP="00B21133">
      <w:pPr>
        <w:rPr>
          <w:sz w:val="33"/>
        </w:rPr>
      </w:pPr>
    </w:p>
    <w:p w:rsidR="00B21133" w:rsidRPr="00AB0B64" w:rsidRDefault="00B21133" w:rsidP="00B21133">
      <w:pPr>
        <w:rPr>
          <w:color w:val="FF0000"/>
          <w:sz w:val="33"/>
        </w:rPr>
      </w:pPr>
    </w:p>
    <w:p w:rsidR="00B21133" w:rsidRPr="001C053C" w:rsidRDefault="00B21133" w:rsidP="00B21133">
      <w:pPr>
        <w:rPr>
          <w:color w:val="000000"/>
        </w:rPr>
      </w:pPr>
      <w:r w:rsidRPr="001C053C">
        <w:rPr>
          <w:b/>
          <w:color w:val="000000"/>
        </w:rPr>
        <w:t>РОЗРОБНИК</w:t>
      </w:r>
      <w:r w:rsidRPr="001C053C">
        <w:rPr>
          <w:color w:val="000000"/>
        </w:rPr>
        <w:t>:</w:t>
      </w:r>
    </w:p>
    <w:p w:rsidR="00B21133" w:rsidRPr="001C053C" w:rsidRDefault="00B21133" w:rsidP="00B21133">
      <w:pPr>
        <w:jc w:val="both"/>
        <w:rPr>
          <w:color w:val="000000"/>
          <w:sz w:val="33"/>
          <w:lang w:val="ru-RU"/>
        </w:rPr>
      </w:pPr>
      <w:proofErr w:type="spellStart"/>
      <w:r>
        <w:rPr>
          <w:color w:val="000000"/>
          <w:lang w:val="ru-RU"/>
        </w:rPr>
        <w:t>Аксют</w:t>
      </w:r>
      <w:r>
        <w:rPr>
          <w:color w:val="000000"/>
        </w:rPr>
        <w:t>іна</w:t>
      </w:r>
      <w:proofErr w:type="spellEnd"/>
      <w:r>
        <w:rPr>
          <w:color w:val="000000"/>
        </w:rPr>
        <w:t xml:space="preserve"> А.В., старший викладач </w:t>
      </w:r>
      <w:r w:rsidRPr="001C053C">
        <w:rPr>
          <w:color w:val="000000"/>
        </w:rPr>
        <w:t>кафедри цивільно-правових дисциплін</w:t>
      </w:r>
    </w:p>
    <w:p w:rsidR="00B21133" w:rsidRPr="00900528" w:rsidRDefault="00B21133" w:rsidP="00B21133">
      <w:pPr>
        <w:rPr>
          <w:sz w:val="33"/>
        </w:rPr>
      </w:pPr>
    </w:p>
    <w:p w:rsidR="00B21133" w:rsidRPr="00900528" w:rsidRDefault="00B21133" w:rsidP="00B21133">
      <w:pPr>
        <w:ind w:firstLine="540"/>
        <w:rPr>
          <w:b/>
        </w:rPr>
      </w:pPr>
    </w:p>
    <w:p w:rsidR="00B21133" w:rsidRDefault="00B21133" w:rsidP="00B21133">
      <w:pPr>
        <w:pStyle w:val="-0"/>
        <w:widowControl/>
        <w:jc w:val="both"/>
        <w:rPr>
          <w:b w:val="0"/>
          <w:sz w:val="28"/>
          <w:szCs w:val="28"/>
        </w:rPr>
      </w:pPr>
    </w:p>
    <w:p w:rsidR="00B21133" w:rsidRPr="00461F71" w:rsidRDefault="00B21133" w:rsidP="00B21133">
      <w:pPr>
        <w:rPr>
          <w:b/>
          <w:lang w:val="ru-RU"/>
        </w:rPr>
      </w:pPr>
      <w:r w:rsidRPr="00461F71">
        <w:rPr>
          <w:b/>
          <w:lang w:val="ru-RU"/>
        </w:rPr>
        <w:t>РЕЦЕНЗЕНТИ:</w:t>
      </w:r>
    </w:p>
    <w:p w:rsidR="00B21133" w:rsidRPr="00461F71" w:rsidRDefault="00B21133" w:rsidP="00B21133">
      <w:pPr>
        <w:jc w:val="both"/>
        <w:rPr>
          <w:b/>
          <w:lang w:val="ru-RU"/>
        </w:rPr>
      </w:pPr>
    </w:p>
    <w:p w:rsidR="00B21133" w:rsidRPr="00973396" w:rsidRDefault="00B21133" w:rsidP="00B21133">
      <w:pPr>
        <w:jc w:val="both"/>
        <w:rPr>
          <w:lang w:val="ru-RU"/>
        </w:rPr>
      </w:pPr>
      <w:r>
        <w:rPr>
          <w:lang w:val="ru-RU"/>
        </w:rPr>
        <w:t xml:space="preserve">1. </w:t>
      </w:r>
      <w:r w:rsidRPr="00973396">
        <w:rPr>
          <w:lang w:val="ru-RU"/>
        </w:rPr>
        <w:t xml:space="preserve">Свистун Л.Я., доцент </w:t>
      </w:r>
      <w:proofErr w:type="spellStart"/>
      <w:proofErr w:type="gramStart"/>
      <w:r w:rsidRPr="00973396">
        <w:rPr>
          <w:lang w:val="ru-RU"/>
        </w:rPr>
        <w:t>кафедри</w:t>
      </w:r>
      <w:proofErr w:type="spellEnd"/>
      <w:r w:rsidRPr="00973396">
        <w:rPr>
          <w:lang w:val="ru-RU"/>
        </w:rPr>
        <w:t xml:space="preserve">  </w:t>
      </w:r>
      <w:proofErr w:type="spellStart"/>
      <w:r w:rsidRPr="00973396">
        <w:rPr>
          <w:lang w:val="ru-RU"/>
        </w:rPr>
        <w:t>цив</w:t>
      </w:r>
      <w:proofErr w:type="spellEnd"/>
      <w:r w:rsidRPr="00973396">
        <w:t>і</w:t>
      </w:r>
      <w:proofErr w:type="spellStart"/>
      <w:r w:rsidRPr="00973396">
        <w:rPr>
          <w:lang w:val="ru-RU"/>
        </w:rPr>
        <w:t>льного</w:t>
      </w:r>
      <w:proofErr w:type="spellEnd"/>
      <w:proofErr w:type="gramEnd"/>
      <w:r w:rsidRPr="00973396">
        <w:rPr>
          <w:lang w:val="ru-RU"/>
        </w:rPr>
        <w:t xml:space="preserve"> </w:t>
      </w:r>
      <w:proofErr w:type="spellStart"/>
      <w:r w:rsidRPr="00973396">
        <w:rPr>
          <w:lang w:val="ru-RU"/>
        </w:rPr>
        <w:t>господ</w:t>
      </w:r>
      <w:r>
        <w:rPr>
          <w:lang w:val="ru-RU"/>
        </w:rPr>
        <w:t>арського</w:t>
      </w:r>
      <w:proofErr w:type="spellEnd"/>
      <w:r>
        <w:rPr>
          <w:lang w:val="ru-RU"/>
        </w:rPr>
        <w:t xml:space="preserve"> та </w:t>
      </w:r>
      <w:proofErr w:type="spellStart"/>
      <w:r>
        <w:rPr>
          <w:lang w:val="ru-RU"/>
        </w:rPr>
        <w:t>екологічного</w:t>
      </w:r>
      <w:proofErr w:type="spellEnd"/>
      <w:r>
        <w:rPr>
          <w:lang w:val="ru-RU"/>
        </w:rPr>
        <w:t xml:space="preserve"> права </w:t>
      </w:r>
      <w:proofErr w:type="spellStart"/>
      <w:r w:rsidRPr="00973396">
        <w:rPr>
          <w:lang w:val="ru-RU"/>
        </w:rPr>
        <w:t>Університету</w:t>
      </w:r>
      <w:proofErr w:type="spellEnd"/>
      <w:r w:rsidRPr="00973396">
        <w:rPr>
          <w:lang w:val="ru-RU"/>
        </w:rPr>
        <w:t xml:space="preserve"> </w:t>
      </w:r>
      <w:proofErr w:type="spellStart"/>
      <w:r w:rsidRPr="00973396">
        <w:rPr>
          <w:lang w:val="ru-RU"/>
        </w:rPr>
        <w:t>митної</w:t>
      </w:r>
      <w:proofErr w:type="spellEnd"/>
      <w:r w:rsidRPr="00973396">
        <w:rPr>
          <w:lang w:val="ru-RU"/>
        </w:rPr>
        <w:t xml:space="preserve"> </w:t>
      </w:r>
      <w:proofErr w:type="spellStart"/>
      <w:r w:rsidRPr="00973396">
        <w:rPr>
          <w:lang w:val="ru-RU"/>
        </w:rPr>
        <w:t>справи</w:t>
      </w:r>
      <w:proofErr w:type="spellEnd"/>
      <w:r w:rsidRPr="00973396">
        <w:rPr>
          <w:lang w:val="ru-RU"/>
        </w:rPr>
        <w:t xml:space="preserve"> та </w:t>
      </w:r>
      <w:proofErr w:type="spellStart"/>
      <w:r w:rsidRPr="00973396">
        <w:rPr>
          <w:lang w:val="ru-RU"/>
        </w:rPr>
        <w:t>фінансів</w:t>
      </w:r>
      <w:proofErr w:type="spellEnd"/>
      <w:r w:rsidRPr="00973396">
        <w:rPr>
          <w:lang w:val="ru-RU"/>
        </w:rPr>
        <w:t xml:space="preserve">, </w:t>
      </w:r>
      <w:proofErr w:type="spellStart"/>
      <w:r w:rsidRPr="00973396">
        <w:rPr>
          <w:lang w:val="ru-RU"/>
        </w:rPr>
        <w:t>к.ю.н</w:t>
      </w:r>
      <w:proofErr w:type="spellEnd"/>
      <w:r w:rsidRPr="00973396">
        <w:rPr>
          <w:lang w:val="ru-RU"/>
        </w:rPr>
        <w:t>, доцент.</w:t>
      </w:r>
    </w:p>
    <w:p w:rsidR="00B21133" w:rsidRPr="00461F71" w:rsidRDefault="00B21133" w:rsidP="00B21133">
      <w:pPr>
        <w:jc w:val="both"/>
        <w:rPr>
          <w:lang w:val="ru-RU"/>
        </w:rPr>
      </w:pPr>
      <w:r>
        <w:rPr>
          <w:lang w:val="ru-RU"/>
        </w:rPr>
        <w:t xml:space="preserve">2. </w:t>
      </w:r>
      <w:r w:rsidRPr="00973396">
        <w:rPr>
          <w:lang w:val="ru-RU"/>
        </w:rPr>
        <w:t>Пугач А.В.,</w:t>
      </w:r>
      <w:r w:rsidRPr="00461F71">
        <w:rPr>
          <w:lang w:val="ru-RU"/>
        </w:rPr>
        <w:t xml:space="preserve"> адвокат</w:t>
      </w:r>
    </w:p>
    <w:p w:rsidR="00B21133" w:rsidRPr="001838E5" w:rsidRDefault="00B21133" w:rsidP="00B21133">
      <w:pPr>
        <w:rPr>
          <w:b/>
        </w:rPr>
      </w:pPr>
    </w:p>
    <w:p w:rsidR="00B21133" w:rsidRPr="00900528" w:rsidRDefault="00B21133" w:rsidP="00B21133">
      <w:pPr>
        <w:pStyle w:val="-0"/>
        <w:widowControl/>
        <w:jc w:val="both"/>
        <w:rPr>
          <w:b w:val="0"/>
          <w:sz w:val="28"/>
          <w:szCs w:val="28"/>
        </w:rPr>
      </w:pPr>
    </w:p>
    <w:p w:rsidR="00B21133" w:rsidRPr="00900528" w:rsidRDefault="00B21133" w:rsidP="00B21133">
      <w:pPr>
        <w:pStyle w:val="-0"/>
        <w:widowControl/>
        <w:jc w:val="both"/>
        <w:rPr>
          <w:b w:val="0"/>
          <w:sz w:val="28"/>
          <w:szCs w:val="28"/>
        </w:rPr>
      </w:pPr>
    </w:p>
    <w:p w:rsidR="00B21133" w:rsidRPr="00003D91" w:rsidRDefault="00B21133" w:rsidP="00B21133">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rsidR="00B21133" w:rsidRPr="00003D91" w:rsidRDefault="00B21133" w:rsidP="00B21133">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sidR="001A3E7B">
        <w:rPr>
          <w:b w:val="0"/>
          <w:sz w:val="28"/>
          <w:szCs w:val="28"/>
        </w:rPr>
        <w:t>2020</w:t>
      </w:r>
      <w:r w:rsidRPr="00003D91">
        <w:rPr>
          <w:b w:val="0"/>
          <w:sz w:val="28"/>
          <w:szCs w:val="28"/>
        </w:rPr>
        <w:t>, №__</w:t>
      </w:r>
    </w:p>
    <w:p w:rsidR="00B21133" w:rsidRPr="00003D91" w:rsidRDefault="00B21133" w:rsidP="00B21133">
      <w:pPr>
        <w:pStyle w:val="-0"/>
        <w:widowControl/>
        <w:jc w:val="both"/>
        <w:rPr>
          <w:b w:val="0"/>
          <w:sz w:val="28"/>
          <w:szCs w:val="28"/>
        </w:rPr>
      </w:pPr>
    </w:p>
    <w:p w:rsidR="00B21133" w:rsidRPr="00003D91" w:rsidRDefault="00B21133" w:rsidP="00B21133">
      <w:pPr>
        <w:pStyle w:val="-0"/>
        <w:widowControl/>
        <w:jc w:val="both"/>
        <w:rPr>
          <w:b w:val="0"/>
          <w:sz w:val="28"/>
          <w:szCs w:val="28"/>
        </w:rPr>
      </w:pPr>
    </w:p>
    <w:p w:rsidR="00B21133" w:rsidRPr="00003D91" w:rsidRDefault="00B21133" w:rsidP="00B21133">
      <w:pPr>
        <w:pStyle w:val="-0"/>
        <w:widowControl/>
        <w:jc w:val="both"/>
        <w:rPr>
          <w:b w:val="0"/>
          <w:sz w:val="28"/>
          <w:szCs w:val="28"/>
        </w:rPr>
      </w:pPr>
      <w:r w:rsidRPr="00003D91">
        <w:rPr>
          <w:b w:val="0"/>
          <w:sz w:val="28"/>
          <w:szCs w:val="28"/>
        </w:rPr>
        <w:t>Рекомендовано Науково-методичною радою університету</w:t>
      </w:r>
    </w:p>
    <w:p w:rsidR="00B21133" w:rsidRPr="00003D91" w:rsidRDefault="00B21133" w:rsidP="00B21133">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sidR="001A3E7B">
        <w:rPr>
          <w:b w:val="0"/>
          <w:sz w:val="28"/>
          <w:szCs w:val="28"/>
        </w:rPr>
        <w:t>2020</w:t>
      </w:r>
      <w:r w:rsidRPr="00003D91">
        <w:rPr>
          <w:b w:val="0"/>
          <w:sz w:val="28"/>
          <w:szCs w:val="28"/>
        </w:rPr>
        <w:t>, №__</w:t>
      </w:r>
    </w:p>
    <w:p w:rsidR="00B21133" w:rsidRPr="00003D91" w:rsidRDefault="00B21133" w:rsidP="00B21133"/>
    <w:p w:rsidR="00B21133" w:rsidRPr="009A3EF1" w:rsidRDefault="00B21133" w:rsidP="00B21133"/>
    <w:p w:rsidR="00B21133" w:rsidRPr="005745AB" w:rsidRDefault="00B21133" w:rsidP="00B21133"/>
    <w:p w:rsidR="00B21133" w:rsidRPr="005745AB" w:rsidRDefault="00B21133" w:rsidP="00B21133">
      <w:r>
        <w:t>Схвалено Вченою радою університету, рекомендовано для використання в освітньому процесі протягом ________ років. « __»_______20__, протокол №__</w:t>
      </w:r>
    </w:p>
    <w:p w:rsidR="00B21133" w:rsidRPr="005745AB" w:rsidRDefault="00B21133" w:rsidP="00B21133"/>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ind w:left="6120"/>
      </w:pPr>
    </w:p>
    <w:p w:rsidR="00B21133" w:rsidRDefault="00B21133" w:rsidP="00B21133">
      <w:pPr>
        <w:jc w:val="center"/>
      </w:pPr>
    </w:p>
    <w:p w:rsidR="00B21133" w:rsidRPr="00353C54" w:rsidRDefault="00B21133" w:rsidP="00B21133">
      <w:pPr>
        <w:jc w:val="both"/>
      </w:pPr>
    </w:p>
    <w:p w:rsidR="00B21133" w:rsidRDefault="00B21133" w:rsidP="00B21133">
      <w:pPr>
        <w:jc w:val="both"/>
        <w:outlineLvl w:val="0"/>
        <w:rPr>
          <w:b/>
        </w:rPr>
      </w:pPr>
      <w:r>
        <w:rPr>
          <w:b/>
        </w:rPr>
        <w:tab/>
      </w:r>
    </w:p>
    <w:p w:rsidR="00B21133" w:rsidRPr="00900528" w:rsidRDefault="00B21133" w:rsidP="00B21133">
      <w:pPr>
        <w:jc w:val="both"/>
        <w:outlineLvl w:val="0"/>
      </w:pPr>
      <w:r>
        <w:rPr>
          <w:b/>
        </w:rPr>
        <w:tab/>
      </w:r>
      <w:r w:rsidRPr="003B1348">
        <w:rPr>
          <w:b/>
        </w:rPr>
        <w:t xml:space="preserve">Метою </w:t>
      </w:r>
      <w:r w:rsidRPr="003B1348">
        <w:t>викладання навчальної дисципліни «Інтелектуальна власність» є оволодіння студентами основними доктринальними та нормативними положеннями права інтелектуальної власності, її ґенези та розвитку, набуття практичних навичок  правозастосовної діяльності.</w:t>
      </w:r>
    </w:p>
    <w:p w:rsidR="00B21133" w:rsidRPr="003B1348" w:rsidRDefault="00B21133" w:rsidP="00B21133">
      <w:pPr>
        <w:pStyle w:val="af4"/>
        <w:ind w:firstLine="720"/>
        <w:jc w:val="both"/>
        <w:rPr>
          <w:b w:val="0"/>
        </w:rPr>
      </w:pPr>
      <w:proofErr w:type="spellStart"/>
      <w:r>
        <w:rPr>
          <w:szCs w:val="28"/>
        </w:rPr>
        <w:t>Місце</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освітній</w:t>
      </w:r>
      <w:proofErr w:type="spellEnd"/>
      <w:r>
        <w:rPr>
          <w:szCs w:val="28"/>
        </w:rPr>
        <w:t xml:space="preserve"> </w:t>
      </w:r>
      <w:proofErr w:type="spellStart"/>
      <w:r>
        <w:rPr>
          <w:szCs w:val="28"/>
        </w:rPr>
        <w:t>програмі</w:t>
      </w:r>
      <w:proofErr w:type="spellEnd"/>
      <w:r>
        <w:rPr>
          <w:szCs w:val="28"/>
        </w:rPr>
        <w:t xml:space="preserve">. </w:t>
      </w:r>
      <w:r w:rsidRPr="003B1348">
        <w:rPr>
          <w:b w:val="0"/>
          <w:szCs w:val="28"/>
        </w:rPr>
        <w:t>«</w:t>
      </w:r>
      <w:proofErr w:type="spellStart"/>
      <w:r w:rsidRPr="003B1348">
        <w:rPr>
          <w:b w:val="0"/>
          <w:szCs w:val="28"/>
        </w:rPr>
        <w:t>Інтелектуальна</w:t>
      </w:r>
      <w:proofErr w:type="spellEnd"/>
      <w:r w:rsidRPr="003B1348">
        <w:rPr>
          <w:b w:val="0"/>
          <w:szCs w:val="28"/>
        </w:rPr>
        <w:t xml:space="preserve"> </w:t>
      </w:r>
      <w:proofErr w:type="spellStart"/>
      <w:r w:rsidRPr="003B1348">
        <w:rPr>
          <w:b w:val="0"/>
          <w:szCs w:val="28"/>
        </w:rPr>
        <w:t>власність</w:t>
      </w:r>
      <w:proofErr w:type="spellEnd"/>
      <w:r w:rsidRPr="003B1348">
        <w:rPr>
          <w:b w:val="0"/>
          <w:szCs w:val="28"/>
        </w:rPr>
        <w:t xml:space="preserve">» − </w:t>
      </w:r>
      <w:proofErr w:type="spellStart"/>
      <w:r w:rsidRPr="003B1348">
        <w:rPr>
          <w:b w:val="0"/>
          <w:szCs w:val="28"/>
        </w:rPr>
        <w:t>це</w:t>
      </w:r>
      <w:proofErr w:type="spellEnd"/>
      <w:r w:rsidRPr="003B1348">
        <w:rPr>
          <w:b w:val="0"/>
          <w:szCs w:val="28"/>
        </w:rPr>
        <w:t xml:space="preserve"> нормативна </w:t>
      </w:r>
      <w:proofErr w:type="spellStart"/>
      <w:r w:rsidRPr="003B1348">
        <w:rPr>
          <w:b w:val="0"/>
          <w:szCs w:val="28"/>
        </w:rPr>
        <w:t>навчальна</w:t>
      </w:r>
      <w:proofErr w:type="spellEnd"/>
      <w:r w:rsidRPr="003B1348">
        <w:rPr>
          <w:b w:val="0"/>
          <w:szCs w:val="28"/>
        </w:rPr>
        <w:t xml:space="preserve"> </w:t>
      </w:r>
      <w:proofErr w:type="spellStart"/>
      <w:r w:rsidRPr="003B1348">
        <w:rPr>
          <w:b w:val="0"/>
          <w:szCs w:val="28"/>
        </w:rPr>
        <w:t>дисципліна</w:t>
      </w:r>
      <w:proofErr w:type="spellEnd"/>
      <w:r w:rsidRPr="003B1348">
        <w:rPr>
          <w:b w:val="0"/>
          <w:szCs w:val="28"/>
        </w:rPr>
        <w:t xml:space="preserve">, яка </w:t>
      </w:r>
      <w:proofErr w:type="spellStart"/>
      <w:r w:rsidRPr="003B1348">
        <w:rPr>
          <w:b w:val="0"/>
          <w:szCs w:val="28"/>
        </w:rPr>
        <w:t>вивчається</w:t>
      </w:r>
      <w:proofErr w:type="spellEnd"/>
      <w:r w:rsidRPr="003B1348">
        <w:rPr>
          <w:b w:val="0"/>
          <w:szCs w:val="28"/>
        </w:rPr>
        <w:t xml:space="preserve"> в </w:t>
      </w:r>
      <w:proofErr w:type="spellStart"/>
      <w:r w:rsidRPr="003B1348">
        <w:rPr>
          <w:b w:val="0"/>
          <w:szCs w:val="28"/>
        </w:rPr>
        <w:t>юридичних</w:t>
      </w:r>
      <w:proofErr w:type="spellEnd"/>
      <w:r w:rsidRPr="003B1348">
        <w:rPr>
          <w:b w:val="0"/>
          <w:szCs w:val="28"/>
        </w:rPr>
        <w:t xml:space="preserve"> вузах та є </w:t>
      </w:r>
      <w:proofErr w:type="spellStart"/>
      <w:r w:rsidRPr="003B1348">
        <w:rPr>
          <w:b w:val="0"/>
          <w:szCs w:val="28"/>
        </w:rPr>
        <w:t>однією</w:t>
      </w:r>
      <w:proofErr w:type="spellEnd"/>
      <w:r w:rsidRPr="003B1348">
        <w:rPr>
          <w:b w:val="0"/>
          <w:szCs w:val="28"/>
        </w:rPr>
        <w:t xml:space="preserve"> з </w:t>
      </w:r>
      <w:proofErr w:type="spellStart"/>
      <w:r w:rsidRPr="003B1348">
        <w:rPr>
          <w:b w:val="0"/>
          <w:szCs w:val="28"/>
        </w:rPr>
        <w:t>підгалузей</w:t>
      </w:r>
      <w:proofErr w:type="spellEnd"/>
      <w:r w:rsidRPr="003B1348">
        <w:rPr>
          <w:b w:val="0"/>
          <w:szCs w:val="28"/>
        </w:rPr>
        <w:t xml:space="preserve"> </w:t>
      </w:r>
      <w:proofErr w:type="spellStart"/>
      <w:r w:rsidRPr="003B1348">
        <w:rPr>
          <w:b w:val="0"/>
          <w:szCs w:val="28"/>
        </w:rPr>
        <w:t>цивільного</w:t>
      </w:r>
      <w:proofErr w:type="spellEnd"/>
      <w:r w:rsidRPr="003B1348">
        <w:rPr>
          <w:b w:val="0"/>
          <w:szCs w:val="28"/>
        </w:rPr>
        <w:t xml:space="preserve"> права. </w:t>
      </w:r>
      <w:proofErr w:type="spellStart"/>
      <w:r w:rsidRPr="003B1348">
        <w:rPr>
          <w:b w:val="0"/>
          <w:szCs w:val="28"/>
        </w:rPr>
        <w:t>Програма</w:t>
      </w:r>
      <w:proofErr w:type="spellEnd"/>
      <w:r w:rsidRPr="003B1348">
        <w:rPr>
          <w:b w:val="0"/>
          <w:szCs w:val="28"/>
        </w:rPr>
        <w:t xml:space="preserve"> </w:t>
      </w:r>
      <w:proofErr w:type="spellStart"/>
      <w:r w:rsidRPr="003B1348">
        <w:rPr>
          <w:b w:val="0"/>
          <w:szCs w:val="28"/>
        </w:rPr>
        <w:t>навчальної</w:t>
      </w:r>
      <w:proofErr w:type="spellEnd"/>
      <w:r w:rsidRPr="003B1348">
        <w:rPr>
          <w:b w:val="0"/>
          <w:szCs w:val="28"/>
        </w:rPr>
        <w:t xml:space="preserve"> </w:t>
      </w:r>
      <w:proofErr w:type="spellStart"/>
      <w:r w:rsidRPr="003B1348">
        <w:rPr>
          <w:b w:val="0"/>
          <w:szCs w:val="28"/>
        </w:rPr>
        <w:t>дисципліни</w:t>
      </w:r>
      <w:proofErr w:type="spellEnd"/>
      <w:r w:rsidRPr="003B1348">
        <w:rPr>
          <w:b w:val="0"/>
          <w:szCs w:val="28"/>
        </w:rPr>
        <w:t xml:space="preserve"> «</w:t>
      </w:r>
      <w:proofErr w:type="spellStart"/>
      <w:r w:rsidRPr="003B1348">
        <w:rPr>
          <w:b w:val="0"/>
          <w:szCs w:val="28"/>
        </w:rPr>
        <w:t>Інтелектуальна</w:t>
      </w:r>
      <w:proofErr w:type="spellEnd"/>
      <w:r w:rsidRPr="003B1348">
        <w:rPr>
          <w:b w:val="0"/>
          <w:szCs w:val="28"/>
        </w:rPr>
        <w:t xml:space="preserve"> </w:t>
      </w:r>
      <w:proofErr w:type="spellStart"/>
      <w:r w:rsidRPr="003B1348">
        <w:rPr>
          <w:b w:val="0"/>
          <w:szCs w:val="28"/>
        </w:rPr>
        <w:t>власність</w:t>
      </w:r>
      <w:proofErr w:type="spellEnd"/>
      <w:r w:rsidRPr="003B1348">
        <w:rPr>
          <w:b w:val="0"/>
          <w:szCs w:val="28"/>
        </w:rPr>
        <w:t xml:space="preserve">» </w:t>
      </w:r>
      <w:proofErr w:type="spellStart"/>
      <w:r w:rsidRPr="003B1348">
        <w:rPr>
          <w:b w:val="0"/>
          <w:szCs w:val="28"/>
        </w:rPr>
        <w:t>ґрунтується</w:t>
      </w:r>
      <w:proofErr w:type="spellEnd"/>
      <w:r w:rsidRPr="003B1348">
        <w:rPr>
          <w:b w:val="0"/>
          <w:szCs w:val="28"/>
        </w:rPr>
        <w:t xml:space="preserve"> на </w:t>
      </w:r>
      <w:proofErr w:type="spellStart"/>
      <w:r w:rsidRPr="003B1348">
        <w:rPr>
          <w:b w:val="0"/>
          <w:szCs w:val="28"/>
        </w:rPr>
        <w:t>структурі</w:t>
      </w:r>
      <w:proofErr w:type="spellEnd"/>
      <w:r w:rsidRPr="003B1348">
        <w:rPr>
          <w:b w:val="0"/>
          <w:szCs w:val="28"/>
        </w:rPr>
        <w:t xml:space="preserve"> чинного </w:t>
      </w:r>
      <w:proofErr w:type="spellStart"/>
      <w:r w:rsidRPr="003B1348">
        <w:rPr>
          <w:b w:val="0"/>
          <w:szCs w:val="28"/>
        </w:rPr>
        <w:t>цивільного</w:t>
      </w:r>
      <w:proofErr w:type="spellEnd"/>
      <w:r w:rsidRPr="003B1348">
        <w:rPr>
          <w:b w:val="0"/>
          <w:szCs w:val="28"/>
        </w:rPr>
        <w:t xml:space="preserve"> </w:t>
      </w:r>
      <w:proofErr w:type="spellStart"/>
      <w:r w:rsidRPr="003B1348">
        <w:rPr>
          <w:b w:val="0"/>
          <w:szCs w:val="28"/>
        </w:rPr>
        <w:t>законодавства</w:t>
      </w:r>
      <w:proofErr w:type="spellEnd"/>
      <w:r w:rsidRPr="003B1348">
        <w:rPr>
          <w:b w:val="0"/>
          <w:szCs w:val="28"/>
        </w:rPr>
        <w:t xml:space="preserve">, </w:t>
      </w:r>
      <w:proofErr w:type="spellStart"/>
      <w:r w:rsidRPr="003B1348">
        <w:rPr>
          <w:b w:val="0"/>
          <w:szCs w:val="28"/>
        </w:rPr>
        <w:t>враховує</w:t>
      </w:r>
      <w:proofErr w:type="spellEnd"/>
      <w:r w:rsidRPr="003B1348">
        <w:rPr>
          <w:b w:val="0"/>
          <w:szCs w:val="28"/>
        </w:rPr>
        <w:t xml:space="preserve"> </w:t>
      </w:r>
      <w:proofErr w:type="spellStart"/>
      <w:r w:rsidRPr="003B1348">
        <w:rPr>
          <w:b w:val="0"/>
          <w:szCs w:val="28"/>
        </w:rPr>
        <w:t>досягнення</w:t>
      </w:r>
      <w:proofErr w:type="spellEnd"/>
      <w:r w:rsidRPr="003B1348">
        <w:rPr>
          <w:b w:val="0"/>
          <w:szCs w:val="28"/>
        </w:rPr>
        <w:t xml:space="preserve"> науки </w:t>
      </w:r>
      <w:proofErr w:type="spellStart"/>
      <w:r w:rsidRPr="003B1348">
        <w:rPr>
          <w:b w:val="0"/>
          <w:szCs w:val="28"/>
        </w:rPr>
        <w:t>цивільного</w:t>
      </w:r>
      <w:proofErr w:type="spellEnd"/>
      <w:r w:rsidRPr="003B1348">
        <w:rPr>
          <w:b w:val="0"/>
          <w:szCs w:val="28"/>
        </w:rPr>
        <w:t xml:space="preserve"> права, але разом з </w:t>
      </w:r>
      <w:proofErr w:type="spellStart"/>
      <w:r w:rsidRPr="003B1348">
        <w:rPr>
          <w:b w:val="0"/>
          <w:szCs w:val="28"/>
        </w:rPr>
        <w:t>тим</w:t>
      </w:r>
      <w:proofErr w:type="spellEnd"/>
      <w:r w:rsidRPr="003B1348">
        <w:rPr>
          <w:b w:val="0"/>
          <w:szCs w:val="28"/>
        </w:rPr>
        <w:t xml:space="preserve"> </w:t>
      </w:r>
      <w:proofErr w:type="spellStart"/>
      <w:r w:rsidRPr="003B1348">
        <w:rPr>
          <w:b w:val="0"/>
          <w:szCs w:val="28"/>
        </w:rPr>
        <w:t>побудована</w:t>
      </w:r>
      <w:proofErr w:type="spellEnd"/>
      <w:r w:rsidRPr="003B1348">
        <w:rPr>
          <w:b w:val="0"/>
          <w:szCs w:val="28"/>
        </w:rPr>
        <w:t xml:space="preserve"> з </w:t>
      </w:r>
      <w:proofErr w:type="spellStart"/>
      <w:r w:rsidRPr="003B1348">
        <w:rPr>
          <w:b w:val="0"/>
          <w:szCs w:val="28"/>
        </w:rPr>
        <w:t>врахуванням</w:t>
      </w:r>
      <w:proofErr w:type="spellEnd"/>
      <w:r w:rsidRPr="003B1348">
        <w:rPr>
          <w:b w:val="0"/>
          <w:szCs w:val="28"/>
        </w:rPr>
        <w:t xml:space="preserve"> </w:t>
      </w:r>
      <w:proofErr w:type="spellStart"/>
      <w:r w:rsidRPr="003B1348">
        <w:rPr>
          <w:b w:val="0"/>
          <w:szCs w:val="28"/>
        </w:rPr>
        <w:t>певно</w:t>
      </w:r>
      <w:proofErr w:type="spellEnd"/>
      <w:r w:rsidRPr="003B1348">
        <w:rPr>
          <w:b w:val="0"/>
          <w:szCs w:val="28"/>
        </w:rPr>
        <w:t xml:space="preserve"> </w:t>
      </w:r>
      <w:proofErr w:type="spellStart"/>
      <w:r w:rsidRPr="003B1348">
        <w:rPr>
          <w:b w:val="0"/>
          <w:szCs w:val="28"/>
        </w:rPr>
        <w:t>визначених</w:t>
      </w:r>
      <w:proofErr w:type="spellEnd"/>
      <w:r w:rsidRPr="003B1348">
        <w:rPr>
          <w:b w:val="0"/>
          <w:szCs w:val="28"/>
        </w:rPr>
        <w:t xml:space="preserve"> </w:t>
      </w:r>
      <w:proofErr w:type="spellStart"/>
      <w:r w:rsidRPr="003B1348">
        <w:rPr>
          <w:b w:val="0"/>
          <w:szCs w:val="28"/>
        </w:rPr>
        <w:t>навчально-методичних</w:t>
      </w:r>
      <w:proofErr w:type="spellEnd"/>
      <w:r w:rsidRPr="003B1348">
        <w:rPr>
          <w:b w:val="0"/>
          <w:szCs w:val="28"/>
        </w:rPr>
        <w:t xml:space="preserve"> </w:t>
      </w:r>
      <w:proofErr w:type="spellStart"/>
      <w:r w:rsidRPr="003B1348">
        <w:rPr>
          <w:b w:val="0"/>
          <w:szCs w:val="28"/>
        </w:rPr>
        <w:t>вимог</w:t>
      </w:r>
      <w:proofErr w:type="spellEnd"/>
      <w:r w:rsidRPr="003B1348">
        <w:rPr>
          <w:b w:val="0"/>
          <w:szCs w:val="28"/>
        </w:rPr>
        <w:t xml:space="preserve">, в </w:t>
      </w:r>
      <w:proofErr w:type="spellStart"/>
      <w:r w:rsidRPr="003B1348">
        <w:rPr>
          <w:b w:val="0"/>
          <w:szCs w:val="28"/>
        </w:rPr>
        <w:t>яких</w:t>
      </w:r>
      <w:proofErr w:type="spellEnd"/>
      <w:r w:rsidRPr="003B1348">
        <w:rPr>
          <w:b w:val="0"/>
          <w:szCs w:val="28"/>
        </w:rPr>
        <w:t xml:space="preserve"> </w:t>
      </w:r>
      <w:proofErr w:type="spellStart"/>
      <w:r w:rsidRPr="003B1348">
        <w:rPr>
          <w:b w:val="0"/>
          <w:szCs w:val="28"/>
        </w:rPr>
        <w:t>знаходить</w:t>
      </w:r>
      <w:proofErr w:type="spellEnd"/>
      <w:r w:rsidRPr="003B1348">
        <w:rPr>
          <w:b w:val="0"/>
          <w:szCs w:val="28"/>
        </w:rPr>
        <w:t xml:space="preserve"> </w:t>
      </w:r>
      <w:proofErr w:type="spellStart"/>
      <w:r w:rsidRPr="003B1348">
        <w:rPr>
          <w:b w:val="0"/>
          <w:szCs w:val="28"/>
        </w:rPr>
        <w:t>своє</w:t>
      </w:r>
      <w:proofErr w:type="spellEnd"/>
      <w:r w:rsidRPr="003B1348">
        <w:rPr>
          <w:b w:val="0"/>
          <w:szCs w:val="28"/>
        </w:rPr>
        <w:t xml:space="preserve"> </w:t>
      </w:r>
      <w:proofErr w:type="spellStart"/>
      <w:r w:rsidRPr="003B1348">
        <w:rPr>
          <w:b w:val="0"/>
          <w:szCs w:val="28"/>
        </w:rPr>
        <w:t>відображення</w:t>
      </w:r>
      <w:proofErr w:type="spellEnd"/>
      <w:r w:rsidRPr="003B1348">
        <w:rPr>
          <w:b w:val="0"/>
          <w:szCs w:val="28"/>
        </w:rPr>
        <w:t xml:space="preserve"> </w:t>
      </w:r>
      <w:proofErr w:type="spellStart"/>
      <w:r w:rsidRPr="003B1348">
        <w:rPr>
          <w:b w:val="0"/>
          <w:szCs w:val="28"/>
        </w:rPr>
        <w:t>специфіка</w:t>
      </w:r>
      <w:proofErr w:type="spellEnd"/>
      <w:r w:rsidRPr="003B1348">
        <w:rPr>
          <w:b w:val="0"/>
          <w:szCs w:val="28"/>
        </w:rPr>
        <w:t xml:space="preserve"> предмету </w:t>
      </w:r>
      <w:proofErr w:type="spellStart"/>
      <w:r w:rsidRPr="003B1348">
        <w:rPr>
          <w:b w:val="0"/>
          <w:szCs w:val="28"/>
        </w:rPr>
        <w:t>вивчення</w:t>
      </w:r>
      <w:proofErr w:type="spellEnd"/>
      <w:r w:rsidRPr="003B1348">
        <w:rPr>
          <w:b w:val="0"/>
          <w:szCs w:val="28"/>
        </w:rPr>
        <w:t xml:space="preserve">. </w:t>
      </w:r>
      <w:proofErr w:type="spellStart"/>
      <w:r w:rsidRPr="003B1348">
        <w:rPr>
          <w:b w:val="0"/>
          <w:szCs w:val="28"/>
        </w:rPr>
        <w:t>Оскільки</w:t>
      </w:r>
      <w:proofErr w:type="spellEnd"/>
      <w:r w:rsidRPr="003B1348">
        <w:rPr>
          <w:b w:val="0"/>
          <w:szCs w:val="28"/>
        </w:rPr>
        <w:t xml:space="preserve"> </w:t>
      </w:r>
      <w:proofErr w:type="spellStart"/>
      <w:r w:rsidRPr="003B1348">
        <w:rPr>
          <w:b w:val="0"/>
          <w:szCs w:val="28"/>
        </w:rPr>
        <w:t>кожне</w:t>
      </w:r>
      <w:proofErr w:type="spellEnd"/>
      <w:r>
        <w:rPr>
          <w:b w:val="0"/>
          <w:szCs w:val="28"/>
        </w:rPr>
        <w:t xml:space="preserve"> </w:t>
      </w:r>
      <w:proofErr w:type="spellStart"/>
      <w:r>
        <w:rPr>
          <w:b w:val="0"/>
          <w:szCs w:val="28"/>
        </w:rPr>
        <w:t>правов</w:t>
      </w:r>
      <w:proofErr w:type="spellEnd"/>
      <w:r>
        <w:rPr>
          <w:b w:val="0"/>
          <w:szCs w:val="28"/>
          <w:lang w:val="uk-UA"/>
        </w:rPr>
        <w:t>і</w:t>
      </w:r>
      <w:proofErr w:type="spellStart"/>
      <w:r>
        <w:rPr>
          <w:b w:val="0"/>
          <w:szCs w:val="28"/>
        </w:rPr>
        <w:t>дношення</w:t>
      </w:r>
      <w:proofErr w:type="spellEnd"/>
      <w:r w:rsidRPr="003B1348">
        <w:rPr>
          <w:b w:val="0"/>
          <w:szCs w:val="28"/>
        </w:rPr>
        <w:t xml:space="preserve">, </w:t>
      </w:r>
      <w:proofErr w:type="spellStart"/>
      <w:r w:rsidRPr="003B1348">
        <w:rPr>
          <w:b w:val="0"/>
          <w:szCs w:val="28"/>
        </w:rPr>
        <w:t>об’єктом</w:t>
      </w:r>
      <w:proofErr w:type="spellEnd"/>
      <w:r w:rsidRPr="003B1348">
        <w:rPr>
          <w:b w:val="0"/>
          <w:szCs w:val="28"/>
        </w:rPr>
        <w:t xml:space="preserve"> </w:t>
      </w:r>
      <w:proofErr w:type="spellStart"/>
      <w:r w:rsidRPr="003B1348">
        <w:rPr>
          <w:b w:val="0"/>
          <w:szCs w:val="28"/>
        </w:rPr>
        <w:t>якого</w:t>
      </w:r>
      <w:proofErr w:type="spellEnd"/>
      <w:r w:rsidRPr="003B1348">
        <w:rPr>
          <w:b w:val="0"/>
          <w:szCs w:val="28"/>
        </w:rPr>
        <w:t xml:space="preserve"> є результат </w:t>
      </w:r>
      <w:proofErr w:type="spellStart"/>
      <w:r w:rsidRPr="003B1348">
        <w:rPr>
          <w:b w:val="0"/>
          <w:szCs w:val="28"/>
        </w:rPr>
        <w:t>інтелектуальної</w:t>
      </w:r>
      <w:proofErr w:type="spellEnd"/>
      <w:r w:rsidRPr="003B1348">
        <w:rPr>
          <w:b w:val="0"/>
          <w:szCs w:val="28"/>
        </w:rPr>
        <w:t xml:space="preserve"> </w:t>
      </w:r>
      <w:proofErr w:type="spellStart"/>
      <w:r w:rsidRPr="003B1348">
        <w:rPr>
          <w:b w:val="0"/>
          <w:szCs w:val="28"/>
        </w:rPr>
        <w:t>творчої</w:t>
      </w:r>
      <w:proofErr w:type="spellEnd"/>
      <w:r w:rsidRPr="003B1348">
        <w:rPr>
          <w:b w:val="0"/>
          <w:szCs w:val="28"/>
        </w:rPr>
        <w:t xml:space="preserve"> </w:t>
      </w:r>
      <w:proofErr w:type="spellStart"/>
      <w:r w:rsidRPr="003B1348">
        <w:rPr>
          <w:b w:val="0"/>
          <w:szCs w:val="28"/>
        </w:rPr>
        <w:t>діяльності</w:t>
      </w:r>
      <w:proofErr w:type="spellEnd"/>
      <w:r w:rsidRPr="003B1348">
        <w:rPr>
          <w:b w:val="0"/>
          <w:szCs w:val="28"/>
        </w:rPr>
        <w:t xml:space="preserve">, як правило, </w:t>
      </w:r>
      <w:proofErr w:type="spellStart"/>
      <w:r w:rsidRPr="003B1348">
        <w:rPr>
          <w:b w:val="0"/>
          <w:szCs w:val="28"/>
        </w:rPr>
        <w:t>містить</w:t>
      </w:r>
      <w:proofErr w:type="spellEnd"/>
      <w:r w:rsidRPr="003B1348">
        <w:rPr>
          <w:b w:val="0"/>
          <w:szCs w:val="28"/>
        </w:rPr>
        <w:t xml:space="preserve"> </w:t>
      </w:r>
      <w:proofErr w:type="spellStart"/>
      <w:r w:rsidRPr="003B1348">
        <w:rPr>
          <w:b w:val="0"/>
          <w:szCs w:val="28"/>
        </w:rPr>
        <w:t>майнові</w:t>
      </w:r>
      <w:proofErr w:type="spellEnd"/>
      <w:r w:rsidRPr="003B1348">
        <w:rPr>
          <w:b w:val="0"/>
          <w:szCs w:val="28"/>
        </w:rPr>
        <w:t xml:space="preserve"> та </w:t>
      </w:r>
      <w:proofErr w:type="spellStart"/>
      <w:r w:rsidRPr="003B1348">
        <w:rPr>
          <w:b w:val="0"/>
          <w:szCs w:val="28"/>
        </w:rPr>
        <w:t>особисті</w:t>
      </w:r>
      <w:proofErr w:type="spellEnd"/>
      <w:r w:rsidRPr="003B1348">
        <w:rPr>
          <w:b w:val="0"/>
          <w:szCs w:val="28"/>
        </w:rPr>
        <w:t xml:space="preserve"> </w:t>
      </w:r>
      <w:proofErr w:type="spellStart"/>
      <w:r w:rsidRPr="003B1348">
        <w:rPr>
          <w:b w:val="0"/>
          <w:szCs w:val="28"/>
        </w:rPr>
        <w:t>немайнові</w:t>
      </w:r>
      <w:proofErr w:type="spellEnd"/>
      <w:r w:rsidRPr="003B1348">
        <w:rPr>
          <w:b w:val="0"/>
          <w:szCs w:val="28"/>
        </w:rPr>
        <w:t xml:space="preserve"> права </w:t>
      </w:r>
      <w:proofErr w:type="spellStart"/>
      <w:r w:rsidRPr="003B1348">
        <w:rPr>
          <w:b w:val="0"/>
          <w:szCs w:val="28"/>
        </w:rPr>
        <w:t>інтелектуальної</w:t>
      </w:r>
      <w:proofErr w:type="spellEnd"/>
      <w:r w:rsidRPr="003B1348">
        <w:rPr>
          <w:b w:val="0"/>
          <w:szCs w:val="28"/>
        </w:rPr>
        <w:t xml:space="preserve"> </w:t>
      </w:r>
      <w:proofErr w:type="spellStart"/>
      <w:r w:rsidRPr="003B1348">
        <w:rPr>
          <w:b w:val="0"/>
          <w:szCs w:val="28"/>
        </w:rPr>
        <w:t>власності</w:t>
      </w:r>
      <w:proofErr w:type="spellEnd"/>
      <w:r w:rsidRPr="003B1348">
        <w:rPr>
          <w:b w:val="0"/>
          <w:szCs w:val="28"/>
        </w:rPr>
        <w:t xml:space="preserve">, в </w:t>
      </w:r>
      <w:proofErr w:type="spellStart"/>
      <w:r w:rsidRPr="003B1348">
        <w:rPr>
          <w:b w:val="0"/>
          <w:szCs w:val="28"/>
        </w:rPr>
        <w:t>більшості</w:t>
      </w:r>
      <w:proofErr w:type="spellEnd"/>
      <w:r w:rsidRPr="003B1348">
        <w:rPr>
          <w:b w:val="0"/>
          <w:szCs w:val="28"/>
        </w:rPr>
        <w:t xml:space="preserve"> тем, </w:t>
      </w:r>
      <w:proofErr w:type="spellStart"/>
      <w:r w:rsidRPr="003B1348">
        <w:rPr>
          <w:b w:val="0"/>
          <w:szCs w:val="28"/>
        </w:rPr>
        <w:t>які</w:t>
      </w:r>
      <w:proofErr w:type="spellEnd"/>
      <w:r w:rsidRPr="003B1348">
        <w:rPr>
          <w:b w:val="0"/>
          <w:szCs w:val="28"/>
        </w:rPr>
        <w:t xml:space="preserve"> </w:t>
      </w:r>
      <w:proofErr w:type="spellStart"/>
      <w:r w:rsidRPr="003B1348">
        <w:rPr>
          <w:b w:val="0"/>
          <w:szCs w:val="28"/>
        </w:rPr>
        <w:t>вивчаються</w:t>
      </w:r>
      <w:proofErr w:type="spellEnd"/>
      <w:r w:rsidRPr="003B1348">
        <w:rPr>
          <w:b w:val="0"/>
          <w:szCs w:val="28"/>
        </w:rPr>
        <w:t xml:space="preserve">, </w:t>
      </w:r>
      <w:proofErr w:type="spellStart"/>
      <w:r w:rsidRPr="003B1348">
        <w:rPr>
          <w:b w:val="0"/>
          <w:szCs w:val="28"/>
        </w:rPr>
        <w:t>передбачається</w:t>
      </w:r>
      <w:proofErr w:type="spellEnd"/>
      <w:r w:rsidRPr="003B1348">
        <w:rPr>
          <w:b w:val="0"/>
          <w:szCs w:val="28"/>
        </w:rPr>
        <w:t xml:space="preserve"> коротка характеристика тих </w:t>
      </w:r>
      <w:proofErr w:type="spellStart"/>
      <w:r w:rsidRPr="003B1348">
        <w:rPr>
          <w:b w:val="0"/>
          <w:szCs w:val="28"/>
        </w:rPr>
        <w:t>економічних</w:t>
      </w:r>
      <w:proofErr w:type="spellEnd"/>
      <w:r w:rsidRPr="003B1348">
        <w:rPr>
          <w:b w:val="0"/>
          <w:szCs w:val="28"/>
        </w:rPr>
        <w:t xml:space="preserve"> </w:t>
      </w:r>
      <w:proofErr w:type="spellStart"/>
      <w:r w:rsidRPr="003B1348">
        <w:rPr>
          <w:b w:val="0"/>
          <w:szCs w:val="28"/>
        </w:rPr>
        <w:t>майнових</w:t>
      </w:r>
      <w:proofErr w:type="spellEnd"/>
      <w:r w:rsidRPr="003B1348">
        <w:rPr>
          <w:b w:val="0"/>
          <w:szCs w:val="28"/>
        </w:rPr>
        <w:t xml:space="preserve"> </w:t>
      </w:r>
      <w:proofErr w:type="spellStart"/>
      <w:r w:rsidRPr="003B1348">
        <w:rPr>
          <w:b w:val="0"/>
          <w:szCs w:val="28"/>
        </w:rPr>
        <w:t>відносин</w:t>
      </w:r>
      <w:proofErr w:type="spellEnd"/>
      <w:r w:rsidRPr="003B1348">
        <w:rPr>
          <w:b w:val="0"/>
          <w:szCs w:val="28"/>
        </w:rPr>
        <w:t xml:space="preserve"> та </w:t>
      </w:r>
      <w:proofErr w:type="spellStart"/>
      <w:r w:rsidRPr="003B1348">
        <w:rPr>
          <w:b w:val="0"/>
          <w:szCs w:val="28"/>
        </w:rPr>
        <w:t>особистих</w:t>
      </w:r>
      <w:proofErr w:type="spellEnd"/>
      <w:r w:rsidRPr="003B1348">
        <w:rPr>
          <w:b w:val="0"/>
          <w:szCs w:val="28"/>
        </w:rPr>
        <w:t xml:space="preserve"> </w:t>
      </w:r>
      <w:proofErr w:type="spellStart"/>
      <w:r w:rsidRPr="003B1348">
        <w:rPr>
          <w:b w:val="0"/>
          <w:szCs w:val="28"/>
        </w:rPr>
        <w:t>немайнових</w:t>
      </w:r>
      <w:proofErr w:type="spellEnd"/>
      <w:r w:rsidRPr="003B1348">
        <w:rPr>
          <w:b w:val="0"/>
          <w:szCs w:val="28"/>
        </w:rPr>
        <w:t xml:space="preserve"> </w:t>
      </w:r>
      <w:proofErr w:type="spellStart"/>
      <w:r w:rsidRPr="003B1348">
        <w:rPr>
          <w:b w:val="0"/>
          <w:szCs w:val="28"/>
        </w:rPr>
        <w:t>відносин</w:t>
      </w:r>
      <w:proofErr w:type="spellEnd"/>
      <w:r w:rsidRPr="003B1348">
        <w:rPr>
          <w:b w:val="0"/>
          <w:szCs w:val="28"/>
        </w:rPr>
        <w:t xml:space="preserve">, </w:t>
      </w:r>
      <w:proofErr w:type="spellStart"/>
      <w:r w:rsidRPr="003B1348">
        <w:rPr>
          <w:b w:val="0"/>
          <w:szCs w:val="28"/>
        </w:rPr>
        <w:t>які</w:t>
      </w:r>
      <w:proofErr w:type="spellEnd"/>
      <w:r w:rsidRPr="003B1348">
        <w:rPr>
          <w:b w:val="0"/>
          <w:szCs w:val="28"/>
        </w:rPr>
        <w:t xml:space="preserve"> </w:t>
      </w:r>
      <w:proofErr w:type="spellStart"/>
      <w:r w:rsidRPr="003B1348">
        <w:rPr>
          <w:b w:val="0"/>
          <w:szCs w:val="28"/>
        </w:rPr>
        <w:t>закладено</w:t>
      </w:r>
      <w:proofErr w:type="spellEnd"/>
      <w:r w:rsidRPr="003B1348">
        <w:rPr>
          <w:b w:val="0"/>
          <w:szCs w:val="28"/>
        </w:rPr>
        <w:t xml:space="preserve"> </w:t>
      </w:r>
      <w:proofErr w:type="gramStart"/>
      <w:r w:rsidRPr="003B1348">
        <w:rPr>
          <w:b w:val="0"/>
          <w:szCs w:val="28"/>
        </w:rPr>
        <w:t>до фундаменту</w:t>
      </w:r>
      <w:proofErr w:type="gramEnd"/>
      <w:r w:rsidRPr="003B1348">
        <w:rPr>
          <w:b w:val="0"/>
          <w:szCs w:val="28"/>
        </w:rPr>
        <w:t xml:space="preserve"> </w:t>
      </w:r>
      <w:proofErr w:type="spellStart"/>
      <w:r w:rsidRPr="003B1348">
        <w:rPr>
          <w:b w:val="0"/>
          <w:szCs w:val="28"/>
        </w:rPr>
        <w:t>даного</w:t>
      </w:r>
      <w:proofErr w:type="spellEnd"/>
      <w:r w:rsidRPr="003B1348">
        <w:rPr>
          <w:b w:val="0"/>
          <w:szCs w:val="28"/>
        </w:rPr>
        <w:t xml:space="preserve"> </w:t>
      </w:r>
      <w:proofErr w:type="spellStart"/>
      <w:r w:rsidRPr="003B1348">
        <w:rPr>
          <w:b w:val="0"/>
          <w:szCs w:val="28"/>
        </w:rPr>
        <w:t>інституту</w:t>
      </w:r>
      <w:proofErr w:type="spellEnd"/>
      <w:r w:rsidRPr="003B1348">
        <w:rPr>
          <w:b w:val="0"/>
          <w:szCs w:val="28"/>
        </w:rPr>
        <w:t xml:space="preserve">. В </w:t>
      </w:r>
      <w:proofErr w:type="spellStart"/>
      <w:r w:rsidRPr="003B1348">
        <w:rPr>
          <w:b w:val="0"/>
          <w:szCs w:val="28"/>
        </w:rPr>
        <w:t>програмі</w:t>
      </w:r>
      <w:proofErr w:type="spellEnd"/>
      <w:r w:rsidRPr="003B1348">
        <w:rPr>
          <w:b w:val="0"/>
          <w:szCs w:val="28"/>
        </w:rPr>
        <w:t xml:space="preserve"> </w:t>
      </w:r>
      <w:proofErr w:type="spellStart"/>
      <w:r w:rsidRPr="003B1348">
        <w:rPr>
          <w:b w:val="0"/>
          <w:szCs w:val="28"/>
        </w:rPr>
        <w:t>дотримуються</w:t>
      </w:r>
      <w:proofErr w:type="spellEnd"/>
      <w:r w:rsidRPr="003B1348">
        <w:rPr>
          <w:b w:val="0"/>
          <w:szCs w:val="28"/>
        </w:rPr>
        <w:t xml:space="preserve"> </w:t>
      </w:r>
      <w:proofErr w:type="spellStart"/>
      <w:r w:rsidRPr="003B1348">
        <w:rPr>
          <w:b w:val="0"/>
          <w:szCs w:val="28"/>
        </w:rPr>
        <w:t>методичні</w:t>
      </w:r>
      <w:proofErr w:type="spellEnd"/>
      <w:r w:rsidRPr="003B1348">
        <w:rPr>
          <w:b w:val="0"/>
          <w:szCs w:val="28"/>
        </w:rPr>
        <w:t xml:space="preserve"> </w:t>
      </w:r>
      <w:proofErr w:type="spellStart"/>
      <w:r w:rsidRPr="003B1348">
        <w:rPr>
          <w:b w:val="0"/>
          <w:szCs w:val="28"/>
        </w:rPr>
        <w:t>вимоги</w:t>
      </w:r>
      <w:proofErr w:type="spellEnd"/>
      <w:r w:rsidRPr="003B1348">
        <w:rPr>
          <w:b w:val="0"/>
          <w:szCs w:val="28"/>
        </w:rPr>
        <w:t xml:space="preserve">, </w:t>
      </w:r>
      <w:proofErr w:type="spellStart"/>
      <w:r w:rsidRPr="003B1348">
        <w:rPr>
          <w:b w:val="0"/>
          <w:szCs w:val="28"/>
        </w:rPr>
        <w:t>згідно</w:t>
      </w:r>
      <w:proofErr w:type="spellEnd"/>
      <w:r w:rsidRPr="003B1348">
        <w:rPr>
          <w:b w:val="0"/>
          <w:szCs w:val="28"/>
        </w:rPr>
        <w:t xml:space="preserve"> </w:t>
      </w:r>
      <w:proofErr w:type="spellStart"/>
      <w:r w:rsidRPr="003B1348">
        <w:rPr>
          <w:b w:val="0"/>
          <w:szCs w:val="28"/>
        </w:rPr>
        <w:t>яких</w:t>
      </w:r>
      <w:proofErr w:type="spellEnd"/>
      <w:r w:rsidRPr="003B1348">
        <w:rPr>
          <w:b w:val="0"/>
          <w:szCs w:val="28"/>
        </w:rPr>
        <w:t xml:space="preserve"> </w:t>
      </w:r>
      <w:proofErr w:type="spellStart"/>
      <w:r w:rsidRPr="003B1348">
        <w:rPr>
          <w:b w:val="0"/>
          <w:szCs w:val="28"/>
        </w:rPr>
        <w:t>вивчення</w:t>
      </w:r>
      <w:proofErr w:type="spellEnd"/>
      <w:r w:rsidRPr="003B1348">
        <w:rPr>
          <w:b w:val="0"/>
          <w:szCs w:val="28"/>
        </w:rPr>
        <w:t xml:space="preserve"> предмету повинно </w:t>
      </w:r>
      <w:proofErr w:type="spellStart"/>
      <w:r w:rsidRPr="003B1348">
        <w:rPr>
          <w:b w:val="0"/>
          <w:szCs w:val="28"/>
        </w:rPr>
        <w:t>починатися</w:t>
      </w:r>
      <w:proofErr w:type="spellEnd"/>
      <w:r w:rsidRPr="003B1348">
        <w:rPr>
          <w:b w:val="0"/>
          <w:szCs w:val="28"/>
        </w:rPr>
        <w:t xml:space="preserve"> з </w:t>
      </w:r>
      <w:proofErr w:type="spellStart"/>
      <w:r w:rsidRPr="003B1348">
        <w:rPr>
          <w:b w:val="0"/>
          <w:szCs w:val="28"/>
        </w:rPr>
        <w:t>загальних</w:t>
      </w:r>
      <w:proofErr w:type="spellEnd"/>
      <w:r w:rsidRPr="003B1348">
        <w:rPr>
          <w:b w:val="0"/>
          <w:szCs w:val="28"/>
        </w:rPr>
        <w:t xml:space="preserve"> понять та </w:t>
      </w:r>
      <w:proofErr w:type="spellStart"/>
      <w:r w:rsidRPr="003B1348">
        <w:rPr>
          <w:b w:val="0"/>
          <w:szCs w:val="28"/>
        </w:rPr>
        <w:t>категорій</w:t>
      </w:r>
      <w:proofErr w:type="spellEnd"/>
      <w:r w:rsidRPr="003B1348">
        <w:rPr>
          <w:b w:val="0"/>
          <w:szCs w:val="28"/>
        </w:rPr>
        <w:t xml:space="preserve"> і </w:t>
      </w:r>
      <w:proofErr w:type="spellStart"/>
      <w:r w:rsidRPr="003B1348">
        <w:rPr>
          <w:b w:val="0"/>
          <w:szCs w:val="28"/>
        </w:rPr>
        <w:t>рухатися</w:t>
      </w:r>
      <w:proofErr w:type="spellEnd"/>
      <w:r w:rsidRPr="003B1348">
        <w:rPr>
          <w:b w:val="0"/>
          <w:szCs w:val="28"/>
        </w:rPr>
        <w:t xml:space="preserve"> </w:t>
      </w:r>
      <w:proofErr w:type="spellStart"/>
      <w:r w:rsidRPr="003B1348">
        <w:rPr>
          <w:b w:val="0"/>
          <w:szCs w:val="28"/>
        </w:rPr>
        <w:t>від</w:t>
      </w:r>
      <w:proofErr w:type="spellEnd"/>
      <w:r w:rsidRPr="003B1348">
        <w:rPr>
          <w:b w:val="0"/>
          <w:szCs w:val="28"/>
        </w:rPr>
        <w:t xml:space="preserve"> </w:t>
      </w:r>
      <w:proofErr w:type="spellStart"/>
      <w:r w:rsidRPr="003B1348">
        <w:rPr>
          <w:b w:val="0"/>
          <w:szCs w:val="28"/>
        </w:rPr>
        <w:t>загального</w:t>
      </w:r>
      <w:proofErr w:type="spellEnd"/>
      <w:r w:rsidRPr="003B1348">
        <w:rPr>
          <w:b w:val="0"/>
          <w:szCs w:val="28"/>
        </w:rPr>
        <w:t xml:space="preserve"> до </w:t>
      </w:r>
      <w:proofErr w:type="spellStart"/>
      <w:r w:rsidRPr="003B1348">
        <w:rPr>
          <w:b w:val="0"/>
          <w:szCs w:val="28"/>
        </w:rPr>
        <w:t>окремого</w:t>
      </w:r>
      <w:proofErr w:type="spellEnd"/>
      <w:r w:rsidRPr="003B1348">
        <w:rPr>
          <w:b w:val="0"/>
          <w:szCs w:val="28"/>
        </w:rPr>
        <w:t>.</w:t>
      </w:r>
    </w:p>
    <w:p w:rsidR="00B21133" w:rsidRPr="002B6153" w:rsidRDefault="00B21133" w:rsidP="00B21133">
      <w:pPr>
        <w:shd w:val="clear" w:color="auto" w:fill="FFFFFF"/>
        <w:ind w:firstLine="709"/>
        <w:jc w:val="both"/>
      </w:pPr>
      <w:r w:rsidRPr="00E14C17">
        <w:rPr>
          <w:b/>
          <w:snapToGrid w:val="0"/>
        </w:rPr>
        <w:t>Передумови для вивчення навчальної дисципліни</w:t>
      </w:r>
      <w:r>
        <w:rPr>
          <w:b/>
          <w:snapToGrid w:val="0"/>
        </w:rPr>
        <w:t xml:space="preserve">. </w:t>
      </w:r>
      <w:r>
        <w:t>Н</w:t>
      </w:r>
      <w:r w:rsidRPr="002B6153">
        <w:t xml:space="preserve">авчальний курс </w:t>
      </w:r>
      <w:r>
        <w:t>«Інтелектуальна власність»</w:t>
      </w:r>
      <w:r w:rsidRPr="002B6153">
        <w:rPr>
          <w:b/>
        </w:rPr>
        <w:t xml:space="preserve"> </w:t>
      </w:r>
      <w:r w:rsidRPr="002B6153">
        <w:t xml:space="preserve">вивчається у логічному взаємозв'язку з іншими навчальними дисциплінами. Для вивчення навчальної дисципліни </w:t>
      </w:r>
      <w:r>
        <w:t>«Інтелектуальна власність»</w:t>
      </w:r>
      <w:r w:rsidRPr="002B6153">
        <w:t xml:space="preserve"> необхідне попереднє засвоєння наступних навчальних дисциплін: «Теорія держави та права», «Конституційне право», «Цивільне та сімейне право», «Цивільне процесуальне право», «Господарське право», «Адміністративне право», «Кримінальне право». Засвоєння навчальної дисципліни </w:t>
      </w:r>
      <w:r>
        <w:t>«Інтелектуальна власність»</w:t>
      </w:r>
      <w:r w:rsidRPr="002B6153">
        <w:t xml:space="preserve"> </w:t>
      </w:r>
      <w:r w:rsidRPr="002B6153">
        <w:rPr>
          <w:color w:val="000000"/>
        </w:rPr>
        <w:t xml:space="preserve">є необхідною передумовою успішного опанування студентами </w:t>
      </w:r>
      <w:r w:rsidRPr="002B6153">
        <w:t>наступних дисциплін та спецкурсів: «Міжнародне приватне право», «Контракти в цивільному праві», «Цивільне та торгівельне право зарубіжних країн», «Особливості розгляду окремих категорій цивільних справ», «Правове регулювання зовнішньоекономічної діяльності» та інших приватноправових дисциплін.</w:t>
      </w:r>
    </w:p>
    <w:p w:rsidR="00B21133" w:rsidRPr="00E14C17" w:rsidRDefault="00B21133" w:rsidP="00B21133">
      <w:pPr>
        <w:widowControl w:val="0"/>
        <w:ind w:firstLine="720"/>
        <w:jc w:val="both"/>
        <w:rPr>
          <w:b/>
        </w:rPr>
      </w:pPr>
    </w:p>
    <w:p w:rsidR="00294A61" w:rsidRPr="00294A61" w:rsidRDefault="00294A61" w:rsidP="00294A61">
      <w:pPr>
        <w:widowControl w:val="0"/>
        <w:autoSpaceDN w:val="0"/>
        <w:ind w:firstLine="709"/>
        <w:jc w:val="both"/>
        <w:rPr>
          <w:sz w:val="24"/>
          <w:lang w:val="ru-RU"/>
        </w:rPr>
      </w:pPr>
      <w:r w:rsidRPr="00294A61">
        <w:rPr>
          <w:b/>
        </w:rPr>
        <w:t>Результати</w:t>
      </w:r>
      <w:r w:rsidRPr="00294A61">
        <w:t xml:space="preserve"> вивчення навчальної дисципліни </w:t>
      </w:r>
      <w:r w:rsidRPr="00294A61">
        <w:rPr>
          <w:sz w:val="24"/>
        </w:rPr>
        <w:t>«</w:t>
      </w:r>
      <w:r>
        <w:t>Інтелектуальна власність</w:t>
      </w:r>
      <w:r w:rsidRPr="00294A61">
        <w:rPr>
          <w:sz w:val="24"/>
        </w:rPr>
        <w:t>»</w:t>
      </w:r>
      <w:r w:rsidRPr="00294A61">
        <w:rPr>
          <w:sz w:val="24"/>
          <w:lang w:val="ru-RU"/>
        </w:rPr>
        <w:t>:</w:t>
      </w:r>
    </w:p>
    <w:p w:rsidR="00294A61" w:rsidRPr="00294A61" w:rsidRDefault="00294A61" w:rsidP="00294A61">
      <w:pPr>
        <w:widowControl w:val="0"/>
        <w:pBdr>
          <w:top w:val="none" w:sz="0" w:space="0" w:color="000000"/>
          <w:left w:val="none" w:sz="0" w:space="0" w:color="000000"/>
          <w:bottom w:val="none" w:sz="0" w:space="0" w:color="000000"/>
          <w:right w:val="none" w:sz="0" w:space="0" w:color="000000"/>
        </w:pBdr>
        <w:suppressAutoHyphens/>
        <w:ind w:firstLine="709"/>
        <w:jc w:val="both"/>
      </w:pPr>
      <w:r w:rsidRPr="00294A61">
        <w:t xml:space="preserve">РН8. Збирати, обробляти та аналізувати статистичні дані, науково-аналітичні матеріали, необхідні для вирішення </w:t>
      </w:r>
      <w:r w:rsidR="00307415">
        <w:t>комплексних економічних завдань;</w:t>
      </w:r>
    </w:p>
    <w:p w:rsidR="00294A61" w:rsidRPr="00294A61" w:rsidRDefault="00294A61" w:rsidP="00294A61">
      <w:pPr>
        <w:widowControl w:val="0"/>
        <w:pBdr>
          <w:top w:val="none" w:sz="0" w:space="0" w:color="000000"/>
          <w:left w:val="none" w:sz="0" w:space="0" w:color="000000"/>
          <w:bottom w:val="none" w:sz="0" w:space="0" w:color="000000"/>
          <w:right w:val="none" w:sz="0" w:space="0" w:color="000000"/>
        </w:pBdr>
        <w:suppressAutoHyphens/>
        <w:ind w:firstLine="709"/>
        <w:jc w:val="both"/>
      </w:pPr>
      <w:r w:rsidRPr="00294A61">
        <w:t>РН12. Обґрунтовувати управлінські рішення щодо ефективного розвитку суб’єктів господарювання, враховуючи ціл</w:t>
      </w:r>
      <w:r w:rsidR="00307415">
        <w:t>і, ресурси, обмеження та ризики;</w:t>
      </w:r>
    </w:p>
    <w:p w:rsidR="00294A61" w:rsidRPr="00294A61" w:rsidRDefault="00294A61" w:rsidP="00294A61">
      <w:pPr>
        <w:widowControl w:val="0"/>
        <w:pBdr>
          <w:top w:val="none" w:sz="0" w:space="0" w:color="000000"/>
          <w:left w:val="none" w:sz="0" w:space="0" w:color="000000"/>
          <w:bottom w:val="none" w:sz="0" w:space="0" w:color="000000"/>
          <w:right w:val="none" w:sz="0" w:space="0" w:color="000000"/>
        </w:pBdr>
        <w:suppressAutoHyphens/>
        <w:ind w:firstLine="709"/>
        <w:jc w:val="both"/>
      </w:pPr>
      <w:r w:rsidRPr="00294A61">
        <w:t>РН13. Оцінювати можливі ризики, соціально-економічн</w:t>
      </w:r>
      <w:r w:rsidR="00307415">
        <w:t>і наслідки управлінських рішень;</w:t>
      </w:r>
      <w:bookmarkStart w:id="0" w:name="_GoBack"/>
      <w:bookmarkEnd w:id="0"/>
    </w:p>
    <w:p w:rsidR="00294A61" w:rsidRPr="00294A61" w:rsidRDefault="00294A61" w:rsidP="00294A61">
      <w:pPr>
        <w:widowControl w:val="0"/>
        <w:pBdr>
          <w:top w:val="none" w:sz="0" w:space="0" w:color="000000"/>
          <w:left w:val="none" w:sz="0" w:space="0" w:color="000000"/>
          <w:bottom w:val="none" w:sz="0" w:space="0" w:color="000000"/>
          <w:right w:val="none" w:sz="0" w:space="0" w:color="000000"/>
        </w:pBdr>
        <w:suppressAutoHyphens/>
        <w:ind w:firstLine="709"/>
        <w:jc w:val="both"/>
      </w:pPr>
      <w:r w:rsidRPr="00294A61">
        <w:lastRenderedPageBreak/>
        <w:t>РН16. Розпізнавати та аналізувати  ризики функціонування соціально-економічних систем.</w:t>
      </w:r>
    </w:p>
    <w:p w:rsidR="00B21133" w:rsidRPr="00294A61" w:rsidRDefault="00B21133" w:rsidP="00294A61">
      <w:pPr>
        <w:pStyle w:val="af1"/>
        <w:ind w:firstLine="709"/>
        <w:jc w:val="both"/>
        <w:rPr>
          <w:sz w:val="28"/>
          <w:szCs w:val="28"/>
        </w:rPr>
      </w:pPr>
    </w:p>
    <w:p w:rsidR="00B21133" w:rsidRDefault="00B21133" w:rsidP="00B21133">
      <w:pPr>
        <w:tabs>
          <w:tab w:val="left" w:pos="284"/>
          <w:tab w:val="left" w:pos="567"/>
        </w:tabs>
        <w:jc w:val="both"/>
        <w:rPr>
          <w:b/>
        </w:rPr>
      </w:pPr>
      <w:r w:rsidRPr="002E555A">
        <w:rPr>
          <w:b/>
        </w:rPr>
        <w:t>Обсяг навчальної дисципліни: Додатки 1.1, 1.2. (оновлюється щорічно).</w:t>
      </w:r>
    </w:p>
    <w:p w:rsidR="00B21133" w:rsidRDefault="00A31CDE" w:rsidP="00B21133">
      <w:pPr>
        <w:tabs>
          <w:tab w:val="left" w:pos="284"/>
          <w:tab w:val="left" w:pos="567"/>
        </w:tabs>
        <w:jc w:val="both"/>
      </w:pPr>
      <w:proofErr w:type="spellStart"/>
      <w:r>
        <w:rPr>
          <w:lang w:val="ru-RU"/>
        </w:rPr>
        <w:t>Заочна</w:t>
      </w:r>
      <w:proofErr w:type="spellEnd"/>
      <w:r w:rsidR="00B21133" w:rsidRPr="00540FD6">
        <w:t xml:space="preserve"> </w:t>
      </w:r>
      <w:r w:rsidR="00B21133">
        <w:t xml:space="preserve">форма навчання: </w:t>
      </w:r>
      <w:r w:rsidR="00317560">
        <w:rPr>
          <w:lang w:val="ru-RU"/>
        </w:rPr>
        <w:t>4</w:t>
      </w:r>
      <w:r w:rsidR="00B21133" w:rsidRPr="00540FD6">
        <w:t xml:space="preserve"> кредити </w:t>
      </w:r>
      <w:r w:rsidR="00B21133" w:rsidRPr="00540FD6">
        <w:rPr>
          <w:lang w:val="en-US"/>
        </w:rPr>
        <w:t>ECTS</w:t>
      </w:r>
      <w:r w:rsidR="00B21133">
        <w:t xml:space="preserve">, </w:t>
      </w:r>
      <w:r w:rsidR="00317560">
        <w:rPr>
          <w:lang w:val="ru-RU"/>
        </w:rPr>
        <w:t>120</w:t>
      </w:r>
      <w:r w:rsidR="00B21133" w:rsidRPr="00540FD6">
        <w:t xml:space="preserve"> годин.</w:t>
      </w:r>
    </w:p>
    <w:p w:rsidR="00B21133" w:rsidRPr="00540FD6" w:rsidRDefault="00B21133" w:rsidP="00B21133">
      <w:pPr>
        <w:tabs>
          <w:tab w:val="left" w:pos="284"/>
          <w:tab w:val="left" w:pos="567"/>
        </w:tabs>
        <w:jc w:val="both"/>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rsidR="00B21133" w:rsidRDefault="00B21133" w:rsidP="00B21133">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B21133" w:rsidRDefault="00B21133" w:rsidP="00B21133">
      <w:pPr>
        <w:tabs>
          <w:tab w:val="left" w:pos="284"/>
          <w:tab w:val="left" w:pos="567"/>
        </w:tabs>
        <w:jc w:val="both"/>
        <w:rPr>
          <w:sz w:val="24"/>
          <w:szCs w:val="22"/>
          <w:lang w:eastAsia="uk-UA" w:bidi="uk-UA"/>
        </w:rPr>
      </w:pPr>
    </w:p>
    <w:p w:rsidR="005C5DB3" w:rsidRDefault="00B21133" w:rsidP="00B21133">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rsidR="005C5DB3" w:rsidRDefault="005C5DB3" w:rsidP="00B21133">
      <w:pPr>
        <w:tabs>
          <w:tab w:val="left" w:pos="284"/>
          <w:tab w:val="left" w:pos="567"/>
        </w:tabs>
        <w:jc w:val="both"/>
        <w:rPr>
          <w:sz w:val="24"/>
          <w:szCs w:val="22"/>
          <w:lang w:eastAsia="uk-UA" w:bidi="uk-UA"/>
        </w:rPr>
      </w:pPr>
    </w:p>
    <w:p w:rsidR="005C5DB3" w:rsidRDefault="005C5DB3" w:rsidP="00B21133">
      <w:pPr>
        <w:tabs>
          <w:tab w:val="left" w:pos="284"/>
          <w:tab w:val="left" w:pos="567"/>
        </w:tabs>
        <w:jc w:val="both"/>
        <w:rPr>
          <w:sz w:val="24"/>
          <w:szCs w:val="22"/>
          <w:lang w:eastAsia="uk-UA" w:bidi="uk-UA"/>
        </w:rPr>
      </w:pPr>
    </w:p>
    <w:p w:rsidR="005C5DB3" w:rsidRDefault="005C5DB3" w:rsidP="00B21133">
      <w:pPr>
        <w:tabs>
          <w:tab w:val="left" w:pos="284"/>
          <w:tab w:val="left" w:pos="567"/>
        </w:tabs>
        <w:jc w:val="both"/>
        <w:rPr>
          <w:sz w:val="24"/>
          <w:szCs w:val="22"/>
          <w:lang w:eastAsia="uk-UA" w:bidi="uk-UA"/>
        </w:rPr>
      </w:pPr>
    </w:p>
    <w:p w:rsidR="009C3E0F" w:rsidRDefault="006E648C" w:rsidP="006E648C">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rsidR="009C3E0F" w:rsidRDefault="009C3E0F">
      <w:pPr>
        <w:spacing w:after="200" w:line="276" w:lineRule="auto"/>
        <w:rPr>
          <w:sz w:val="24"/>
          <w:szCs w:val="22"/>
          <w:lang w:eastAsia="uk-UA" w:bidi="uk-UA"/>
        </w:rPr>
      </w:pPr>
      <w:r>
        <w:rPr>
          <w:sz w:val="24"/>
          <w:szCs w:val="22"/>
          <w:lang w:eastAsia="uk-UA" w:bidi="uk-UA"/>
        </w:rPr>
        <w:br w:type="page"/>
      </w:r>
    </w:p>
    <w:p w:rsidR="00B21133" w:rsidRDefault="00B21133" w:rsidP="00B21133">
      <w:pPr>
        <w:pStyle w:val="41"/>
        <w:spacing w:line="319" w:lineRule="exact"/>
        <w:rPr>
          <w:b w:val="0"/>
        </w:rPr>
      </w:pPr>
    </w:p>
    <w:p w:rsidR="00B21133" w:rsidRDefault="00B21133" w:rsidP="00B21133">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rsidR="00B21133" w:rsidRPr="0086734E" w:rsidRDefault="00B21133" w:rsidP="00B21133">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rsidR="00B21133" w:rsidRDefault="00B21133" w:rsidP="00B21133">
      <w:pPr>
        <w:widowControl w:val="0"/>
        <w:autoSpaceDE w:val="0"/>
        <w:autoSpaceDN w:val="0"/>
        <w:ind w:left="4678" w:right="179" w:hanging="865"/>
        <w:rPr>
          <w:bCs/>
          <w:lang w:eastAsia="uk-UA" w:bidi="uk-UA"/>
        </w:rPr>
      </w:pPr>
      <w:r>
        <w:rPr>
          <w:bCs/>
          <w:lang w:eastAsia="uk-UA" w:bidi="uk-UA"/>
        </w:rPr>
        <w:t xml:space="preserve">             державного університету </w:t>
      </w:r>
    </w:p>
    <w:p w:rsidR="00B21133" w:rsidRDefault="00B21133" w:rsidP="00B21133">
      <w:pPr>
        <w:widowControl w:val="0"/>
        <w:autoSpaceDE w:val="0"/>
        <w:autoSpaceDN w:val="0"/>
        <w:ind w:left="4678" w:right="179" w:hanging="865"/>
        <w:rPr>
          <w:bCs/>
          <w:lang w:eastAsia="uk-UA" w:bidi="uk-UA"/>
        </w:rPr>
      </w:pPr>
      <w:r>
        <w:rPr>
          <w:bCs/>
          <w:lang w:eastAsia="uk-UA" w:bidi="uk-UA"/>
        </w:rPr>
        <w:tab/>
        <w:t>внутрішніх справ</w:t>
      </w:r>
    </w:p>
    <w:p w:rsidR="00B21133" w:rsidRPr="0086734E" w:rsidRDefault="00F65214" w:rsidP="00B21133">
      <w:pPr>
        <w:widowControl w:val="0"/>
        <w:autoSpaceDE w:val="0"/>
        <w:autoSpaceDN w:val="0"/>
        <w:ind w:left="4678" w:right="179" w:hanging="865"/>
        <w:rPr>
          <w:bCs/>
          <w:lang w:eastAsia="uk-UA" w:bidi="uk-UA"/>
        </w:rPr>
      </w:pPr>
      <w:r>
        <w:rPr>
          <w:bCs/>
          <w:lang w:eastAsia="uk-UA" w:bidi="uk-UA"/>
        </w:rPr>
        <w:tab/>
        <w:t>____._____._</w:t>
      </w:r>
      <w:r>
        <w:rPr>
          <w:b/>
          <w:bCs/>
          <w:lang w:eastAsia="uk-UA" w:bidi="uk-UA"/>
        </w:rPr>
        <w:t>Лариса</w:t>
      </w:r>
      <w:r w:rsidR="00B21133" w:rsidRPr="0086734E">
        <w:rPr>
          <w:b/>
          <w:bCs/>
          <w:lang w:eastAsia="uk-UA" w:bidi="uk-UA"/>
        </w:rPr>
        <w:t xml:space="preserve"> </w:t>
      </w:r>
      <w:r w:rsidRPr="0086734E">
        <w:rPr>
          <w:b/>
          <w:bCs/>
          <w:lang w:eastAsia="uk-UA" w:bidi="uk-UA"/>
        </w:rPr>
        <w:t>НАЛИВАЙКО</w:t>
      </w:r>
    </w:p>
    <w:p w:rsidR="00B21133" w:rsidRPr="00596299" w:rsidRDefault="00B21133" w:rsidP="00B21133">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rsidR="00B21133" w:rsidRDefault="00B21133" w:rsidP="00B21133">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rsidR="00B21133" w:rsidRPr="00E259AE" w:rsidRDefault="00B21133" w:rsidP="00B21133">
      <w:pPr>
        <w:widowControl w:val="0"/>
        <w:autoSpaceDE w:val="0"/>
        <w:autoSpaceDN w:val="0"/>
        <w:spacing w:before="236"/>
        <w:ind w:left="1399" w:right="1400"/>
        <w:jc w:val="center"/>
        <w:outlineLvl w:val="4"/>
        <w:rPr>
          <w:b/>
          <w:bCs/>
          <w:lang w:eastAsia="uk-UA" w:bidi="uk-UA"/>
        </w:rPr>
      </w:pPr>
      <w:r>
        <w:rPr>
          <w:b/>
          <w:lang w:eastAsia="uk-UA" w:bidi="uk-UA"/>
        </w:rPr>
        <w:t>ІНТЕЛЕКТУАЛЬНА ВЛАСНІСТЬ</w:t>
      </w:r>
    </w:p>
    <w:p w:rsidR="00B21133" w:rsidRDefault="00B21133" w:rsidP="00B21133">
      <w:pPr>
        <w:ind w:left="709"/>
        <w:jc w:val="center"/>
        <w:rPr>
          <w:b/>
          <w:lang w:eastAsia="uk-UA" w:bidi="uk-UA"/>
        </w:rPr>
      </w:pPr>
    </w:p>
    <w:p w:rsidR="00B21133" w:rsidRPr="0086734E" w:rsidRDefault="00B21133" w:rsidP="00B21133">
      <w:pPr>
        <w:ind w:left="709"/>
        <w:jc w:val="center"/>
        <w:rPr>
          <w:sz w:val="20"/>
          <w:lang w:eastAsia="uk-UA" w:bidi="uk-UA"/>
        </w:rPr>
      </w:pPr>
    </w:p>
    <w:p w:rsidR="00B21133" w:rsidRPr="00290EF7" w:rsidRDefault="006E648C" w:rsidP="00B21133">
      <w:pPr>
        <w:widowControl w:val="0"/>
        <w:tabs>
          <w:tab w:val="left" w:pos="5119"/>
          <w:tab w:val="left" w:pos="5605"/>
          <w:tab w:val="left" w:pos="7570"/>
          <w:tab w:val="left" w:pos="9531"/>
        </w:tabs>
        <w:autoSpaceDE w:val="0"/>
        <w:autoSpaceDN w:val="0"/>
        <w:spacing w:before="89"/>
        <w:ind w:left="322"/>
        <w:rPr>
          <w:u w:val="single"/>
          <w:lang w:eastAsia="uk-UA" w:bidi="uk-UA"/>
        </w:rPr>
      </w:pPr>
      <w:r>
        <w:t xml:space="preserve">Рівень вищої освіти </w:t>
      </w:r>
      <w:r w:rsidR="00B21133">
        <w:rPr>
          <w:u w:val="single"/>
          <w:lang w:eastAsia="uk-UA" w:bidi="uk-UA"/>
        </w:rPr>
        <w:t>другий</w:t>
      </w:r>
      <w:r w:rsidR="00B21133" w:rsidRPr="00285343">
        <w:rPr>
          <w:u w:val="single"/>
          <w:lang w:eastAsia="uk-UA" w:bidi="uk-UA"/>
        </w:rPr>
        <w:t xml:space="preserve"> (</w:t>
      </w:r>
      <w:r w:rsidR="00B21133">
        <w:rPr>
          <w:u w:val="single"/>
          <w:lang w:eastAsia="uk-UA" w:bidi="uk-UA"/>
        </w:rPr>
        <w:t>магістерський</w:t>
      </w:r>
      <w:r w:rsidR="00B21133" w:rsidRPr="00285343">
        <w:rPr>
          <w:u w:val="single"/>
          <w:lang w:eastAsia="uk-UA" w:bidi="uk-UA"/>
        </w:rPr>
        <w:t>)</w:t>
      </w:r>
      <w:r w:rsidR="00B21133" w:rsidRPr="00596299">
        <w:rPr>
          <w:lang w:eastAsia="uk-UA" w:bidi="uk-UA"/>
        </w:rPr>
        <w:tab/>
        <w:t>Спеціальність</w:t>
      </w:r>
      <w:r w:rsidR="00B21133" w:rsidRPr="00596299">
        <w:rPr>
          <w:lang w:eastAsia="uk-UA" w:bidi="uk-UA"/>
        </w:rPr>
        <w:tab/>
      </w:r>
      <w:r w:rsidR="00B21133" w:rsidRPr="002E555A">
        <w:rPr>
          <w:u w:val="single"/>
          <w:lang w:eastAsia="uk-UA" w:bidi="uk-UA"/>
        </w:rPr>
        <w:t>0</w:t>
      </w:r>
      <w:r w:rsidR="00290EF7">
        <w:rPr>
          <w:u w:val="single"/>
          <w:lang w:val="ru-RU" w:eastAsia="uk-UA" w:bidi="uk-UA"/>
        </w:rPr>
        <w:t>5</w:t>
      </w:r>
      <w:r w:rsidR="00B21133" w:rsidRPr="002E555A">
        <w:rPr>
          <w:u w:val="single"/>
          <w:lang w:eastAsia="uk-UA" w:bidi="uk-UA"/>
        </w:rPr>
        <w:t xml:space="preserve">1 </w:t>
      </w:r>
      <w:proofErr w:type="spellStart"/>
      <w:r w:rsidR="00290EF7">
        <w:rPr>
          <w:u w:val="single"/>
          <w:lang w:val="ru-RU" w:eastAsia="uk-UA" w:bidi="uk-UA"/>
        </w:rPr>
        <w:t>Економ</w:t>
      </w:r>
      <w:r w:rsidR="00290EF7">
        <w:rPr>
          <w:u w:val="single"/>
          <w:lang w:eastAsia="uk-UA" w:bidi="uk-UA"/>
        </w:rPr>
        <w:t>іка</w:t>
      </w:r>
      <w:proofErr w:type="spellEnd"/>
    </w:p>
    <w:p w:rsidR="00B21133" w:rsidRDefault="00B21133" w:rsidP="00B21133">
      <w:pPr>
        <w:widowControl w:val="0"/>
        <w:tabs>
          <w:tab w:val="left" w:pos="5119"/>
          <w:tab w:val="left" w:pos="5605"/>
          <w:tab w:val="left" w:pos="7570"/>
          <w:tab w:val="left" w:pos="9531"/>
        </w:tabs>
        <w:autoSpaceDE w:val="0"/>
        <w:autoSpaceDN w:val="0"/>
        <w:spacing w:before="89"/>
        <w:ind w:left="322"/>
        <w:rPr>
          <w:lang w:eastAsia="uk-UA" w:bidi="uk-UA"/>
        </w:rPr>
      </w:pPr>
    </w:p>
    <w:p w:rsidR="00B21133" w:rsidRDefault="00B21133" w:rsidP="00B21133">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001A3E7B">
        <w:rPr>
          <w:lang w:eastAsia="uk-UA" w:bidi="uk-UA"/>
        </w:rPr>
        <w:t>2020</w:t>
      </w:r>
      <w:r w:rsidRPr="00596299">
        <w:rPr>
          <w:lang w:eastAsia="uk-UA" w:bidi="uk-UA"/>
        </w:rPr>
        <w:t>/20</w:t>
      </w:r>
      <w:r w:rsidR="001A3E7B">
        <w:rPr>
          <w:lang w:eastAsia="uk-UA" w:bidi="uk-UA"/>
        </w:rPr>
        <w:t>2</w:t>
      </w:r>
      <w:r w:rsidR="001A3E7B">
        <w:rPr>
          <w:lang w:val="ru-RU" w:eastAsia="uk-UA" w:bidi="uk-UA"/>
        </w:rPr>
        <w:t xml:space="preserve">1 </w:t>
      </w:r>
      <w:r>
        <w:rPr>
          <w:lang w:eastAsia="uk-UA" w:bidi="uk-UA"/>
        </w:rPr>
        <w:t>н</w:t>
      </w:r>
      <w:r w:rsidRPr="00596299">
        <w:rPr>
          <w:lang w:eastAsia="uk-UA" w:bidi="uk-UA"/>
        </w:rPr>
        <w:t>авчальний</w:t>
      </w:r>
      <w:r w:rsidRPr="00596299">
        <w:rPr>
          <w:spacing w:val="-3"/>
          <w:lang w:eastAsia="uk-UA" w:bidi="uk-UA"/>
        </w:rPr>
        <w:t xml:space="preserve"> </w:t>
      </w:r>
      <w:r w:rsidRPr="00596299">
        <w:rPr>
          <w:lang w:eastAsia="uk-UA" w:bidi="uk-UA"/>
        </w:rPr>
        <w:t>рік</w:t>
      </w:r>
    </w:p>
    <w:p w:rsidR="00B21133" w:rsidRPr="00596299" w:rsidRDefault="00B21133" w:rsidP="00B21133">
      <w:pPr>
        <w:widowControl w:val="0"/>
        <w:tabs>
          <w:tab w:val="left" w:pos="1044"/>
          <w:tab w:val="left" w:pos="1821"/>
        </w:tabs>
        <w:autoSpaceDE w:val="0"/>
        <w:autoSpaceDN w:val="0"/>
        <w:ind w:right="4"/>
        <w:jc w:val="center"/>
        <w:rPr>
          <w:lang w:eastAsia="uk-UA" w:bidi="uk-UA"/>
        </w:rPr>
      </w:pPr>
    </w:p>
    <w:p w:rsidR="00290EF7" w:rsidRPr="002B0851" w:rsidRDefault="00290EF7" w:rsidP="00290EF7">
      <w:pPr>
        <w:widowControl w:val="0"/>
        <w:jc w:val="both"/>
      </w:pPr>
      <w:r w:rsidRPr="002B0851">
        <w:rPr>
          <w:b/>
        </w:rPr>
        <w:t xml:space="preserve">Форма навчання ЗАОЧНА </w:t>
      </w:r>
      <w:r w:rsidRPr="002B0851">
        <w:t xml:space="preserve">Обсяг   </w:t>
      </w:r>
      <w:r>
        <w:t>4</w:t>
      </w:r>
      <w:r w:rsidRPr="002B0851">
        <w:t xml:space="preserve">  кредити ЄКТС (</w:t>
      </w:r>
      <w:r>
        <w:t>12</w:t>
      </w:r>
      <w:r w:rsidRPr="002B0851">
        <w:t>0 годин).</w:t>
      </w:r>
    </w:p>
    <w:p w:rsidR="00290EF7" w:rsidRPr="002B0851" w:rsidRDefault="00290EF7" w:rsidP="00290EF7">
      <w:pPr>
        <w:widowControl w:val="0"/>
        <w:jc w:val="both"/>
      </w:pPr>
    </w:p>
    <w:p w:rsidR="00290EF7" w:rsidRPr="002B0851" w:rsidRDefault="00290EF7" w:rsidP="00290EF7">
      <w:pPr>
        <w:widowControl w:val="0"/>
        <w:jc w:val="both"/>
      </w:pPr>
      <w:r w:rsidRPr="002B0851">
        <w:t>Навчально-науковий інститут заочного навчання та підвищення кваліфікації</w:t>
      </w:r>
    </w:p>
    <w:p w:rsidR="00290EF7" w:rsidRPr="002B0851" w:rsidRDefault="00290EF7" w:rsidP="00290EF7">
      <w:pPr>
        <w:widowControl w:val="0"/>
        <w:jc w:val="both"/>
      </w:pPr>
    </w:p>
    <w:p w:rsidR="00290EF7" w:rsidRPr="002B0851" w:rsidRDefault="00290EF7" w:rsidP="00290EF7">
      <w:pPr>
        <w:widowControl w:val="0"/>
        <w:jc w:val="both"/>
      </w:pPr>
      <w:r w:rsidRPr="002B0851">
        <w:t>Курс __</w:t>
      </w:r>
      <w:r w:rsidRPr="002B0851">
        <w:rPr>
          <w:u w:val="single"/>
        </w:rPr>
        <w:t>1</w:t>
      </w:r>
      <w:r w:rsidRPr="002B0851">
        <w:t>___   Групи  _</w:t>
      </w:r>
      <w:r w:rsidRPr="002B0851">
        <w:rPr>
          <w:u w:val="single"/>
        </w:rPr>
        <w:t>МЗ-ЕК-021</w:t>
      </w:r>
      <w:r w:rsidRPr="002B0851">
        <w:t>_</w:t>
      </w:r>
    </w:p>
    <w:p w:rsidR="00B21133" w:rsidRDefault="00B21133" w:rsidP="00B21133">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B21133" w:rsidRPr="00596299" w:rsidTr="00CE32D1">
        <w:trPr>
          <w:trHeight w:val="275"/>
        </w:trPr>
        <w:tc>
          <w:tcPr>
            <w:tcW w:w="674" w:type="dxa"/>
            <w:vMerge w:val="restart"/>
            <w:textDirection w:val="btLr"/>
          </w:tcPr>
          <w:p w:rsidR="00B21133" w:rsidRPr="00596299" w:rsidRDefault="00B21133" w:rsidP="00CE32D1">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rsidR="00B21133" w:rsidRPr="00596299" w:rsidRDefault="00B21133" w:rsidP="00CE32D1">
            <w:pPr>
              <w:widowControl w:val="0"/>
              <w:autoSpaceDE w:val="0"/>
              <w:autoSpaceDN w:val="0"/>
              <w:rPr>
                <w:sz w:val="26"/>
                <w:szCs w:val="22"/>
                <w:lang w:eastAsia="uk-UA" w:bidi="uk-UA"/>
              </w:rPr>
            </w:pPr>
          </w:p>
          <w:p w:rsidR="00B21133" w:rsidRPr="00596299" w:rsidRDefault="00B21133" w:rsidP="00CE32D1">
            <w:pPr>
              <w:widowControl w:val="0"/>
              <w:autoSpaceDE w:val="0"/>
              <w:autoSpaceDN w:val="0"/>
              <w:spacing w:before="8"/>
              <w:rPr>
                <w:sz w:val="37"/>
                <w:szCs w:val="22"/>
                <w:lang w:eastAsia="uk-UA" w:bidi="uk-UA"/>
              </w:rPr>
            </w:pPr>
          </w:p>
          <w:p w:rsidR="00B21133" w:rsidRPr="00596299" w:rsidRDefault="00B21133" w:rsidP="00CE32D1">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rsidR="00B21133" w:rsidRPr="00596299" w:rsidRDefault="00B21133" w:rsidP="00CE32D1">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rsidR="00B21133" w:rsidRPr="00596299" w:rsidRDefault="00B21133" w:rsidP="00CE32D1">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rsidR="00B21133" w:rsidRPr="00596299" w:rsidRDefault="00B21133" w:rsidP="00CE32D1">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rsidR="00B21133" w:rsidRPr="00596299" w:rsidRDefault="00B21133" w:rsidP="00CE32D1">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B21133" w:rsidRPr="00596299" w:rsidTr="00CE32D1">
        <w:trPr>
          <w:trHeight w:val="1749"/>
        </w:trPr>
        <w:tc>
          <w:tcPr>
            <w:tcW w:w="674" w:type="dxa"/>
            <w:vMerge/>
            <w:tcBorders>
              <w:top w:val="nil"/>
            </w:tcBorders>
            <w:textDirection w:val="btLr"/>
          </w:tcPr>
          <w:p w:rsidR="00B21133" w:rsidRPr="00596299" w:rsidRDefault="00B21133" w:rsidP="00CE32D1">
            <w:pPr>
              <w:widowControl w:val="0"/>
              <w:autoSpaceDE w:val="0"/>
              <w:autoSpaceDN w:val="0"/>
              <w:rPr>
                <w:sz w:val="2"/>
                <w:szCs w:val="2"/>
                <w:lang w:eastAsia="uk-UA" w:bidi="uk-UA"/>
              </w:rPr>
            </w:pPr>
          </w:p>
        </w:tc>
        <w:tc>
          <w:tcPr>
            <w:tcW w:w="4397" w:type="dxa"/>
            <w:vMerge/>
            <w:tcBorders>
              <w:top w:val="nil"/>
            </w:tcBorders>
          </w:tcPr>
          <w:p w:rsidR="00B21133" w:rsidRPr="00596299" w:rsidRDefault="00B21133" w:rsidP="00CE32D1">
            <w:pPr>
              <w:widowControl w:val="0"/>
              <w:autoSpaceDE w:val="0"/>
              <w:autoSpaceDN w:val="0"/>
              <w:rPr>
                <w:sz w:val="2"/>
                <w:szCs w:val="2"/>
                <w:lang w:eastAsia="uk-UA" w:bidi="uk-UA"/>
              </w:rPr>
            </w:pPr>
          </w:p>
        </w:tc>
        <w:tc>
          <w:tcPr>
            <w:tcW w:w="707" w:type="dxa"/>
            <w:vMerge/>
            <w:tcBorders>
              <w:top w:val="nil"/>
            </w:tcBorders>
            <w:textDirection w:val="btLr"/>
          </w:tcPr>
          <w:p w:rsidR="00B21133" w:rsidRPr="00596299" w:rsidRDefault="00B21133" w:rsidP="00CE32D1">
            <w:pPr>
              <w:widowControl w:val="0"/>
              <w:autoSpaceDE w:val="0"/>
              <w:autoSpaceDN w:val="0"/>
              <w:rPr>
                <w:sz w:val="2"/>
                <w:szCs w:val="2"/>
                <w:lang w:eastAsia="uk-UA" w:bidi="uk-UA"/>
              </w:rPr>
            </w:pPr>
          </w:p>
        </w:tc>
        <w:tc>
          <w:tcPr>
            <w:tcW w:w="707" w:type="dxa"/>
            <w:textDirection w:val="btLr"/>
          </w:tcPr>
          <w:p w:rsidR="00B21133" w:rsidRPr="00596299" w:rsidRDefault="00B21133" w:rsidP="00CE32D1">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rsidR="00B21133" w:rsidRPr="00596299" w:rsidRDefault="00B21133" w:rsidP="00CE32D1">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rsidR="00B21133" w:rsidRPr="00596299" w:rsidRDefault="00B21133" w:rsidP="00CE32D1">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rsidR="00B21133" w:rsidRPr="00596299" w:rsidRDefault="00B21133" w:rsidP="00CE32D1">
            <w:pPr>
              <w:widowControl w:val="0"/>
              <w:autoSpaceDE w:val="0"/>
              <w:autoSpaceDN w:val="0"/>
              <w:spacing w:before="115"/>
              <w:ind w:left="112"/>
              <w:rPr>
                <w:sz w:val="24"/>
                <w:szCs w:val="22"/>
                <w:lang w:eastAsia="uk-UA" w:bidi="uk-UA"/>
              </w:rPr>
            </w:pPr>
            <w:proofErr w:type="spellStart"/>
            <w:r w:rsidRPr="00596299">
              <w:rPr>
                <w:sz w:val="24"/>
                <w:szCs w:val="22"/>
                <w:lang w:eastAsia="uk-UA" w:bidi="uk-UA"/>
              </w:rPr>
              <w:t>Практ.заняття</w:t>
            </w:r>
            <w:proofErr w:type="spellEnd"/>
          </w:p>
        </w:tc>
        <w:tc>
          <w:tcPr>
            <w:tcW w:w="957" w:type="dxa"/>
            <w:vMerge/>
            <w:tcBorders>
              <w:top w:val="nil"/>
            </w:tcBorders>
            <w:textDirection w:val="btLr"/>
          </w:tcPr>
          <w:p w:rsidR="00B21133" w:rsidRPr="00596299" w:rsidRDefault="00B21133" w:rsidP="00CE32D1">
            <w:pPr>
              <w:widowControl w:val="0"/>
              <w:autoSpaceDE w:val="0"/>
              <w:autoSpaceDN w:val="0"/>
              <w:rPr>
                <w:sz w:val="2"/>
                <w:szCs w:val="2"/>
                <w:lang w:eastAsia="uk-UA" w:bidi="uk-UA"/>
              </w:rPr>
            </w:pPr>
          </w:p>
        </w:tc>
      </w:tr>
      <w:tr w:rsidR="00B21133" w:rsidRPr="00596299" w:rsidTr="00CE32D1">
        <w:trPr>
          <w:trHeight w:val="352"/>
        </w:trPr>
        <w:tc>
          <w:tcPr>
            <w:tcW w:w="674" w:type="dxa"/>
          </w:tcPr>
          <w:p w:rsidR="00B21133" w:rsidRPr="00596299" w:rsidRDefault="00B21133" w:rsidP="00CE32D1">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rsidR="00B21133" w:rsidRPr="00596299" w:rsidRDefault="00B21133" w:rsidP="00CE32D1">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rsidR="00B21133" w:rsidRPr="00596299" w:rsidRDefault="00B21133" w:rsidP="00CE32D1">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rsidR="00B21133" w:rsidRPr="00596299" w:rsidRDefault="00B21133" w:rsidP="00CE32D1">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rsidR="00B21133" w:rsidRPr="00596299" w:rsidRDefault="00B21133" w:rsidP="00CE32D1">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rsidR="00B21133" w:rsidRPr="00596299" w:rsidRDefault="00B21133" w:rsidP="00CE32D1">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rsidR="00B21133" w:rsidRPr="00596299" w:rsidRDefault="00B21133" w:rsidP="00CE32D1">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rsidR="00B21133" w:rsidRPr="00596299" w:rsidRDefault="00B21133" w:rsidP="00CE32D1">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B21133" w:rsidRPr="00596299" w:rsidTr="00CE32D1">
        <w:trPr>
          <w:trHeight w:val="855"/>
        </w:trPr>
        <w:tc>
          <w:tcPr>
            <w:tcW w:w="674" w:type="dxa"/>
          </w:tcPr>
          <w:p w:rsidR="00B21133" w:rsidRPr="00596299" w:rsidRDefault="00B21133" w:rsidP="00CE32D1">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rsidR="00B21133" w:rsidRPr="001C417A" w:rsidRDefault="00B21133" w:rsidP="00CE32D1">
            <w:r w:rsidRPr="0060542E">
              <w:t>Поняття та види права інтелектуальної власності. Джерела права інтелектуальної власност</w:t>
            </w:r>
            <w:r>
              <w:t>і</w:t>
            </w:r>
          </w:p>
        </w:tc>
        <w:tc>
          <w:tcPr>
            <w:tcW w:w="707" w:type="dxa"/>
            <w:vAlign w:val="center"/>
          </w:tcPr>
          <w:p w:rsidR="00B21133" w:rsidRPr="00D77367" w:rsidRDefault="00B21133" w:rsidP="00E17176">
            <w:pPr>
              <w:jc w:val="center"/>
              <w:rPr>
                <w:sz w:val="24"/>
                <w:szCs w:val="24"/>
              </w:rPr>
            </w:pPr>
            <w:r w:rsidRPr="00D77367">
              <w:rPr>
                <w:sz w:val="24"/>
                <w:szCs w:val="24"/>
              </w:rPr>
              <w:t>1</w:t>
            </w:r>
            <w:r w:rsidR="00E17176">
              <w:rPr>
                <w:sz w:val="24"/>
                <w:szCs w:val="24"/>
              </w:rPr>
              <w:t>6</w:t>
            </w:r>
          </w:p>
        </w:tc>
        <w:tc>
          <w:tcPr>
            <w:tcW w:w="70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2</w:t>
            </w:r>
          </w:p>
        </w:tc>
        <w:tc>
          <w:tcPr>
            <w:tcW w:w="565"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2</w:t>
            </w:r>
          </w:p>
        </w:tc>
        <w:tc>
          <w:tcPr>
            <w:tcW w:w="566" w:type="dxa"/>
          </w:tcPr>
          <w:p w:rsidR="00B21133" w:rsidRPr="00596299" w:rsidRDefault="00B21133" w:rsidP="00E17176">
            <w:pPr>
              <w:widowControl w:val="0"/>
              <w:autoSpaceDE w:val="0"/>
              <w:autoSpaceDN w:val="0"/>
              <w:jc w:val="center"/>
              <w:rPr>
                <w:sz w:val="24"/>
                <w:szCs w:val="22"/>
                <w:lang w:eastAsia="uk-UA" w:bidi="uk-UA"/>
              </w:rPr>
            </w:pPr>
          </w:p>
        </w:tc>
        <w:tc>
          <w:tcPr>
            <w:tcW w:w="568" w:type="dxa"/>
          </w:tcPr>
          <w:p w:rsidR="00B21133" w:rsidRPr="00596299" w:rsidRDefault="00B21133" w:rsidP="00E17176">
            <w:pPr>
              <w:widowControl w:val="0"/>
              <w:autoSpaceDE w:val="0"/>
              <w:autoSpaceDN w:val="0"/>
              <w:jc w:val="center"/>
              <w:rPr>
                <w:sz w:val="24"/>
                <w:szCs w:val="22"/>
                <w:lang w:eastAsia="uk-UA" w:bidi="uk-UA"/>
              </w:rPr>
            </w:pPr>
          </w:p>
        </w:tc>
        <w:tc>
          <w:tcPr>
            <w:tcW w:w="95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14</w:t>
            </w:r>
          </w:p>
        </w:tc>
      </w:tr>
      <w:tr w:rsidR="00B21133" w:rsidRPr="00596299" w:rsidTr="00CE32D1">
        <w:trPr>
          <w:trHeight w:val="839"/>
        </w:trPr>
        <w:tc>
          <w:tcPr>
            <w:tcW w:w="674" w:type="dxa"/>
          </w:tcPr>
          <w:p w:rsidR="00B21133" w:rsidRPr="00596299" w:rsidRDefault="00B21133" w:rsidP="00CE32D1">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rsidR="00B21133" w:rsidRPr="001C417A" w:rsidRDefault="00B21133" w:rsidP="00CE32D1">
            <w:r w:rsidRPr="0060542E">
              <w:t>Авторське право та суміжні права</w:t>
            </w:r>
          </w:p>
        </w:tc>
        <w:tc>
          <w:tcPr>
            <w:tcW w:w="707" w:type="dxa"/>
            <w:vAlign w:val="center"/>
          </w:tcPr>
          <w:p w:rsidR="00B21133" w:rsidRPr="00D77367" w:rsidRDefault="00E17176" w:rsidP="00CE32D1">
            <w:pPr>
              <w:jc w:val="center"/>
              <w:rPr>
                <w:sz w:val="24"/>
                <w:szCs w:val="24"/>
              </w:rPr>
            </w:pPr>
            <w:r>
              <w:rPr>
                <w:sz w:val="24"/>
                <w:szCs w:val="24"/>
              </w:rPr>
              <w:t>22</w:t>
            </w:r>
          </w:p>
        </w:tc>
        <w:tc>
          <w:tcPr>
            <w:tcW w:w="70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4</w:t>
            </w:r>
          </w:p>
        </w:tc>
        <w:tc>
          <w:tcPr>
            <w:tcW w:w="565"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2</w:t>
            </w:r>
          </w:p>
        </w:tc>
        <w:tc>
          <w:tcPr>
            <w:tcW w:w="566" w:type="dxa"/>
          </w:tcPr>
          <w:p w:rsidR="00B21133" w:rsidRPr="00596299" w:rsidRDefault="00B21133" w:rsidP="00E17176">
            <w:pPr>
              <w:widowControl w:val="0"/>
              <w:autoSpaceDE w:val="0"/>
              <w:autoSpaceDN w:val="0"/>
              <w:jc w:val="center"/>
              <w:rPr>
                <w:sz w:val="24"/>
                <w:szCs w:val="22"/>
                <w:lang w:eastAsia="uk-UA" w:bidi="uk-UA"/>
              </w:rPr>
            </w:pPr>
          </w:p>
        </w:tc>
        <w:tc>
          <w:tcPr>
            <w:tcW w:w="568"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2</w:t>
            </w:r>
          </w:p>
        </w:tc>
        <w:tc>
          <w:tcPr>
            <w:tcW w:w="95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1</w:t>
            </w:r>
            <w:r w:rsidR="00E17176">
              <w:rPr>
                <w:sz w:val="24"/>
                <w:szCs w:val="22"/>
                <w:lang w:eastAsia="uk-UA" w:bidi="uk-UA"/>
              </w:rPr>
              <w:t>8</w:t>
            </w:r>
          </w:p>
        </w:tc>
      </w:tr>
      <w:tr w:rsidR="00B21133" w:rsidRPr="00596299" w:rsidTr="00E17176">
        <w:trPr>
          <w:trHeight w:val="599"/>
        </w:trPr>
        <w:tc>
          <w:tcPr>
            <w:tcW w:w="674" w:type="dxa"/>
          </w:tcPr>
          <w:p w:rsidR="00B21133" w:rsidRPr="00596299" w:rsidRDefault="00B21133" w:rsidP="00CE32D1">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rsidR="00B21133" w:rsidRPr="0053630F" w:rsidRDefault="00B21133" w:rsidP="00CE32D1">
            <w:r w:rsidRPr="0060542E">
              <w:t>Право промислової власності</w:t>
            </w:r>
          </w:p>
        </w:tc>
        <w:tc>
          <w:tcPr>
            <w:tcW w:w="707" w:type="dxa"/>
            <w:vAlign w:val="center"/>
          </w:tcPr>
          <w:p w:rsidR="00B21133" w:rsidRPr="005D4536" w:rsidRDefault="00E17176" w:rsidP="00CE32D1">
            <w:pPr>
              <w:jc w:val="center"/>
              <w:rPr>
                <w:sz w:val="24"/>
                <w:szCs w:val="24"/>
              </w:rPr>
            </w:pPr>
            <w:r>
              <w:rPr>
                <w:sz w:val="24"/>
                <w:szCs w:val="24"/>
              </w:rPr>
              <w:t>22</w:t>
            </w:r>
          </w:p>
        </w:tc>
        <w:tc>
          <w:tcPr>
            <w:tcW w:w="707" w:type="dxa"/>
          </w:tcPr>
          <w:p w:rsidR="00B21133" w:rsidRPr="005D4536" w:rsidRDefault="00E17176" w:rsidP="00E17176">
            <w:pPr>
              <w:widowControl w:val="0"/>
              <w:autoSpaceDE w:val="0"/>
              <w:autoSpaceDN w:val="0"/>
              <w:jc w:val="center"/>
              <w:rPr>
                <w:sz w:val="24"/>
                <w:szCs w:val="22"/>
                <w:lang w:eastAsia="uk-UA" w:bidi="uk-UA"/>
              </w:rPr>
            </w:pPr>
            <w:r>
              <w:rPr>
                <w:sz w:val="24"/>
                <w:szCs w:val="22"/>
                <w:lang w:eastAsia="uk-UA" w:bidi="uk-UA"/>
              </w:rPr>
              <w:t>4</w:t>
            </w:r>
          </w:p>
        </w:tc>
        <w:tc>
          <w:tcPr>
            <w:tcW w:w="565"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2</w:t>
            </w:r>
          </w:p>
        </w:tc>
        <w:tc>
          <w:tcPr>
            <w:tcW w:w="566" w:type="dxa"/>
          </w:tcPr>
          <w:p w:rsidR="00B21133" w:rsidRPr="005D4536" w:rsidRDefault="00B21133" w:rsidP="00E17176">
            <w:pPr>
              <w:widowControl w:val="0"/>
              <w:autoSpaceDE w:val="0"/>
              <w:autoSpaceDN w:val="0"/>
              <w:jc w:val="center"/>
              <w:rPr>
                <w:sz w:val="24"/>
                <w:szCs w:val="22"/>
                <w:lang w:eastAsia="uk-UA" w:bidi="uk-UA"/>
              </w:rPr>
            </w:pPr>
          </w:p>
        </w:tc>
        <w:tc>
          <w:tcPr>
            <w:tcW w:w="568" w:type="dxa"/>
          </w:tcPr>
          <w:p w:rsidR="00B21133" w:rsidRPr="00596299" w:rsidRDefault="00E17176" w:rsidP="00E17176">
            <w:pPr>
              <w:widowControl w:val="0"/>
              <w:autoSpaceDE w:val="0"/>
              <w:autoSpaceDN w:val="0"/>
              <w:jc w:val="center"/>
              <w:rPr>
                <w:sz w:val="24"/>
                <w:szCs w:val="22"/>
                <w:lang w:eastAsia="uk-UA" w:bidi="uk-UA"/>
              </w:rPr>
            </w:pPr>
            <w:r>
              <w:rPr>
                <w:sz w:val="24"/>
                <w:szCs w:val="22"/>
                <w:lang w:eastAsia="uk-UA" w:bidi="uk-UA"/>
              </w:rPr>
              <w:t>2</w:t>
            </w:r>
          </w:p>
        </w:tc>
        <w:tc>
          <w:tcPr>
            <w:tcW w:w="95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1</w:t>
            </w:r>
            <w:r w:rsidR="00E17176">
              <w:rPr>
                <w:sz w:val="24"/>
                <w:szCs w:val="22"/>
                <w:lang w:eastAsia="uk-UA" w:bidi="uk-UA"/>
              </w:rPr>
              <w:t>8</w:t>
            </w:r>
          </w:p>
        </w:tc>
      </w:tr>
      <w:tr w:rsidR="00B21133" w:rsidRPr="00596299" w:rsidTr="00CE32D1">
        <w:trPr>
          <w:trHeight w:val="417"/>
        </w:trPr>
        <w:tc>
          <w:tcPr>
            <w:tcW w:w="674" w:type="dxa"/>
          </w:tcPr>
          <w:p w:rsidR="00B21133" w:rsidRPr="00596299" w:rsidRDefault="00B21133" w:rsidP="00CE32D1">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rsidR="00B21133" w:rsidRDefault="00B21133" w:rsidP="00CE32D1">
            <w:r>
              <w:t>Правове регулювання засобів ін</w:t>
            </w:r>
            <w:r w:rsidRPr="0060542E">
              <w:t>дивідуалізації цивільного обороту, товарів та послуг</w:t>
            </w:r>
          </w:p>
        </w:tc>
        <w:tc>
          <w:tcPr>
            <w:tcW w:w="707" w:type="dxa"/>
            <w:vAlign w:val="center"/>
          </w:tcPr>
          <w:p w:rsidR="00B21133" w:rsidRPr="00D77367" w:rsidRDefault="00E17176" w:rsidP="00CE32D1">
            <w:pPr>
              <w:jc w:val="center"/>
              <w:rPr>
                <w:sz w:val="24"/>
                <w:szCs w:val="24"/>
              </w:rPr>
            </w:pPr>
            <w:r>
              <w:rPr>
                <w:sz w:val="24"/>
                <w:szCs w:val="24"/>
              </w:rPr>
              <w:t>22</w:t>
            </w:r>
          </w:p>
        </w:tc>
        <w:tc>
          <w:tcPr>
            <w:tcW w:w="707" w:type="dxa"/>
          </w:tcPr>
          <w:p w:rsidR="00B21133" w:rsidRPr="00596299" w:rsidRDefault="00E17176" w:rsidP="00E17176">
            <w:pPr>
              <w:widowControl w:val="0"/>
              <w:autoSpaceDE w:val="0"/>
              <w:autoSpaceDN w:val="0"/>
              <w:jc w:val="center"/>
              <w:rPr>
                <w:sz w:val="24"/>
                <w:szCs w:val="22"/>
                <w:lang w:eastAsia="uk-UA" w:bidi="uk-UA"/>
              </w:rPr>
            </w:pPr>
            <w:r>
              <w:rPr>
                <w:sz w:val="24"/>
                <w:szCs w:val="22"/>
                <w:lang w:eastAsia="uk-UA" w:bidi="uk-UA"/>
              </w:rPr>
              <w:t>4</w:t>
            </w:r>
          </w:p>
        </w:tc>
        <w:tc>
          <w:tcPr>
            <w:tcW w:w="565" w:type="dxa"/>
          </w:tcPr>
          <w:p w:rsidR="00B21133" w:rsidRPr="00596299" w:rsidRDefault="00290EF7" w:rsidP="00E17176">
            <w:pPr>
              <w:widowControl w:val="0"/>
              <w:autoSpaceDE w:val="0"/>
              <w:autoSpaceDN w:val="0"/>
              <w:jc w:val="center"/>
              <w:rPr>
                <w:sz w:val="24"/>
                <w:szCs w:val="22"/>
                <w:lang w:eastAsia="uk-UA" w:bidi="uk-UA"/>
              </w:rPr>
            </w:pPr>
            <w:r>
              <w:rPr>
                <w:sz w:val="24"/>
                <w:szCs w:val="22"/>
                <w:lang w:eastAsia="uk-UA" w:bidi="uk-UA"/>
              </w:rPr>
              <w:t>2</w:t>
            </w:r>
          </w:p>
        </w:tc>
        <w:tc>
          <w:tcPr>
            <w:tcW w:w="566" w:type="dxa"/>
          </w:tcPr>
          <w:p w:rsidR="00B21133" w:rsidRPr="005D4536" w:rsidRDefault="00B21133" w:rsidP="00E17176">
            <w:pPr>
              <w:widowControl w:val="0"/>
              <w:autoSpaceDE w:val="0"/>
              <w:autoSpaceDN w:val="0"/>
              <w:jc w:val="center"/>
              <w:rPr>
                <w:sz w:val="24"/>
                <w:szCs w:val="22"/>
                <w:lang w:eastAsia="uk-UA" w:bidi="uk-UA"/>
              </w:rPr>
            </w:pPr>
          </w:p>
        </w:tc>
        <w:tc>
          <w:tcPr>
            <w:tcW w:w="568" w:type="dxa"/>
          </w:tcPr>
          <w:p w:rsidR="00B21133" w:rsidRPr="00E17176" w:rsidRDefault="00E17176" w:rsidP="00E17176">
            <w:pPr>
              <w:widowControl w:val="0"/>
              <w:autoSpaceDE w:val="0"/>
              <w:autoSpaceDN w:val="0"/>
              <w:jc w:val="center"/>
              <w:rPr>
                <w:sz w:val="24"/>
                <w:szCs w:val="22"/>
                <w:lang w:eastAsia="uk-UA" w:bidi="uk-UA"/>
              </w:rPr>
            </w:pPr>
            <w:r>
              <w:rPr>
                <w:sz w:val="24"/>
                <w:szCs w:val="22"/>
                <w:lang w:eastAsia="uk-UA" w:bidi="uk-UA"/>
              </w:rPr>
              <w:t>2</w:t>
            </w:r>
          </w:p>
        </w:tc>
        <w:tc>
          <w:tcPr>
            <w:tcW w:w="95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1</w:t>
            </w:r>
            <w:r w:rsidR="00E17176">
              <w:rPr>
                <w:sz w:val="24"/>
                <w:szCs w:val="22"/>
                <w:lang w:eastAsia="uk-UA" w:bidi="uk-UA"/>
              </w:rPr>
              <w:t>8</w:t>
            </w:r>
          </w:p>
        </w:tc>
      </w:tr>
      <w:tr w:rsidR="00B21133" w:rsidRPr="00596299" w:rsidTr="00CE32D1">
        <w:trPr>
          <w:trHeight w:val="417"/>
        </w:trPr>
        <w:tc>
          <w:tcPr>
            <w:tcW w:w="674" w:type="dxa"/>
          </w:tcPr>
          <w:p w:rsidR="00B21133" w:rsidRPr="00596299" w:rsidRDefault="00B21133" w:rsidP="00CE32D1">
            <w:pPr>
              <w:widowControl w:val="0"/>
              <w:autoSpaceDE w:val="0"/>
              <w:autoSpaceDN w:val="0"/>
              <w:spacing w:line="315" w:lineRule="exact"/>
              <w:ind w:left="107"/>
              <w:rPr>
                <w:szCs w:val="22"/>
                <w:lang w:eastAsia="uk-UA" w:bidi="uk-UA"/>
              </w:rPr>
            </w:pPr>
            <w:r>
              <w:rPr>
                <w:szCs w:val="22"/>
                <w:lang w:eastAsia="uk-UA" w:bidi="uk-UA"/>
              </w:rPr>
              <w:t>5</w:t>
            </w:r>
          </w:p>
        </w:tc>
        <w:tc>
          <w:tcPr>
            <w:tcW w:w="4397" w:type="dxa"/>
            <w:vAlign w:val="bottom"/>
          </w:tcPr>
          <w:p w:rsidR="00B21133" w:rsidRDefault="00B21133" w:rsidP="00CE32D1">
            <w:r w:rsidRPr="0060542E">
              <w:t>Правове регулювання нетрадиційних об</w:t>
            </w:r>
            <w:r w:rsidRPr="0060542E">
              <w:rPr>
                <w:lang w:val="ru-RU"/>
              </w:rPr>
              <w:t>’</w:t>
            </w:r>
            <w:proofErr w:type="spellStart"/>
            <w:r w:rsidRPr="0060542E">
              <w:t>єктів</w:t>
            </w:r>
            <w:proofErr w:type="spellEnd"/>
            <w:r w:rsidRPr="0060542E">
              <w:t xml:space="preserve"> права інтелектуальної власності</w:t>
            </w:r>
          </w:p>
        </w:tc>
        <w:tc>
          <w:tcPr>
            <w:tcW w:w="707" w:type="dxa"/>
            <w:vAlign w:val="center"/>
          </w:tcPr>
          <w:p w:rsidR="00B21133" w:rsidRPr="00D77367" w:rsidRDefault="00B21133" w:rsidP="00E17176">
            <w:pPr>
              <w:jc w:val="center"/>
              <w:rPr>
                <w:sz w:val="24"/>
                <w:szCs w:val="24"/>
              </w:rPr>
            </w:pPr>
            <w:r w:rsidRPr="00D77367">
              <w:rPr>
                <w:sz w:val="24"/>
                <w:szCs w:val="24"/>
              </w:rPr>
              <w:t>1</w:t>
            </w:r>
            <w:r w:rsidR="00E17176">
              <w:rPr>
                <w:sz w:val="24"/>
                <w:szCs w:val="24"/>
              </w:rPr>
              <w:t>8</w:t>
            </w:r>
          </w:p>
        </w:tc>
        <w:tc>
          <w:tcPr>
            <w:tcW w:w="707" w:type="dxa"/>
          </w:tcPr>
          <w:p w:rsidR="00B21133" w:rsidRPr="00596299" w:rsidRDefault="00B21133" w:rsidP="00E17176">
            <w:pPr>
              <w:widowControl w:val="0"/>
              <w:autoSpaceDE w:val="0"/>
              <w:autoSpaceDN w:val="0"/>
              <w:jc w:val="center"/>
              <w:rPr>
                <w:sz w:val="24"/>
                <w:szCs w:val="22"/>
                <w:lang w:eastAsia="uk-UA" w:bidi="uk-UA"/>
              </w:rPr>
            </w:pPr>
          </w:p>
        </w:tc>
        <w:tc>
          <w:tcPr>
            <w:tcW w:w="565" w:type="dxa"/>
          </w:tcPr>
          <w:p w:rsidR="00B21133" w:rsidRPr="00596299" w:rsidRDefault="00B21133" w:rsidP="00E17176">
            <w:pPr>
              <w:widowControl w:val="0"/>
              <w:autoSpaceDE w:val="0"/>
              <w:autoSpaceDN w:val="0"/>
              <w:jc w:val="center"/>
              <w:rPr>
                <w:sz w:val="24"/>
                <w:szCs w:val="22"/>
                <w:lang w:eastAsia="uk-UA" w:bidi="uk-UA"/>
              </w:rPr>
            </w:pPr>
          </w:p>
        </w:tc>
        <w:tc>
          <w:tcPr>
            <w:tcW w:w="566" w:type="dxa"/>
          </w:tcPr>
          <w:p w:rsidR="00B21133" w:rsidRPr="005D4536" w:rsidRDefault="00B21133" w:rsidP="00E17176">
            <w:pPr>
              <w:widowControl w:val="0"/>
              <w:autoSpaceDE w:val="0"/>
              <w:autoSpaceDN w:val="0"/>
              <w:jc w:val="center"/>
              <w:rPr>
                <w:sz w:val="24"/>
                <w:szCs w:val="22"/>
                <w:lang w:eastAsia="uk-UA" w:bidi="uk-UA"/>
              </w:rPr>
            </w:pPr>
          </w:p>
        </w:tc>
        <w:tc>
          <w:tcPr>
            <w:tcW w:w="568" w:type="dxa"/>
          </w:tcPr>
          <w:p w:rsidR="00B21133" w:rsidRPr="009960D3" w:rsidRDefault="00B21133" w:rsidP="00E17176">
            <w:pPr>
              <w:widowControl w:val="0"/>
              <w:autoSpaceDE w:val="0"/>
              <w:autoSpaceDN w:val="0"/>
              <w:jc w:val="center"/>
              <w:rPr>
                <w:sz w:val="24"/>
                <w:szCs w:val="22"/>
                <w:lang w:val="el-GR" w:eastAsia="uk-UA" w:bidi="uk-UA"/>
              </w:rPr>
            </w:pPr>
          </w:p>
        </w:tc>
        <w:tc>
          <w:tcPr>
            <w:tcW w:w="957" w:type="dxa"/>
          </w:tcPr>
          <w:p w:rsidR="00B21133" w:rsidRPr="00596299" w:rsidRDefault="00B21133" w:rsidP="00E17176">
            <w:pPr>
              <w:widowControl w:val="0"/>
              <w:autoSpaceDE w:val="0"/>
              <w:autoSpaceDN w:val="0"/>
              <w:jc w:val="center"/>
              <w:rPr>
                <w:sz w:val="24"/>
                <w:szCs w:val="22"/>
                <w:lang w:eastAsia="uk-UA" w:bidi="uk-UA"/>
              </w:rPr>
            </w:pPr>
            <w:r>
              <w:rPr>
                <w:sz w:val="24"/>
                <w:szCs w:val="22"/>
                <w:lang w:eastAsia="uk-UA" w:bidi="uk-UA"/>
              </w:rPr>
              <w:t>1</w:t>
            </w:r>
            <w:r w:rsidR="00E17176">
              <w:rPr>
                <w:sz w:val="24"/>
                <w:szCs w:val="22"/>
                <w:lang w:eastAsia="uk-UA" w:bidi="uk-UA"/>
              </w:rPr>
              <w:t>8</w:t>
            </w:r>
          </w:p>
        </w:tc>
      </w:tr>
      <w:tr w:rsidR="00B21133" w:rsidRPr="00596299" w:rsidTr="00CE32D1">
        <w:trPr>
          <w:trHeight w:val="417"/>
        </w:trPr>
        <w:tc>
          <w:tcPr>
            <w:tcW w:w="674" w:type="dxa"/>
          </w:tcPr>
          <w:p w:rsidR="00B21133" w:rsidRPr="00596299" w:rsidRDefault="00B21133" w:rsidP="00CE32D1">
            <w:pPr>
              <w:widowControl w:val="0"/>
              <w:autoSpaceDE w:val="0"/>
              <w:autoSpaceDN w:val="0"/>
              <w:spacing w:line="315" w:lineRule="exact"/>
              <w:ind w:left="107"/>
              <w:rPr>
                <w:szCs w:val="22"/>
                <w:lang w:eastAsia="uk-UA" w:bidi="uk-UA"/>
              </w:rPr>
            </w:pPr>
            <w:r>
              <w:rPr>
                <w:szCs w:val="22"/>
                <w:lang w:eastAsia="uk-UA" w:bidi="uk-UA"/>
              </w:rPr>
              <w:lastRenderedPageBreak/>
              <w:t>6</w:t>
            </w:r>
          </w:p>
        </w:tc>
        <w:tc>
          <w:tcPr>
            <w:tcW w:w="4397" w:type="dxa"/>
            <w:vAlign w:val="center"/>
          </w:tcPr>
          <w:p w:rsidR="00B21133" w:rsidRDefault="00B21133" w:rsidP="00CE32D1">
            <w:r w:rsidRPr="0060542E">
              <w:t>Договори у сфері права інтелектуальної власності</w:t>
            </w:r>
          </w:p>
        </w:tc>
        <w:tc>
          <w:tcPr>
            <w:tcW w:w="707" w:type="dxa"/>
            <w:vAlign w:val="center"/>
          </w:tcPr>
          <w:p w:rsidR="00B21133" w:rsidRPr="00E17176" w:rsidRDefault="00E17176" w:rsidP="00CE32D1">
            <w:pPr>
              <w:jc w:val="center"/>
              <w:rPr>
                <w:sz w:val="24"/>
                <w:szCs w:val="24"/>
              </w:rPr>
            </w:pPr>
            <w:r>
              <w:rPr>
                <w:sz w:val="24"/>
                <w:szCs w:val="24"/>
              </w:rPr>
              <w:t>20</w:t>
            </w:r>
          </w:p>
        </w:tc>
        <w:tc>
          <w:tcPr>
            <w:tcW w:w="707" w:type="dxa"/>
          </w:tcPr>
          <w:p w:rsidR="00B21133" w:rsidRPr="005D4536" w:rsidRDefault="00B21133" w:rsidP="00E17176">
            <w:pPr>
              <w:widowControl w:val="0"/>
              <w:autoSpaceDE w:val="0"/>
              <w:autoSpaceDN w:val="0"/>
              <w:jc w:val="center"/>
              <w:rPr>
                <w:sz w:val="24"/>
                <w:szCs w:val="22"/>
                <w:lang w:eastAsia="uk-UA" w:bidi="uk-UA"/>
              </w:rPr>
            </w:pPr>
            <w:r>
              <w:rPr>
                <w:sz w:val="24"/>
                <w:szCs w:val="22"/>
                <w:lang w:eastAsia="uk-UA" w:bidi="uk-UA"/>
              </w:rPr>
              <w:t>2</w:t>
            </w:r>
          </w:p>
        </w:tc>
        <w:tc>
          <w:tcPr>
            <w:tcW w:w="565" w:type="dxa"/>
          </w:tcPr>
          <w:p w:rsidR="00B21133" w:rsidRPr="005D4536" w:rsidRDefault="00B21133" w:rsidP="00E17176">
            <w:pPr>
              <w:widowControl w:val="0"/>
              <w:autoSpaceDE w:val="0"/>
              <w:autoSpaceDN w:val="0"/>
              <w:jc w:val="center"/>
              <w:rPr>
                <w:sz w:val="24"/>
                <w:szCs w:val="22"/>
                <w:lang w:eastAsia="uk-UA" w:bidi="uk-UA"/>
              </w:rPr>
            </w:pPr>
          </w:p>
        </w:tc>
        <w:tc>
          <w:tcPr>
            <w:tcW w:w="566" w:type="dxa"/>
          </w:tcPr>
          <w:p w:rsidR="00B21133" w:rsidRPr="009960D3" w:rsidRDefault="00B21133" w:rsidP="00E17176">
            <w:pPr>
              <w:widowControl w:val="0"/>
              <w:autoSpaceDE w:val="0"/>
              <w:autoSpaceDN w:val="0"/>
              <w:jc w:val="center"/>
              <w:rPr>
                <w:sz w:val="24"/>
                <w:szCs w:val="22"/>
                <w:lang w:val="el-GR" w:eastAsia="uk-UA" w:bidi="uk-UA"/>
              </w:rPr>
            </w:pPr>
            <w:r>
              <w:rPr>
                <w:sz w:val="24"/>
                <w:szCs w:val="22"/>
                <w:lang w:val="el-GR" w:eastAsia="uk-UA" w:bidi="uk-UA"/>
              </w:rPr>
              <w:t>2</w:t>
            </w:r>
          </w:p>
        </w:tc>
        <w:tc>
          <w:tcPr>
            <w:tcW w:w="568" w:type="dxa"/>
          </w:tcPr>
          <w:p w:rsidR="00B21133" w:rsidRPr="009960D3" w:rsidRDefault="00B21133" w:rsidP="00E17176">
            <w:pPr>
              <w:widowControl w:val="0"/>
              <w:autoSpaceDE w:val="0"/>
              <w:autoSpaceDN w:val="0"/>
              <w:jc w:val="center"/>
              <w:rPr>
                <w:sz w:val="24"/>
                <w:szCs w:val="22"/>
                <w:lang w:val="el-GR" w:eastAsia="uk-UA" w:bidi="uk-UA"/>
              </w:rPr>
            </w:pPr>
          </w:p>
        </w:tc>
        <w:tc>
          <w:tcPr>
            <w:tcW w:w="957" w:type="dxa"/>
          </w:tcPr>
          <w:p w:rsidR="00B21133" w:rsidRPr="005D4536" w:rsidRDefault="00B21133" w:rsidP="00E17176">
            <w:pPr>
              <w:widowControl w:val="0"/>
              <w:autoSpaceDE w:val="0"/>
              <w:autoSpaceDN w:val="0"/>
              <w:jc w:val="center"/>
              <w:rPr>
                <w:sz w:val="24"/>
                <w:szCs w:val="22"/>
                <w:lang w:eastAsia="uk-UA" w:bidi="uk-UA"/>
              </w:rPr>
            </w:pPr>
            <w:r>
              <w:rPr>
                <w:sz w:val="24"/>
                <w:szCs w:val="22"/>
                <w:lang w:val="el-GR" w:eastAsia="uk-UA" w:bidi="uk-UA"/>
              </w:rPr>
              <w:t>1</w:t>
            </w:r>
            <w:r w:rsidR="00E17176">
              <w:rPr>
                <w:sz w:val="24"/>
                <w:szCs w:val="22"/>
                <w:lang w:eastAsia="uk-UA" w:bidi="uk-UA"/>
              </w:rPr>
              <w:t>8</w:t>
            </w:r>
          </w:p>
        </w:tc>
      </w:tr>
      <w:tr w:rsidR="00B21133" w:rsidRPr="00290EF7" w:rsidTr="00CE32D1">
        <w:trPr>
          <w:trHeight w:val="417"/>
        </w:trPr>
        <w:tc>
          <w:tcPr>
            <w:tcW w:w="674" w:type="dxa"/>
          </w:tcPr>
          <w:p w:rsidR="00B21133" w:rsidRPr="00596299" w:rsidRDefault="00B21133" w:rsidP="00CE32D1">
            <w:pPr>
              <w:widowControl w:val="0"/>
              <w:autoSpaceDE w:val="0"/>
              <w:autoSpaceDN w:val="0"/>
              <w:rPr>
                <w:sz w:val="24"/>
                <w:szCs w:val="22"/>
                <w:lang w:eastAsia="uk-UA" w:bidi="uk-UA"/>
              </w:rPr>
            </w:pPr>
          </w:p>
        </w:tc>
        <w:tc>
          <w:tcPr>
            <w:tcW w:w="4397" w:type="dxa"/>
          </w:tcPr>
          <w:p w:rsidR="00B21133" w:rsidRPr="00290EF7" w:rsidRDefault="00B21133" w:rsidP="00CE32D1">
            <w:pPr>
              <w:widowControl w:val="0"/>
              <w:autoSpaceDE w:val="0"/>
              <w:autoSpaceDN w:val="0"/>
              <w:spacing w:line="315" w:lineRule="exact"/>
              <w:ind w:right="97"/>
              <w:rPr>
                <w:b/>
                <w:szCs w:val="22"/>
                <w:lang w:eastAsia="uk-UA" w:bidi="uk-UA"/>
              </w:rPr>
            </w:pPr>
            <w:r w:rsidRPr="00290EF7">
              <w:rPr>
                <w:b/>
                <w:szCs w:val="22"/>
                <w:lang w:eastAsia="uk-UA" w:bidi="uk-UA"/>
              </w:rPr>
              <w:t>Разом за семестр</w:t>
            </w:r>
          </w:p>
        </w:tc>
        <w:tc>
          <w:tcPr>
            <w:tcW w:w="707" w:type="dxa"/>
          </w:tcPr>
          <w:p w:rsidR="00B21133" w:rsidRPr="00290EF7" w:rsidRDefault="00E17176" w:rsidP="00E17176">
            <w:pPr>
              <w:widowControl w:val="0"/>
              <w:autoSpaceDE w:val="0"/>
              <w:autoSpaceDN w:val="0"/>
              <w:jc w:val="center"/>
              <w:rPr>
                <w:b/>
                <w:sz w:val="24"/>
                <w:szCs w:val="24"/>
                <w:lang w:eastAsia="uk-UA" w:bidi="uk-UA"/>
              </w:rPr>
            </w:pPr>
            <w:r>
              <w:rPr>
                <w:b/>
                <w:sz w:val="24"/>
                <w:szCs w:val="24"/>
                <w:lang w:eastAsia="uk-UA" w:bidi="uk-UA"/>
              </w:rPr>
              <w:t>120</w:t>
            </w:r>
          </w:p>
        </w:tc>
        <w:tc>
          <w:tcPr>
            <w:tcW w:w="707" w:type="dxa"/>
          </w:tcPr>
          <w:p w:rsidR="00B21133" w:rsidRPr="00290EF7" w:rsidRDefault="00B21133" w:rsidP="00E17176">
            <w:pPr>
              <w:widowControl w:val="0"/>
              <w:autoSpaceDE w:val="0"/>
              <w:autoSpaceDN w:val="0"/>
              <w:jc w:val="center"/>
              <w:rPr>
                <w:b/>
                <w:sz w:val="24"/>
                <w:szCs w:val="22"/>
                <w:lang w:eastAsia="uk-UA" w:bidi="uk-UA"/>
              </w:rPr>
            </w:pPr>
            <w:r w:rsidRPr="00290EF7">
              <w:rPr>
                <w:b/>
                <w:sz w:val="24"/>
                <w:szCs w:val="22"/>
                <w:lang w:eastAsia="uk-UA" w:bidi="uk-UA"/>
              </w:rPr>
              <w:t>1</w:t>
            </w:r>
            <w:r w:rsidR="00290EF7" w:rsidRPr="00290EF7">
              <w:rPr>
                <w:b/>
                <w:sz w:val="24"/>
                <w:szCs w:val="22"/>
                <w:lang w:eastAsia="uk-UA" w:bidi="uk-UA"/>
              </w:rPr>
              <w:t>6</w:t>
            </w:r>
          </w:p>
        </w:tc>
        <w:tc>
          <w:tcPr>
            <w:tcW w:w="565" w:type="dxa"/>
          </w:tcPr>
          <w:p w:rsidR="00B21133" w:rsidRPr="00290EF7" w:rsidRDefault="00290EF7" w:rsidP="00E17176">
            <w:pPr>
              <w:widowControl w:val="0"/>
              <w:autoSpaceDE w:val="0"/>
              <w:autoSpaceDN w:val="0"/>
              <w:jc w:val="center"/>
              <w:rPr>
                <w:b/>
                <w:sz w:val="24"/>
                <w:szCs w:val="22"/>
                <w:lang w:eastAsia="uk-UA" w:bidi="uk-UA"/>
              </w:rPr>
            </w:pPr>
            <w:r w:rsidRPr="00290EF7">
              <w:rPr>
                <w:b/>
                <w:sz w:val="24"/>
                <w:szCs w:val="22"/>
                <w:lang w:eastAsia="uk-UA" w:bidi="uk-UA"/>
              </w:rPr>
              <w:t>8</w:t>
            </w:r>
          </w:p>
        </w:tc>
        <w:tc>
          <w:tcPr>
            <w:tcW w:w="566" w:type="dxa"/>
          </w:tcPr>
          <w:p w:rsidR="00B21133" w:rsidRPr="00290EF7" w:rsidRDefault="00B21133" w:rsidP="00E17176">
            <w:pPr>
              <w:widowControl w:val="0"/>
              <w:autoSpaceDE w:val="0"/>
              <w:autoSpaceDN w:val="0"/>
              <w:jc w:val="center"/>
              <w:rPr>
                <w:b/>
                <w:sz w:val="24"/>
                <w:szCs w:val="22"/>
                <w:lang w:eastAsia="uk-UA" w:bidi="uk-UA"/>
              </w:rPr>
            </w:pPr>
            <w:r w:rsidRPr="00290EF7">
              <w:rPr>
                <w:b/>
                <w:sz w:val="24"/>
                <w:szCs w:val="22"/>
                <w:lang w:eastAsia="uk-UA" w:bidi="uk-UA"/>
              </w:rPr>
              <w:t>2</w:t>
            </w:r>
          </w:p>
        </w:tc>
        <w:tc>
          <w:tcPr>
            <w:tcW w:w="568" w:type="dxa"/>
          </w:tcPr>
          <w:p w:rsidR="00B21133" w:rsidRPr="00290EF7" w:rsidRDefault="00290EF7" w:rsidP="00E17176">
            <w:pPr>
              <w:widowControl w:val="0"/>
              <w:autoSpaceDE w:val="0"/>
              <w:autoSpaceDN w:val="0"/>
              <w:jc w:val="center"/>
              <w:rPr>
                <w:b/>
                <w:sz w:val="24"/>
                <w:szCs w:val="22"/>
                <w:lang w:eastAsia="uk-UA" w:bidi="uk-UA"/>
              </w:rPr>
            </w:pPr>
            <w:r w:rsidRPr="00290EF7">
              <w:rPr>
                <w:b/>
                <w:sz w:val="24"/>
                <w:szCs w:val="22"/>
                <w:lang w:eastAsia="uk-UA" w:bidi="uk-UA"/>
              </w:rPr>
              <w:t>6</w:t>
            </w:r>
          </w:p>
        </w:tc>
        <w:tc>
          <w:tcPr>
            <w:tcW w:w="957" w:type="dxa"/>
          </w:tcPr>
          <w:p w:rsidR="00B21133" w:rsidRPr="00290EF7" w:rsidRDefault="00290EF7" w:rsidP="00E17176">
            <w:pPr>
              <w:widowControl w:val="0"/>
              <w:autoSpaceDE w:val="0"/>
              <w:autoSpaceDN w:val="0"/>
              <w:jc w:val="center"/>
              <w:rPr>
                <w:b/>
                <w:sz w:val="24"/>
                <w:szCs w:val="22"/>
                <w:lang w:eastAsia="uk-UA" w:bidi="uk-UA"/>
              </w:rPr>
            </w:pPr>
            <w:r w:rsidRPr="00290EF7">
              <w:rPr>
                <w:b/>
                <w:sz w:val="24"/>
                <w:szCs w:val="22"/>
                <w:lang w:eastAsia="uk-UA" w:bidi="uk-UA"/>
              </w:rPr>
              <w:t>104</w:t>
            </w:r>
          </w:p>
        </w:tc>
      </w:tr>
      <w:tr w:rsidR="00B21133" w:rsidRPr="00596299" w:rsidTr="00CE32D1">
        <w:trPr>
          <w:trHeight w:val="414"/>
        </w:trPr>
        <w:tc>
          <w:tcPr>
            <w:tcW w:w="674" w:type="dxa"/>
          </w:tcPr>
          <w:p w:rsidR="00B21133" w:rsidRPr="00596299" w:rsidRDefault="00B21133" w:rsidP="00CE32D1">
            <w:pPr>
              <w:widowControl w:val="0"/>
              <w:autoSpaceDE w:val="0"/>
              <w:autoSpaceDN w:val="0"/>
              <w:rPr>
                <w:sz w:val="24"/>
                <w:szCs w:val="22"/>
                <w:lang w:eastAsia="uk-UA" w:bidi="uk-UA"/>
              </w:rPr>
            </w:pPr>
          </w:p>
        </w:tc>
        <w:tc>
          <w:tcPr>
            <w:tcW w:w="4397" w:type="dxa"/>
          </w:tcPr>
          <w:p w:rsidR="00B21133" w:rsidRPr="00596299" w:rsidRDefault="00B21133" w:rsidP="00CE32D1">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rsidR="00B21133" w:rsidRPr="00D77367" w:rsidRDefault="00B21133" w:rsidP="00CE32D1">
            <w:pPr>
              <w:widowControl w:val="0"/>
              <w:autoSpaceDE w:val="0"/>
              <w:autoSpaceDN w:val="0"/>
              <w:ind w:left="1196"/>
              <w:rPr>
                <w:b/>
                <w:i/>
                <w:sz w:val="24"/>
                <w:szCs w:val="24"/>
                <w:lang w:eastAsia="uk-UA" w:bidi="uk-UA"/>
              </w:rPr>
            </w:pPr>
            <w:r w:rsidRPr="00D77367">
              <w:rPr>
                <w:b/>
                <w:i/>
                <w:sz w:val="24"/>
                <w:szCs w:val="24"/>
                <w:lang w:eastAsia="uk-UA" w:bidi="uk-UA"/>
              </w:rPr>
              <w:t>залік</w:t>
            </w:r>
          </w:p>
        </w:tc>
      </w:tr>
    </w:tbl>
    <w:p w:rsidR="00B21133" w:rsidRPr="00596299" w:rsidRDefault="00B21133" w:rsidP="00B21133">
      <w:pPr>
        <w:widowControl w:val="0"/>
        <w:autoSpaceDE w:val="0"/>
        <w:autoSpaceDN w:val="0"/>
        <w:spacing w:before="7"/>
        <w:rPr>
          <w:sz w:val="19"/>
          <w:lang w:eastAsia="uk-UA" w:bidi="uk-UA"/>
        </w:rPr>
      </w:pPr>
    </w:p>
    <w:p w:rsidR="00B21133" w:rsidRDefault="00B21133" w:rsidP="00B21133">
      <w:pPr>
        <w:widowControl w:val="0"/>
        <w:tabs>
          <w:tab w:val="left" w:pos="9241"/>
        </w:tabs>
        <w:autoSpaceDE w:val="0"/>
        <w:autoSpaceDN w:val="0"/>
        <w:jc w:val="both"/>
        <w:rPr>
          <w:lang w:eastAsia="uk-UA" w:bidi="uk-UA"/>
        </w:rPr>
      </w:pPr>
    </w:p>
    <w:p w:rsidR="00B21133" w:rsidRPr="00596299" w:rsidRDefault="00B21133" w:rsidP="00B21133">
      <w:pPr>
        <w:widowControl w:val="0"/>
        <w:tabs>
          <w:tab w:val="left" w:pos="9241"/>
        </w:tabs>
        <w:autoSpaceDE w:val="0"/>
        <w:autoSpaceDN w:val="0"/>
        <w:jc w:val="both"/>
        <w:rPr>
          <w:sz w:val="20"/>
          <w:szCs w:val="22"/>
          <w:lang w:eastAsia="uk-UA" w:bidi="uk-UA"/>
        </w:rPr>
      </w:pPr>
      <w:r>
        <w:rPr>
          <w:lang w:eastAsia="uk-UA" w:bidi="uk-UA"/>
        </w:rPr>
        <w:t xml:space="preserve">       </w:t>
      </w: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596299">
        <w:rPr>
          <w:lang w:eastAsia="uk-UA" w:bidi="uk-UA"/>
        </w:rPr>
        <w:t>кафедри</w:t>
      </w:r>
      <w:r>
        <w:rPr>
          <w:u w:val="single"/>
          <w:lang w:eastAsia="uk-UA" w:bidi="uk-UA"/>
        </w:rPr>
        <w:t xml:space="preserve"> </w:t>
      </w:r>
      <w:r w:rsidRPr="00BD2072">
        <w:rPr>
          <w:lang w:eastAsia="uk-UA" w:bidi="uk-UA"/>
        </w:rPr>
        <w:t>цивільно-правових дисциплін,</w:t>
      </w:r>
    </w:p>
    <w:p w:rsidR="00B21133" w:rsidRPr="00596299" w:rsidRDefault="00B21133" w:rsidP="00B21133">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001A3E7B">
        <w:rPr>
          <w:lang w:eastAsia="uk-UA" w:bidi="uk-UA"/>
        </w:rPr>
        <w:t>2020</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rsidR="00B21133" w:rsidRPr="00596299" w:rsidRDefault="00B21133" w:rsidP="00B21133">
      <w:pPr>
        <w:widowControl w:val="0"/>
        <w:autoSpaceDE w:val="0"/>
        <w:autoSpaceDN w:val="0"/>
        <w:rPr>
          <w:sz w:val="30"/>
          <w:lang w:eastAsia="uk-UA" w:bidi="uk-UA"/>
        </w:rPr>
      </w:pPr>
    </w:p>
    <w:p w:rsidR="00B21133" w:rsidRDefault="00B21133" w:rsidP="00B21133">
      <w:pPr>
        <w:widowControl w:val="0"/>
        <w:tabs>
          <w:tab w:val="left" w:pos="4764"/>
          <w:tab w:val="left" w:pos="6756"/>
        </w:tabs>
        <w:autoSpaceDE w:val="0"/>
        <w:autoSpaceDN w:val="0"/>
        <w:spacing w:before="1"/>
        <w:ind w:left="322"/>
        <w:outlineLvl w:val="4"/>
        <w:rPr>
          <w:b/>
          <w:bCs/>
          <w:lang w:eastAsia="uk-UA" w:bidi="uk-UA"/>
        </w:rPr>
      </w:pPr>
      <w:r>
        <w:rPr>
          <w:b/>
          <w:bCs/>
          <w:lang w:eastAsia="uk-UA" w:bidi="uk-UA"/>
        </w:rPr>
        <w:t xml:space="preserve">Завідувач </w:t>
      </w:r>
      <w:r w:rsidRPr="00596299">
        <w:rPr>
          <w:b/>
          <w:bCs/>
          <w:lang w:eastAsia="uk-UA" w:bidi="uk-UA"/>
        </w:rPr>
        <w:t>кафедри</w:t>
      </w:r>
    </w:p>
    <w:p w:rsidR="00B21133" w:rsidRDefault="00B21133" w:rsidP="00B21133">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F65214">
        <w:rPr>
          <w:b/>
          <w:bCs/>
          <w:lang w:eastAsia="uk-UA" w:bidi="uk-UA"/>
        </w:rPr>
        <w:tab/>
      </w:r>
      <w:r w:rsidR="005C5DB3">
        <w:rPr>
          <w:b/>
          <w:bCs/>
          <w:lang w:eastAsia="uk-UA" w:bidi="uk-UA"/>
        </w:rPr>
        <w:t xml:space="preserve">                           </w:t>
      </w:r>
      <w:r w:rsidR="00F65214">
        <w:rPr>
          <w:b/>
          <w:bCs/>
          <w:lang w:eastAsia="uk-UA" w:bidi="uk-UA"/>
        </w:rPr>
        <w:t>Лілія</w:t>
      </w:r>
      <w:r>
        <w:rPr>
          <w:b/>
          <w:bCs/>
          <w:lang w:eastAsia="uk-UA" w:bidi="uk-UA"/>
        </w:rPr>
        <w:t xml:space="preserve"> </w:t>
      </w:r>
      <w:r w:rsidR="00F65214">
        <w:rPr>
          <w:b/>
          <w:bCs/>
          <w:lang w:eastAsia="uk-UA" w:bidi="uk-UA"/>
        </w:rPr>
        <w:t>ЗОЛОТУХІНА</w:t>
      </w:r>
    </w:p>
    <w:p w:rsidR="00B21133" w:rsidRPr="00097ECC" w:rsidRDefault="00B21133" w:rsidP="00B21133">
      <w:pPr>
        <w:widowControl w:val="0"/>
        <w:tabs>
          <w:tab w:val="left" w:pos="4764"/>
          <w:tab w:val="left" w:pos="6756"/>
        </w:tabs>
        <w:autoSpaceDE w:val="0"/>
        <w:autoSpaceDN w:val="0"/>
        <w:spacing w:before="1"/>
        <w:ind w:left="322"/>
        <w:outlineLvl w:val="4"/>
        <w:rPr>
          <w:b/>
          <w:bCs/>
          <w:lang w:eastAsia="uk-UA" w:bidi="uk-UA"/>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r w:rsidRPr="00900528">
        <w:rPr>
          <w:b/>
        </w:rPr>
        <w:t xml:space="preserve"> </w:t>
      </w: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B21133" w:rsidRPr="005D4536" w:rsidRDefault="00B21133" w:rsidP="00B21133">
      <w:pPr>
        <w:tabs>
          <w:tab w:val="left" w:pos="284"/>
          <w:tab w:val="left" w:pos="567"/>
        </w:tabs>
        <w:jc w:val="center"/>
        <w:rPr>
          <w:b/>
        </w:rPr>
      </w:pPr>
    </w:p>
    <w:p w:rsidR="002C3C04" w:rsidRDefault="002C3C04">
      <w:pPr>
        <w:spacing w:after="200" w:line="276" w:lineRule="auto"/>
        <w:rPr>
          <w:b/>
        </w:rPr>
      </w:pPr>
      <w:r>
        <w:rPr>
          <w:b/>
        </w:rPr>
        <w:br w:type="page"/>
      </w:r>
    </w:p>
    <w:p w:rsidR="00B21133" w:rsidRPr="00900528" w:rsidRDefault="00B21133" w:rsidP="00B21133">
      <w:pPr>
        <w:tabs>
          <w:tab w:val="left" w:pos="284"/>
          <w:tab w:val="left" w:pos="567"/>
        </w:tabs>
        <w:jc w:val="center"/>
        <w:rPr>
          <w:b/>
        </w:rPr>
      </w:pPr>
      <w:r w:rsidRPr="00900528">
        <w:rPr>
          <w:b/>
        </w:rPr>
        <w:lastRenderedPageBreak/>
        <w:t>Програма навчальної дисципліни</w:t>
      </w:r>
    </w:p>
    <w:p w:rsidR="00B21133" w:rsidRPr="00900528" w:rsidRDefault="00B21133" w:rsidP="00B21133">
      <w:pPr>
        <w:widowControl w:val="0"/>
        <w:ind w:firstLine="57"/>
        <w:jc w:val="center"/>
        <w:rPr>
          <w:b/>
          <w:snapToGrid w:val="0"/>
        </w:rPr>
      </w:pPr>
    </w:p>
    <w:p w:rsidR="00B21133" w:rsidRPr="002B6153" w:rsidRDefault="00B21133" w:rsidP="00B21133">
      <w:pPr>
        <w:rPr>
          <w:b/>
        </w:rPr>
      </w:pPr>
    </w:p>
    <w:p w:rsidR="00B21133" w:rsidRPr="002B6153" w:rsidRDefault="00B21133" w:rsidP="00B21133">
      <w:pPr>
        <w:widowControl w:val="0"/>
        <w:rPr>
          <w:b/>
        </w:rPr>
      </w:pPr>
      <w:r w:rsidRPr="002B6153">
        <w:rPr>
          <w:b/>
          <w:caps/>
        </w:rPr>
        <w:t>Тема 1</w:t>
      </w:r>
      <w:r w:rsidRPr="002B6153">
        <w:rPr>
          <w:b/>
        </w:rPr>
        <w:t>.</w:t>
      </w:r>
      <w:r w:rsidRPr="00896C63">
        <w:rPr>
          <w:b/>
          <w:lang w:val="ru-RU"/>
        </w:rPr>
        <w:t xml:space="preserve"> </w:t>
      </w:r>
      <w:r w:rsidRPr="002B6153">
        <w:rPr>
          <w:b/>
        </w:rPr>
        <w:t>Поняття та види права інтелектуальної власності. Джерела права інтелектуальної власності</w:t>
      </w:r>
    </w:p>
    <w:p w:rsidR="00B21133" w:rsidRPr="002B6153" w:rsidRDefault="00B21133" w:rsidP="00B21133">
      <w:pPr>
        <w:widowControl w:val="0"/>
        <w:ind w:firstLine="708"/>
        <w:jc w:val="center"/>
        <w:rPr>
          <w:b/>
        </w:rPr>
      </w:pPr>
    </w:p>
    <w:p w:rsidR="00B21133" w:rsidRPr="002B6153" w:rsidRDefault="00B21133" w:rsidP="00B21133">
      <w:pPr>
        <w:widowControl w:val="0"/>
        <w:ind w:firstLine="709"/>
        <w:jc w:val="both"/>
        <w:rPr>
          <w:b/>
        </w:rPr>
      </w:pPr>
    </w:p>
    <w:p w:rsidR="00B21133" w:rsidRPr="002B6153" w:rsidRDefault="00B21133" w:rsidP="00B21133">
      <w:pPr>
        <w:pStyle w:val="23"/>
        <w:spacing w:after="0" w:line="240" w:lineRule="auto"/>
        <w:ind w:firstLine="709"/>
        <w:jc w:val="both"/>
        <w:rPr>
          <w:sz w:val="28"/>
          <w:szCs w:val="28"/>
          <w:lang w:val="uk-UA"/>
        </w:rPr>
      </w:pPr>
      <w:r w:rsidRPr="002B6153">
        <w:rPr>
          <w:sz w:val="28"/>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rsidR="00B21133" w:rsidRPr="002B6153" w:rsidRDefault="00B21133" w:rsidP="00B21133">
      <w:pPr>
        <w:pStyle w:val="23"/>
        <w:spacing w:after="0" w:line="240" w:lineRule="auto"/>
        <w:ind w:firstLine="709"/>
        <w:jc w:val="both"/>
        <w:rPr>
          <w:sz w:val="28"/>
          <w:szCs w:val="28"/>
          <w:lang w:val="uk-UA"/>
        </w:rPr>
      </w:pPr>
      <w:r w:rsidRPr="002B6153">
        <w:rPr>
          <w:sz w:val="28"/>
          <w:szCs w:val="28"/>
          <w:lang w:val="uk-UA"/>
        </w:rPr>
        <w:t xml:space="preserve">Об’єкти та суб’єкти права інтелектуальної власності. Загальна характеристика видів права інтелектуальної власності. </w:t>
      </w:r>
    </w:p>
    <w:p w:rsidR="00B21133" w:rsidRPr="002B6153" w:rsidRDefault="00B21133" w:rsidP="00B21133">
      <w:pPr>
        <w:pStyle w:val="23"/>
        <w:spacing w:after="0" w:line="240" w:lineRule="auto"/>
        <w:ind w:firstLine="709"/>
        <w:jc w:val="both"/>
        <w:rPr>
          <w:sz w:val="28"/>
          <w:szCs w:val="28"/>
          <w:lang w:val="uk-UA"/>
        </w:rPr>
      </w:pPr>
      <w:r w:rsidRPr="002B6153">
        <w:rPr>
          <w:sz w:val="28"/>
          <w:szCs w:val="28"/>
          <w:lang w:val="uk-UA"/>
        </w:rPr>
        <w:t xml:space="preserve">Підстави виникнення прав інтелектуальної власності. </w:t>
      </w:r>
      <w:r w:rsidRPr="002B6153">
        <w:rPr>
          <w:color w:val="000000"/>
          <w:sz w:val="28"/>
          <w:szCs w:val="28"/>
          <w:lang w:val="uk-UA"/>
        </w:rPr>
        <w:t xml:space="preserve">Точки зору в науці щодо поняття та змісту права інтелектуальної власності. Зміст права інтелектуальної власності. </w:t>
      </w:r>
      <w:r w:rsidRPr="002B6153">
        <w:rPr>
          <w:sz w:val="28"/>
          <w:szCs w:val="28"/>
          <w:lang w:val="uk-UA"/>
        </w:rPr>
        <w:t xml:space="preserve">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w:t>
      </w:r>
    </w:p>
    <w:p w:rsidR="00B21133" w:rsidRPr="002B6153" w:rsidRDefault="00B21133" w:rsidP="00B21133">
      <w:pPr>
        <w:widowControl w:val="0"/>
        <w:ind w:firstLine="709"/>
        <w:jc w:val="both"/>
        <w:rPr>
          <w:b/>
          <w:caps/>
        </w:rPr>
      </w:pPr>
    </w:p>
    <w:p w:rsidR="00B21133" w:rsidRPr="00896C63" w:rsidRDefault="00B21133" w:rsidP="00B21133">
      <w:pPr>
        <w:widowControl w:val="0"/>
        <w:rPr>
          <w:caps/>
        </w:rPr>
      </w:pPr>
      <w:r w:rsidRPr="002B6153">
        <w:rPr>
          <w:b/>
          <w:caps/>
        </w:rPr>
        <w:t>Тема 2.</w:t>
      </w:r>
      <w:r w:rsidRPr="00896C63">
        <w:rPr>
          <w:caps/>
          <w:lang w:val="ru-RU"/>
        </w:rPr>
        <w:t xml:space="preserve"> </w:t>
      </w:r>
      <w:r w:rsidRPr="002B6153">
        <w:rPr>
          <w:b/>
          <w:snapToGrid w:val="0"/>
        </w:rPr>
        <w:t>Авторське право та суміжні права</w:t>
      </w:r>
    </w:p>
    <w:p w:rsidR="00B21133" w:rsidRPr="002B6153" w:rsidRDefault="00B21133" w:rsidP="00B21133">
      <w:pPr>
        <w:widowControl w:val="0"/>
        <w:ind w:firstLine="709"/>
        <w:jc w:val="both"/>
        <w:rPr>
          <w:b/>
          <w:snapToGrid w:val="0"/>
        </w:rPr>
      </w:pPr>
    </w:p>
    <w:p w:rsidR="00B21133" w:rsidRPr="002B6153" w:rsidRDefault="00B21133" w:rsidP="00B21133">
      <w:pPr>
        <w:shd w:val="clear" w:color="auto" w:fill="FFFFFF"/>
        <w:autoSpaceDE w:val="0"/>
        <w:autoSpaceDN w:val="0"/>
        <w:adjustRightInd w:val="0"/>
        <w:ind w:firstLine="709"/>
        <w:jc w:val="both"/>
      </w:pPr>
      <w:r w:rsidRPr="002B6153">
        <w:rPr>
          <w:color w:val="000000"/>
        </w:rPr>
        <w:t>Поняття авторського права та сфера його дії. Авторське право в об'єктивному та суб'єктивному розумінні. Права, що охороняються авторським правом. Законодавство про авторське право. Термінологія авторського права.</w:t>
      </w:r>
    </w:p>
    <w:p w:rsidR="00B21133" w:rsidRPr="002B6153" w:rsidRDefault="00B21133" w:rsidP="00B21133">
      <w:pPr>
        <w:shd w:val="clear" w:color="auto" w:fill="FFFFFF"/>
        <w:autoSpaceDE w:val="0"/>
        <w:autoSpaceDN w:val="0"/>
        <w:adjustRightInd w:val="0"/>
        <w:ind w:firstLine="709"/>
        <w:jc w:val="both"/>
      </w:pPr>
      <w:r w:rsidRPr="002B6153">
        <w:rPr>
          <w:color w:val="000000"/>
        </w:rPr>
        <w:t>Виникнення та здійснення авторського права. Об'єкти, що охороняються авторським правом. Обсяг охорони твору. Авторське право та право власності на носій авторських прав.</w:t>
      </w:r>
    </w:p>
    <w:p w:rsidR="00B21133" w:rsidRPr="002B6153" w:rsidRDefault="00B21133" w:rsidP="00B21133">
      <w:pPr>
        <w:shd w:val="clear" w:color="auto" w:fill="FFFFFF"/>
        <w:autoSpaceDE w:val="0"/>
        <w:autoSpaceDN w:val="0"/>
        <w:adjustRightInd w:val="0"/>
        <w:ind w:firstLine="709"/>
        <w:jc w:val="both"/>
      </w:pPr>
      <w:r w:rsidRPr="002B6153">
        <w:rPr>
          <w:color w:val="000000"/>
        </w:rPr>
        <w:t>Особисті немайнові права автора. Майнові права автора. Майнові</w:t>
      </w:r>
      <w:r w:rsidRPr="002B6153">
        <w:t xml:space="preserve"> </w:t>
      </w:r>
      <w:r w:rsidRPr="002B6153">
        <w:rPr>
          <w:color w:val="000000"/>
        </w:rPr>
        <w:t>права володільця.</w:t>
      </w:r>
    </w:p>
    <w:p w:rsidR="00B21133" w:rsidRPr="002B6153" w:rsidRDefault="00B21133" w:rsidP="00B21133">
      <w:pPr>
        <w:shd w:val="clear" w:color="auto" w:fill="FFFFFF"/>
        <w:autoSpaceDE w:val="0"/>
        <w:autoSpaceDN w:val="0"/>
        <w:adjustRightInd w:val="0"/>
        <w:ind w:firstLine="709"/>
        <w:jc w:val="both"/>
      </w:pPr>
      <w:r w:rsidRPr="002B6153">
        <w:rPr>
          <w:color w:val="000000"/>
        </w:rPr>
        <w:t>Вільне використання твору. Вільне відтворення творів бібліотека</w:t>
      </w:r>
      <w:r w:rsidRPr="002B6153">
        <w:rPr>
          <w:color w:val="000000"/>
        </w:rPr>
        <w:softHyphen/>
        <w:t>ми та архівами. Вільне використання екземплярів творів для навчан</w:t>
      </w:r>
      <w:r w:rsidRPr="002B6153">
        <w:rPr>
          <w:color w:val="000000"/>
        </w:rPr>
        <w:softHyphen/>
        <w:t>ня. Вільне використання комп'ютерних програм. Вільне відтворення в особистих цілях. Проблеми удосконалення механізму вільного використання творів.</w:t>
      </w:r>
    </w:p>
    <w:p w:rsidR="00B21133" w:rsidRPr="005D4536" w:rsidRDefault="00B21133" w:rsidP="00B21133">
      <w:pPr>
        <w:shd w:val="clear" w:color="auto" w:fill="FFFFFF"/>
        <w:autoSpaceDE w:val="0"/>
        <w:autoSpaceDN w:val="0"/>
        <w:adjustRightInd w:val="0"/>
        <w:ind w:firstLine="709"/>
        <w:jc w:val="both"/>
        <w:rPr>
          <w:color w:val="000000"/>
          <w:lang w:val="ru-RU"/>
        </w:rPr>
      </w:pPr>
      <w:r w:rsidRPr="002B6153">
        <w:rPr>
          <w:color w:val="000000"/>
        </w:rPr>
        <w:t>Авторське право на аудіовізуальний твір. Право доступу до твору образотворчого мистецтва. Право слідування. Строки охорони авторсь</w:t>
      </w:r>
      <w:r w:rsidRPr="002B6153">
        <w:rPr>
          <w:color w:val="000000"/>
        </w:rPr>
        <w:softHyphen/>
        <w:t>ких прав.</w:t>
      </w:r>
    </w:p>
    <w:p w:rsidR="00B21133" w:rsidRPr="005D4536" w:rsidRDefault="00B21133" w:rsidP="00B21133">
      <w:pPr>
        <w:shd w:val="clear" w:color="auto" w:fill="FFFFFF"/>
        <w:autoSpaceDE w:val="0"/>
        <w:autoSpaceDN w:val="0"/>
        <w:adjustRightInd w:val="0"/>
        <w:ind w:firstLine="709"/>
        <w:jc w:val="both"/>
        <w:rPr>
          <w:color w:val="000000"/>
          <w:lang w:val="ru-RU"/>
        </w:rPr>
      </w:pPr>
    </w:p>
    <w:p w:rsidR="00B21133" w:rsidRPr="005D4536" w:rsidRDefault="00B21133" w:rsidP="00B21133">
      <w:pPr>
        <w:shd w:val="clear" w:color="auto" w:fill="FFFFFF"/>
        <w:autoSpaceDE w:val="0"/>
        <w:autoSpaceDN w:val="0"/>
        <w:adjustRightInd w:val="0"/>
        <w:ind w:firstLine="709"/>
        <w:jc w:val="both"/>
        <w:rPr>
          <w:lang w:val="ru-RU"/>
        </w:rPr>
      </w:pPr>
    </w:p>
    <w:p w:rsidR="00B21133" w:rsidRPr="002B6153" w:rsidRDefault="00B21133" w:rsidP="00B21133">
      <w:pPr>
        <w:widowControl w:val="0"/>
        <w:ind w:firstLine="709"/>
        <w:jc w:val="both"/>
        <w:rPr>
          <w:b/>
          <w:caps/>
        </w:rPr>
      </w:pPr>
    </w:p>
    <w:p w:rsidR="00B21133" w:rsidRPr="005D4536" w:rsidRDefault="00B21133" w:rsidP="00B21133">
      <w:pPr>
        <w:widowControl w:val="0"/>
        <w:rPr>
          <w:b/>
          <w:snapToGrid w:val="0"/>
          <w:lang w:val="ru-RU"/>
        </w:rPr>
      </w:pPr>
      <w:r w:rsidRPr="009A415D">
        <w:rPr>
          <w:b/>
          <w:caps/>
        </w:rPr>
        <w:lastRenderedPageBreak/>
        <w:t>Тема 3.</w:t>
      </w:r>
      <w:r w:rsidRPr="005D4536">
        <w:rPr>
          <w:b/>
          <w:caps/>
          <w:lang w:val="ru-RU"/>
        </w:rPr>
        <w:t xml:space="preserve"> </w:t>
      </w:r>
      <w:r w:rsidRPr="009A415D">
        <w:rPr>
          <w:b/>
          <w:snapToGrid w:val="0"/>
        </w:rPr>
        <w:t>Право промислової власності</w:t>
      </w:r>
    </w:p>
    <w:p w:rsidR="00B21133" w:rsidRPr="005D4536" w:rsidRDefault="00B21133" w:rsidP="00B21133">
      <w:pPr>
        <w:widowControl w:val="0"/>
        <w:rPr>
          <w:b/>
          <w:caps/>
          <w:lang w:val="ru-RU"/>
        </w:rPr>
      </w:pPr>
    </w:p>
    <w:p w:rsidR="00B21133" w:rsidRPr="002B6153" w:rsidRDefault="00B21133" w:rsidP="00B21133">
      <w:pPr>
        <w:shd w:val="clear" w:color="auto" w:fill="FFFFFF"/>
        <w:autoSpaceDE w:val="0"/>
        <w:autoSpaceDN w:val="0"/>
        <w:adjustRightInd w:val="0"/>
        <w:ind w:firstLine="709"/>
        <w:jc w:val="both"/>
      </w:pPr>
      <w:r w:rsidRPr="002B6153">
        <w:rPr>
          <w:color w:val="000000"/>
        </w:rPr>
        <w:t>Поняття права промислової власності у вузькому та широкому розумінні. Співвідношення права промислової власності із патентним правом. Охоронні документи у праві промислової власності.</w:t>
      </w:r>
    </w:p>
    <w:p w:rsidR="00B21133" w:rsidRPr="002B6153" w:rsidRDefault="00B21133" w:rsidP="00B21133">
      <w:pPr>
        <w:shd w:val="clear" w:color="auto" w:fill="FFFFFF"/>
        <w:autoSpaceDE w:val="0"/>
        <w:autoSpaceDN w:val="0"/>
        <w:adjustRightInd w:val="0"/>
        <w:ind w:firstLine="709"/>
        <w:jc w:val="both"/>
      </w:pPr>
      <w:r w:rsidRPr="002B6153">
        <w:rPr>
          <w:color w:val="000000"/>
        </w:rPr>
        <w:t xml:space="preserve">Поняття та ознаки винаходу. Умови </w:t>
      </w:r>
      <w:proofErr w:type="spellStart"/>
      <w:r w:rsidRPr="002B6153">
        <w:rPr>
          <w:color w:val="000000"/>
        </w:rPr>
        <w:t>патентоздатності</w:t>
      </w:r>
      <w:proofErr w:type="spellEnd"/>
      <w:r w:rsidRPr="002B6153">
        <w:rPr>
          <w:color w:val="000000"/>
        </w:rPr>
        <w:t xml:space="preserve"> винаходу. Об'єкти винаходу. Види винаходів та їх правове значення. Службо</w:t>
      </w:r>
      <w:r w:rsidRPr="002B6153">
        <w:rPr>
          <w:color w:val="000000"/>
        </w:rPr>
        <w:softHyphen/>
        <w:t>вий винахід та особливості його патентування. Права винахідників служ</w:t>
      </w:r>
      <w:r w:rsidRPr="002B6153">
        <w:rPr>
          <w:color w:val="000000"/>
        </w:rPr>
        <w:softHyphen/>
        <w:t xml:space="preserve">бових винаходів. Секретні винаходи та їх особливості. Поняття, ознаки та умови </w:t>
      </w:r>
      <w:proofErr w:type="spellStart"/>
      <w:r w:rsidRPr="002B6153">
        <w:rPr>
          <w:color w:val="000000"/>
        </w:rPr>
        <w:t>патентоздатності</w:t>
      </w:r>
      <w:proofErr w:type="spellEnd"/>
      <w:r w:rsidRPr="002B6153">
        <w:rPr>
          <w:color w:val="000000"/>
        </w:rPr>
        <w:t xml:space="preserve"> корисної моделі.</w:t>
      </w:r>
    </w:p>
    <w:p w:rsidR="00B21133" w:rsidRPr="002B6153" w:rsidRDefault="00B21133" w:rsidP="00B21133">
      <w:pPr>
        <w:shd w:val="clear" w:color="auto" w:fill="FFFFFF"/>
        <w:autoSpaceDE w:val="0"/>
        <w:autoSpaceDN w:val="0"/>
        <w:adjustRightInd w:val="0"/>
        <w:ind w:firstLine="709"/>
        <w:jc w:val="both"/>
        <w:rPr>
          <w:color w:val="000000"/>
        </w:rPr>
      </w:pPr>
      <w:r w:rsidRPr="002B6153">
        <w:rPr>
          <w:color w:val="000000"/>
        </w:rPr>
        <w:t>Поняття патенту та його види. Реквізити патенту. Строки дії патенту. Права, що виникають з патенту. Визнання патенту недійсним. Припинен</w:t>
      </w:r>
      <w:r w:rsidRPr="002B6153">
        <w:rPr>
          <w:color w:val="000000"/>
        </w:rPr>
        <w:softHyphen/>
        <w:t xml:space="preserve">ня дії патенту. Примусове відчуження патентних прав. Дії, що не визнаються порушенням патентних прав. Обов'язки, що виникають із патенту. </w:t>
      </w:r>
    </w:p>
    <w:p w:rsidR="00B21133" w:rsidRPr="002B6153" w:rsidRDefault="00B21133" w:rsidP="00B21133">
      <w:pPr>
        <w:shd w:val="clear" w:color="auto" w:fill="FFFFFF"/>
        <w:autoSpaceDE w:val="0"/>
        <w:autoSpaceDN w:val="0"/>
        <w:adjustRightInd w:val="0"/>
        <w:ind w:firstLine="709"/>
        <w:jc w:val="both"/>
      </w:pPr>
      <w:r w:rsidRPr="002B6153">
        <w:rPr>
          <w:color w:val="000000"/>
        </w:rPr>
        <w:t>Право на отримання патенту. Права винахідника. Права роботодавця (власника чи уповноваженого ним органу). Право першого заявника.</w:t>
      </w:r>
    </w:p>
    <w:p w:rsidR="00B21133" w:rsidRPr="005D4536" w:rsidRDefault="00B21133" w:rsidP="00B21133">
      <w:pPr>
        <w:jc w:val="center"/>
        <w:rPr>
          <w:color w:val="000000"/>
          <w:lang w:val="ru-RU"/>
        </w:rPr>
      </w:pPr>
    </w:p>
    <w:p w:rsidR="00B21133" w:rsidRPr="00896C63" w:rsidRDefault="00B21133" w:rsidP="00B21133">
      <w:pPr>
        <w:rPr>
          <w:b/>
          <w:caps/>
        </w:rPr>
      </w:pPr>
      <w:r w:rsidRPr="002B6153">
        <w:rPr>
          <w:b/>
          <w:caps/>
        </w:rPr>
        <w:t>Тема 4.</w:t>
      </w:r>
      <w:r w:rsidRPr="00896C63">
        <w:rPr>
          <w:b/>
          <w:caps/>
          <w:lang w:val="ru-RU"/>
        </w:rPr>
        <w:t xml:space="preserve"> </w:t>
      </w:r>
      <w:r w:rsidRPr="002B6153">
        <w:rPr>
          <w:b/>
        </w:rPr>
        <w:t>Правове регулювання засобів індивідуалізації цивільного обороту, товарів та послуг</w:t>
      </w:r>
    </w:p>
    <w:p w:rsidR="00B21133" w:rsidRPr="00896C63" w:rsidRDefault="00B21133" w:rsidP="00B21133">
      <w:pPr>
        <w:jc w:val="center"/>
        <w:rPr>
          <w:b/>
          <w:lang w:val="ru-RU"/>
        </w:rPr>
      </w:pPr>
    </w:p>
    <w:p w:rsidR="00B21133" w:rsidRPr="002B6153" w:rsidRDefault="00B21133" w:rsidP="00B21133">
      <w:pPr>
        <w:shd w:val="clear" w:color="auto" w:fill="FFFFFF"/>
        <w:autoSpaceDE w:val="0"/>
        <w:autoSpaceDN w:val="0"/>
        <w:adjustRightInd w:val="0"/>
        <w:ind w:firstLine="709"/>
        <w:jc w:val="both"/>
      </w:pPr>
      <w:r w:rsidRPr="002B6153">
        <w:rPr>
          <w:color w:val="000000"/>
        </w:rPr>
        <w:t>Правова природа засобів індивідуалізації товаровиробників. Позиції у науці цивільного права щодо місця інституту засобів індивідуалізації то</w:t>
      </w:r>
      <w:r w:rsidRPr="002B6153">
        <w:rPr>
          <w:color w:val="000000"/>
        </w:rPr>
        <w:softHyphen/>
        <w:t>варовиробників у системі права.</w:t>
      </w:r>
    </w:p>
    <w:p w:rsidR="00B21133" w:rsidRPr="002B6153" w:rsidRDefault="00B21133" w:rsidP="00B21133">
      <w:pPr>
        <w:shd w:val="clear" w:color="auto" w:fill="FFFFFF"/>
        <w:autoSpaceDE w:val="0"/>
        <w:autoSpaceDN w:val="0"/>
        <w:adjustRightInd w:val="0"/>
        <w:ind w:firstLine="709"/>
        <w:jc w:val="both"/>
        <w:rPr>
          <w:color w:val="000000"/>
        </w:rPr>
      </w:pPr>
      <w:r w:rsidRPr="002B6153">
        <w:rPr>
          <w:color w:val="000000"/>
        </w:rPr>
        <w:t>Комерційні найменування, їх ознаки. Умови надання правової охорони комерційному найменуванню. Суб’єкти права на комерційне найменування. Підстави виникнення права на комерційне найменування. Передання майнових прав на комерційне найменування.</w:t>
      </w:r>
    </w:p>
    <w:p w:rsidR="00B21133" w:rsidRPr="002B6153" w:rsidRDefault="00B21133" w:rsidP="00B21133">
      <w:pPr>
        <w:shd w:val="clear" w:color="auto" w:fill="FFFFFF"/>
        <w:autoSpaceDE w:val="0"/>
        <w:autoSpaceDN w:val="0"/>
        <w:adjustRightInd w:val="0"/>
        <w:ind w:firstLine="709"/>
        <w:jc w:val="both"/>
      </w:pPr>
      <w:r w:rsidRPr="002B6153">
        <w:rPr>
          <w:color w:val="000000"/>
        </w:rPr>
        <w:t>Поняття торговельних марок (знаків для товарів та послуг) і умови їх правової охорони. Види торговельних марок. Підстави для відмови в наданні правової охорони торговельних марок.</w:t>
      </w:r>
    </w:p>
    <w:p w:rsidR="00B21133" w:rsidRPr="002B6153" w:rsidRDefault="00B21133" w:rsidP="00B21133">
      <w:pPr>
        <w:ind w:firstLine="709"/>
        <w:jc w:val="both"/>
        <w:rPr>
          <w:b/>
          <w:caps/>
        </w:rPr>
      </w:pPr>
    </w:p>
    <w:p w:rsidR="00B21133" w:rsidRPr="00896C63" w:rsidRDefault="00B21133" w:rsidP="00B21133">
      <w:pPr>
        <w:rPr>
          <w:b/>
          <w:caps/>
        </w:rPr>
      </w:pPr>
      <w:r w:rsidRPr="002B6153">
        <w:rPr>
          <w:b/>
          <w:caps/>
        </w:rPr>
        <w:t>Тема 5.</w:t>
      </w:r>
      <w:r w:rsidRPr="00896C63">
        <w:rPr>
          <w:b/>
          <w:caps/>
          <w:lang w:val="ru-RU"/>
        </w:rPr>
        <w:t xml:space="preserve"> </w:t>
      </w:r>
      <w:r w:rsidRPr="002B6153">
        <w:rPr>
          <w:b/>
        </w:rPr>
        <w:t>Правове регулювання нетрадиційних об’єктів права інтелектуальної власності</w:t>
      </w:r>
    </w:p>
    <w:p w:rsidR="00B21133" w:rsidRPr="00896C63" w:rsidRDefault="00B21133" w:rsidP="00B21133">
      <w:pPr>
        <w:ind w:firstLine="709"/>
        <w:jc w:val="both"/>
        <w:rPr>
          <w:b/>
        </w:rPr>
      </w:pPr>
    </w:p>
    <w:p w:rsidR="00B21133" w:rsidRPr="002B6153" w:rsidRDefault="00B21133" w:rsidP="00B21133">
      <w:pPr>
        <w:shd w:val="clear" w:color="auto" w:fill="FFFFFF"/>
        <w:autoSpaceDE w:val="0"/>
        <w:autoSpaceDN w:val="0"/>
        <w:adjustRightInd w:val="0"/>
        <w:ind w:firstLine="709"/>
        <w:jc w:val="both"/>
        <w:rPr>
          <w:color w:val="000000"/>
        </w:rPr>
      </w:pPr>
      <w:r w:rsidRPr="002B6153">
        <w:rPr>
          <w:color w:val="000000"/>
        </w:rPr>
        <w:t xml:space="preserve">Поняття відкриття та його ознаки. Права авторів відкриття. </w:t>
      </w:r>
    </w:p>
    <w:p w:rsidR="00B21133" w:rsidRPr="002B6153" w:rsidRDefault="00B21133" w:rsidP="00B21133">
      <w:pPr>
        <w:shd w:val="clear" w:color="auto" w:fill="FFFFFF"/>
        <w:autoSpaceDE w:val="0"/>
        <w:autoSpaceDN w:val="0"/>
        <w:adjustRightInd w:val="0"/>
        <w:ind w:firstLine="709"/>
        <w:jc w:val="both"/>
      </w:pPr>
      <w:r w:rsidRPr="002B6153">
        <w:rPr>
          <w:color w:val="000000"/>
        </w:rPr>
        <w:t>Поняття та умови охорони раціоналізаторських пропозицій. Обмеження в об'єктах раціоналізаторської пропозиції. Суб'єкти раціоналізаторської діяльності та особливості їх правового положення. Документація в раціоналізаторській діяльності, її види, форми та правове значення.</w:t>
      </w:r>
    </w:p>
    <w:p w:rsidR="00B21133" w:rsidRPr="002B6153" w:rsidRDefault="00B21133" w:rsidP="00B21133">
      <w:pPr>
        <w:shd w:val="clear" w:color="auto" w:fill="FFFFFF"/>
        <w:autoSpaceDE w:val="0"/>
        <w:autoSpaceDN w:val="0"/>
        <w:adjustRightInd w:val="0"/>
        <w:ind w:firstLine="709"/>
        <w:jc w:val="both"/>
      </w:pPr>
      <w:r w:rsidRPr="002B6153">
        <w:rPr>
          <w:color w:val="000000"/>
        </w:rPr>
        <w:t>Заява на раціоналізаторську пропозицію та вимоги до неї. Порядок подачі заяви на раціоналізаторську пропозицію. Рішення про визнання раціоналізаторської пропозиції та порядок його прийняття. Порядок  розгляду спорів при кваліфікації раціоналізаторських пропозицій.</w:t>
      </w:r>
    </w:p>
    <w:p w:rsidR="00B21133" w:rsidRPr="002B6153" w:rsidRDefault="00B21133" w:rsidP="00B21133">
      <w:pPr>
        <w:shd w:val="clear" w:color="auto" w:fill="FFFFFF"/>
        <w:autoSpaceDE w:val="0"/>
        <w:autoSpaceDN w:val="0"/>
        <w:adjustRightInd w:val="0"/>
        <w:ind w:firstLine="709"/>
        <w:jc w:val="both"/>
      </w:pPr>
      <w:r w:rsidRPr="002B6153">
        <w:rPr>
          <w:color w:val="000000"/>
        </w:rPr>
        <w:lastRenderedPageBreak/>
        <w:t xml:space="preserve">Поняття сорту рослин та порід тварин. Умови </w:t>
      </w:r>
      <w:proofErr w:type="spellStart"/>
      <w:r w:rsidRPr="002B6153">
        <w:rPr>
          <w:color w:val="000000"/>
        </w:rPr>
        <w:t>патентоздатності</w:t>
      </w:r>
      <w:proofErr w:type="spellEnd"/>
      <w:r w:rsidRPr="002B6153">
        <w:rPr>
          <w:color w:val="000000"/>
        </w:rPr>
        <w:t xml:space="preserve"> нових сортів рослин. Об'єкти правової охорони на сорти рослин. Суб'єкти права на сорти рослин.</w:t>
      </w:r>
    </w:p>
    <w:p w:rsidR="00B21133" w:rsidRPr="002B6153" w:rsidRDefault="00B21133" w:rsidP="00B21133">
      <w:pPr>
        <w:shd w:val="clear" w:color="auto" w:fill="FFFFFF"/>
        <w:autoSpaceDE w:val="0"/>
        <w:autoSpaceDN w:val="0"/>
        <w:adjustRightInd w:val="0"/>
        <w:ind w:firstLine="709"/>
        <w:jc w:val="both"/>
      </w:pPr>
      <w:r w:rsidRPr="002B6153">
        <w:rPr>
          <w:color w:val="000000"/>
        </w:rPr>
        <w:t>інтегральної мікросхеми. Право на реєстрацію компонування інтегральної мікросхеми. Право роботодавця (власника чи уповноваженого ним органу).</w:t>
      </w:r>
    </w:p>
    <w:p w:rsidR="00B21133" w:rsidRPr="002B6153" w:rsidRDefault="00B21133" w:rsidP="00B21133">
      <w:pPr>
        <w:shd w:val="clear" w:color="auto" w:fill="FFFFFF"/>
        <w:autoSpaceDE w:val="0"/>
        <w:autoSpaceDN w:val="0"/>
        <w:adjustRightInd w:val="0"/>
        <w:ind w:firstLine="709"/>
        <w:jc w:val="both"/>
      </w:pPr>
      <w:r w:rsidRPr="002B6153">
        <w:rPr>
          <w:color w:val="000000"/>
        </w:rPr>
        <w:t>Порядок реєстрації компонування інтегральної мікросхеми.</w:t>
      </w:r>
    </w:p>
    <w:p w:rsidR="00B21133" w:rsidRPr="002B6153" w:rsidRDefault="00B21133" w:rsidP="00B21133">
      <w:pPr>
        <w:shd w:val="clear" w:color="auto" w:fill="FFFFFF"/>
        <w:autoSpaceDE w:val="0"/>
        <w:autoSpaceDN w:val="0"/>
        <w:adjustRightInd w:val="0"/>
        <w:ind w:firstLine="709"/>
        <w:jc w:val="both"/>
        <w:rPr>
          <w:color w:val="000000"/>
        </w:rPr>
      </w:pPr>
    </w:p>
    <w:p w:rsidR="00B21133" w:rsidRPr="00896C63" w:rsidRDefault="00B21133" w:rsidP="00B21133">
      <w:pPr>
        <w:rPr>
          <w:b/>
          <w:caps/>
        </w:rPr>
      </w:pPr>
      <w:r w:rsidRPr="002B6153">
        <w:rPr>
          <w:b/>
          <w:caps/>
        </w:rPr>
        <w:t>Тема 6.</w:t>
      </w:r>
      <w:r w:rsidRPr="001C192A">
        <w:rPr>
          <w:b/>
          <w:caps/>
          <w:lang w:val="ru-RU"/>
        </w:rPr>
        <w:t xml:space="preserve"> </w:t>
      </w:r>
      <w:r w:rsidRPr="002B6153">
        <w:rPr>
          <w:b/>
          <w:spacing w:val="-2"/>
        </w:rPr>
        <w:t xml:space="preserve">Договори у сфері </w:t>
      </w:r>
      <w:r w:rsidRPr="002B6153">
        <w:rPr>
          <w:b/>
        </w:rPr>
        <w:t>інтелектуальної власності</w:t>
      </w:r>
    </w:p>
    <w:p w:rsidR="00B21133" w:rsidRPr="001C192A" w:rsidRDefault="00B21133" w:rsidP="00B21133">
      <w:pPr>
        <w:ind w:firstLine="709"/>
        <w:jc w:val="both"/>
        <w:rPr>
          <w:b/>
          <w:lang w:val="ru-RU"/>
        </w:rPr>
      </w:pPr>
    </w:p>
    <w:p w:rsidR="00B21133" w:rsidRPr="002B6153" w:rsidRDefault="00B21133" w:rsidP="00B21133">
      <w:pPr>
        <w:shd w:val="clear" w:color="auto" w:fill="FFFFFF"/>
        <w:autoSpaceDE w:val="0"/>
        <w:autoSpaceDN w:val="0"/>
        <w:adjustRightInd w:val="0"/>
        <w:ind w:firstLine="720"/>
        <w:jc w:val="both"/>
      </w:pPr>
      <w:r w:rsidRPr="002B6153">
        <w:t xml:space="preserve">Поняття, загальна характеристика та види договорів в сфері інтелектуальної власності. Правова характеристика ліцензійного договору. Поняття та види ліцензій на використання об’єкта права інтелектуальної власності. </w:t>
      </w:r>
      <w:r w:rsidRPr="002B6153">
        <w:rPr>
          <w:color w:val="000000"/>
        </w:rPr>
        <w:t>Авторські ліцензійні договори: поняття, характеристика та види. Сторони ліцензійного договору та їх правове положення. Виключна ліцен</w:t>
      </w:r>
      <w:r w:rsidRPr="002B6153">
        <w:rPr>
          <w:color w:val="000000"/>
        </w:rPr>
        <w:softHyphen/>
        <w:t>зія. Невиключна ліцензія та обсяги прав по них. Зміст ліцензійних дого</w:t>
      </w:r>
      <w:r w:rsidRPr="002B6153">
        <w:rPr>
          <w:color w:val="000000"/>
        </w:rPr>
        <w:softHyphen/>
        <w:t>ворів. Міжнародна торгівля ліцензіями.</w:t>
      </w:r>
    </w:p>
    <w:p w:rsidR="00B21133" w:rsidRPr="002B6153" w:rsidRDefault="00B21133" w:rsidP="00B21133">
      <w:pPr>
        <w:shd w:val="clear" w:color="auto" w:fill="FFFFFF"/>
        <w:autoSpaceDE w:val="0"/>
        <w:autoSpaceDN w:val="0"/>
        <w:adjustRightInd w:val="0"/>
        <w:ind w:firstLine="720"/>
        <w:jc w:val="both"/>
      </w:pPr>
      <w:r w:rsidRPr="002B6153">
        <w:t xml:space="preserve">Договір про передання виключних майнових прав інтелектуальної власності. </w:t>
      </w:r>
      <w:r w:rsidRPr="002B6153">
        <w:rPr>
          <w:color w:val="000000"/>
        </w:rPr>
        <w:t xml:space="preserve">Перехід авторських прав. Передача (уступка) авторського права. </w:t>
      </w:r>
      <w:r w:rsidRPr="002B6153">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r w:rsidRPr="002B6153">
        <w:rPr>
          <w:color w:val="000000"/>
        </w:rPr>
        <w:t>Договори на створення об'єктів авторського права. Договори на видання об'єктів авторського права. Договори на розповсюдження та використан</w:t>
      </w:r>
      <w:r w:rsidRPr="002B6153">
        <w:rPr>
          <w:color w:val="000000"/>
        </w:rPr>
        <w:softHyphen/>
        <w:t>ня творів. Поняття, зміст та порядок укладення авторських договорів. Виконання авторських договорів. Відповідальність сторін за невиконання чи неналежне виконання авторських договорів.</w:t>
      </w:r>
    </w:p>
    <w:p w:rsidR="00B21133" w:rsidRPr="002B6153" w:rsidRDefault="00B21133" w:rsidP="00B21133">
      <w:pPr>
        <w:widowControl w:val="0"/>
        <w:tabs>
          <w:tab w:val="num" w:pos="142"/>
        </w:tabs>
        <w:ind w:firstLine="741"/>
        <w:jc w:val="both"/>
      </w:pPr>
      <w:r w:rsidRPr="002B6153">
        <w:t xml:space="preserve"> Правова характеристика договору комерційної концесії.</w:t>
      </w:r>
    </w:p>
    <w:p w:rsidR="00B21133" w:rsidRPr="00900528" w:rsidRDefault="00B21133" w:rsidP="00B21133">
      <w:pPr>
        <w:widowControl w:val="0"/>
        <w:rPr>
          <w:b/>
          <w:snapToGrid w:val="0"/>
        </w:rPr>
      </w:pPr>
    </w:p>
    <w:p w:rsidR="00B21133" w:rsidRDefault="00B21133" w:rsidP="00B21133">
      <w:pPr>
        <w:ind w:firstLine="720"/>
        <w:jc w:val="both"/>
      </w:pPr>
    </w:p>
    <w:p w:rsidR="00B21133" w:rsidRDefault="00B21133" w:rsidP="00B21133">
      <w:pPr>
        <w:ind w:firstLine="709"/>
        <w:jc w:val="both"/>
        <w:rPr>
          <w:spacing w:val="-2"/>
        </w:rPr>
      </w:pPr>
    </w:p>
    <w:p w:rsidR="00B21133" w:rsidRDefault="00B21133" w:rsidP="00B21133">
      <w:pPr>
        <w:ind w:left="142" w:firstLine="425"/>
        <w:jc w:val="center"/>
        <w:rPr>
          <w:b/>
        </w:rPr>
      </w:pPr>
      <w:r w:rsidRPr="00285343">
        <w:rPr>
          <w:b/>
        </w:rPr>
        <w:t>Форма підсумкового контролю успішності навчання</w:t>
      </w:r>
    </w:p>
    <w:p w:rsidR="00B21133" w:rsidRDefault="00B21133" w:rsidP="00B21133">
      <w:pPr>
        <w:ind w:left="142" w:firstLine="425"/>
        <w:jc w:val="center"/>
        <w:rPr>
          <w:b/>
        </w:rPr>
      </w:pPr>
    </w:p>
    <w:p w:rsidR="00B21133" w:rsidRDefault="00B21133" w:rsidP="00B21133">
      <w:pPr>
        <w:ind w:left="142" w:firstLine="425"/>
      </w:pPr>
      <w:r>
        <w:t xml:space="preserve">Підсумковий контроль – це перевірка рівня засвоєння знань, навичок, вмінь та інших </w:t>
      </w:r>
      <w:proofErr w:type="spellStart"/>
      <w:r>
        <w:t>компетентностей</w:t>
      </w:r>
      <w:proofErr w:type="spellEnd"/>
      <w:r>
        <w:t xml:space="preserve"> за певний період навчання (навчальний семестр, навчальний рік).</w:t>
      </w:r>
    </w:p>
    <w:p w:rsidR="00B21133" w:rsidRPr="00285343" w:rsidRDefault="00B21133" w:rsidP="00B21133">
      <w:pPr>
        <w:ind w:left="142" w:firstLine="425"/>
        <w:jc w:val="both"/>
      </w:pPr>
      <w:r w:rsidRPr="00285343">
        <w:t>З навчальної дисципліни «</w:t>
      </w:r>
      <w:r>
        <w:t>Інтелектуальна власність</w:t>
      </w:r>
      <w:r w:rsidRPr="00285343">
        <w:t>» передбачено:</w:t>
      </w:r>
    </w:p>
    <w:p w:rsidR="00B21133" w:rsidRPr="00285343" w:rsidRDefault="00B21133" w:rsidP="00B21133">
      <w:pPr>
        <w:ind w:left="142" w:firstLine="425"/>
      </w:pPr>
      <w:r w:rsidRPr="00285343">
        <w:t xml:space="preserve">для денної форми навчання – </w:t>
      </w:r>
      <w:r w:rsidRPr="00285343">
        <w:tab/>
      </w:r>
      <w:r>
        <w:t>залік</w:t>
      </w:r>
      <w:r w:rsidRPr="00285343">
        <w:t>;</w:t>
      </w:r>
    </w:p>
    <w:p w:rsidR="00B21133" w:rsidRDefault="00B21133" w:rsidP="00B21133">
      <w:pPr>
        <w:ind w:left="142" w:firstLine="425"/>
      </w:pPr>
      <w:r w:rsidRPr="00285343">
        <w:t xml:space="preserve">для заочної форми навчання – </w:t>
      </w:r>
      <w:r w:rsidRPr="00285343">
        <w:tab/>
      </w:r>
      <w:r>
        <w:t>залік</w:t>
      </w:r>
      <w:r w:rsidRPr="00285343">
        <w:t>.</w:t>
      </w: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pStyle w:val="41"/>
        <w:spacing w:before="89"/>
        <w:ind w:left="1399" w:right="1400"/>
        <w:jc w:val="center"/>
      </w:pPr>
    </w:p>
    <w:p w:rsidR="00B21133" w:rsidRDefault="00B21133" w:rsidP="00B21133">
      <w:pPr>
        <w:pStyle w:val="41"/>
        <w:spacing w:before="89"/>
        <w:ind w:left="1399" w:right="1400"/>
        <w:jc w:val="center"/>
      </w:pPr>
    </w:p>
    <w:p w:rsidR="005C5DB3" w:rsidRPr="00EB2D2D" w:rsidRDefault="005C5DB3" w:rsidP="005C5DB3">
      <w:pPr>
        <w:ind w:firstLine="709"/>
        <w:jc w:val="center"/>
        <w:rPr>
          <w:b/>
          <w:bCs/>
        </w:rPr>
      </w:pPr>
      <w:r w:rsidRPr="00EB2D2D">
        <w:rPr>
          <w:b/>
          <w:bCs/>
        </w:rPr>
        <w:lastRenderedPageBreak/>
        <w:t>Критерії та засоби оцінювання успішності навчання</w:t>
      </w:r>
    </w:p>
    <w:p w:rsidR="005C5DB3" w:rsidRDefault="005C5DB3" w:rsidP="005C5DB3">
      <w:pPr>
        <w:tabs>
          <w:tab w:val="left" w:pos="284"/>
          <w:tab w:val="left" w:pos="567"/>
        </w:tabs>
        <w:jc w:val="center"/>
        <w:rPr>
          <w:b/>
        </w:rPr>
      </w:pPr>
    </w:p>
    <w:p w:rsidR="005C5DB3" w:rsidRDefault="005C5DB3" w:rsidP="005C5DB3">
      <w:pPr>
        <w:widowControl w:val="0"/>
        <w:shd w:val="clear" w:color="auto" w:fill="FFFFFF"/>
        <w:ind w:firstLine="709"/>
        <w:jc w:val="both"/>
      </w:pPr>
      <w:r>
        <w:t>В Університеті встановлюється єдина максимальна сума балів за всі види робіт з навчальної дисципліни</w:t>
      </w:r>
      <w:r>
        <w:rPr>
          <w:i/>
        </w:rPr>
        <w:t xml:space="preserve"> – </w:t>
      </w:r>
      <w:r>
        <w:rPr>
          <w:b/>
        </w:rPr>
        <w:t>100 балів</w:t>
      </w:r>
      <w:r>
        <w:t>.</w:t>
      </w:r>
    </w:p>
    <w:p w:rsidR="005C5DB3" w:rsidRDefault="005C5DB3" w:rsidP="005C5DB3">
      <w:pPr>
        <w:widowControl w:val="0"/>
        <w:shd w:val="clear" w:color="auto" w:fill="FFFFFF"/>
        <w:ind w:firstLine="709"/>
        <w:jc w:val="both"/>
        <w:rPr>
          <w:spacing w:val="-2"/>
        </w:rPr>
      </w:pPr>
      <w:r>
        <w:t>Встановлюються</w:t>
      </w:r>
      <w:r>
        <w:rPr>
          <w:spacing w:val="-2"/>
        </w:rPr>
        <w:t xml:space="preserve">: максимальні суми балів за виконання завдань у рамках аудиторної – </w:t>
      </w:r>
      <w:r>
        <w:rPr>
          <w:b/>
          <w:bCs/>
          <w:spacing w:val="-2"/>
        </w:rPr>
        <w:t>20 балів</w:t>
      </w:r>
      <w:r>
        <w:rPr>
          <w:spacing w:val="-2"/>
        </w:rPr>
        <w:t xml:space="preserve">, самостійної та індивідуальної роботи – </w:t>
      </w:r>
      <w:r>
        <w:rPr>
          <w:b/>
          <w:spacing w:val="-2"/>
        </w:rPr>
        <w:t>40 балів</w:t>
      </w:r>
      <w:r>
        <w:rPr>
          <w:spacing w:val="-2"/>
        </w:rPr>
        <w:t xml:space="preserve">; </w:t>
      </w:r>
      <w:r>
        <w:rPr>
          <w:b/>
          <w:spacing w:val="-2"/>
        </w:rPr>
        <w:t>40 балів</w:t>
      </w:r>
      <w:r>
        <w:rPr>
          <w:spacing w:val="-2"/>
        </w:rPr>
        <w:t xml:space="preserve"> – за виконання завдань, винесених на підсумковий контроль.</w:t>
      </w:r>
    </w:p>
    <w:p w:rsidR="005C5DB3" w:rsidRDefault="005C5DB3" w:rsidP="005C5DB3">
      <w:pPr>
        <w:widowControl w:val="0"/>
        <w:shd w:val="clear" w:color="auto" w:fill="FFFFFF"/>
        <w:ind w:firstLine="709"/>
        <w:jc w:val="both"/>
        <w:rPr>
          <w:spacing w:val="-2"/>
        </w:rPr>
      </w:pPr>
      <w:r>
        <w:rPr>
          <w:spacing w:val="-2"/>
        </w:rPr>
        <w:t xml:space="preserve">За </w:t>
      </w:r>
      <w:r>
        <w:rPr>
          <w:b/>
          <w:bCs/>
          <w:spacing w:val="-2"/>
        </w:rPr>
        <w:t>аудиторну роботу</w:t>
      </w:r>
      <w:r>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Pr>
          <w:b/>
          <w:bCs/>
          <w:spacing w:val="-2"/>
        </w:rPr>
        <w:t>10 балів</w:t>
      </w:r>
      <w:r>
        <w:rPr>
          <w:spacing w:val="-2"/>
        </w:rPr>
        <w:t>. Навчальна дисципліна «Інтелектуальна власність» складається з трьох блоків тем, а саме:</w:t>
      </w:r>
    </w:p>
    <w:p w:rsidR="005C5DB3" w:rsidRDefault="005C5DB3" w:rsidP="005C5DB3">
      <w:pPr>
        <w:widowControl w:val="0"/>
        <w:shd w:val="clear" w:color="auto" w:fill="FFFFFF"/>
        <w:ind w:firstLine="709"/>
        <w:jc w:val="both"/>
        <w:rPr>
          <w:spacing w:val="-2"/>
        </w:rPr>
      </w:pPr>
      <w:r>
        <w:rPr>
          <w:spacing w:val="-2"/>
        </w:rPr>
        <w:t>І Блок – Тема 1, Тема 2, Тема 3,</w:t>
      </w:r>
    </w:p>
    <w:p w:rsidR="005C5DB3" w:rsidRDefault="005C5DB3" w:rsidP="005C5DB3">
      <w:pPr>
        <w:widowControl w:val="0"/>
        <w:shd w:val="clear" w:color="auto" w:fill="FFFFFF"/>
        <w:ind w:firstLine="709"/>
        <w:jc w:val="both"/>
        <w:rPr>
          <w:spacing w:val="-2"/>
        </w:rPr>
      </w:pPr>
      <w:r>
        <w:rPr>
          <w:spacing w:val="-2"/>
        </w:rPr>
        <w:t>ІІ Блок – Тема 4, Тема 5, Тема 6.</w:t>
      </w:r>
    </w:p>
    <w:p w:rsidR="005C5DB3" w:rsidRDefault="005C5DB3" w:rsidP="005C5DB3">
      <w:pPr>
        <w:widowControl w:val="0"/>
        <w:shd w:val="clear" w:color="auto" w:fill="FFFFFF"/>
        <w:ind w:firstLine="709"/>
        <w:jc w:val="both"/>
        <w:rPr>
          <w:spacing w:val="-2"/>
        </w:rPr>
      </w:pPr>
      <w:r>
        <w:rPr>
          <w:spacing w:val="-2"/>
        </w:rPr>
        <w:t>Оцінювання відповіді здобувача вищої освіти на занятті відбувається наступним чином:</w:t>
      </w:r>
    </w:p>
    <w:p w:rsidR="005C5DB3" w:rsidRDefault="005C5DB3" w:rsidP="005C5DB3">
      <w:pPr>
        <w:widowControl w:val="0"/>
        <w:shd w:val="clear" w:color="auto" w:fill="FFFFFF"/>
        <w:ind w:firstLine="709"/>
        <w:jc w:val="both"/>
        <w:rPr>
          <w:iCs/>
          <w:spacing w:val="-2"/>
        </w:rPr>
      </w:pPr>
      <w:r>
        <w:rPr>
          <w:b/>
          <w:bCs/>
          <w:spacing w:val="-2"/>
        </w:rPr>
        <w:t>Відмінно</w:t>
      </w:r>
      <w:r>
        <w:rPr>
          <w:spacing w:val="-2"/>
        </w:rPr>
        <w:t xml:space="preserve"> (4-5 балів) – </w:t>
      </w:r>
      <w:r>
        <w:rPr>
          <w:iCs/>
          <w:spacing w:val="-2"/>
        </w:rPr>
        <w:t xml:space="preserve">питання, винесені на розгляд, </w:t>
      </w:r>
      <w:r>
        <w:rPr>
          <w:b/>
          <w:bCs/>
          <w:iCs/>
          <w:spacing w:val="-2"/>
        </w:rPr>
        <w:t xml:space="preserve">засвоєні у повному обсязі; на високому рівні сформовані </w:t>
      </w:r>
      <w:r>
        <w:rPr>
          <w:iCs/>
          <w:spacing w:val="-2"/>
        </w:rPr>
        <w:t xml:space="preserve">необхідні практичні навички та вміння; </w:t>
      </w:r>
      <w:r>
        <w:rPr>
          <w:b/>
          <w:bCs/>
          <w:iCs/>
          <w:spacing w:val="-2"/>
        </w:rPr>
        <w:t xml:space="preserve">всі </w:t>
      </w:r>
      <w:r>
        <w:rPr>
          <w:iCs/>
          <w:spacing w:val="-2"/>
        </w:rPr>
        <w:t xml:space="preserve">навчальні завдання, </w:t>
      </w:r>
      <w:proofErr w:type="spellStart"/>
      <w:r>
        <w:rPr>
          <w:iCs/>
          <w:spacing w:val="-2"/>
        </w:rPr>
        <w:t>передбаченіпланом</w:t>
      </w:r>
      <w:proofErr w:type="spellEnd"/>
      <w:r>
        <w:rPr>
          <w:iCs/>
          <w:spacing w:val="-2"/>
        </w:rPr>
        <w:t xml:space="preserve"> заняття, </w:t>
      </w:r>
      <w:r>
        <w:rPr>
          <w:b/>
          <w:bCs/>
          <w:iCs/>
          <w:spacing w:val="-2"/>
        </w:rPr>
        <w:t xml:space="preserve">виконані </w:t>
      </w:r>
      <w:r>
        <w:rPr>
          <w:iCs/>
          <w:spacing w:val="-2"/>
        </w:rPr>
        <w:t xml:space="preserve">в повному обсязі. Під час заняття </w:t>
      </w:r>
      <w:proofErr w:type="spellStart"/>
      <w:r>
        <w:rPr>
          <w:iCs/>
          <w:spacing w:val="-2"/>
        </w:rPr>
        <w:t>продемонстрованастабільна</w:t>
      </w:r>
      <w:proofErr w:type="spellEnd"/>
      <w:r>
        <w:rPr>
          <w:iCs/>
          <w:spacing w:val="-2"/>
        </w:rPr>
        <w:t xml:space="preserve"> активність та ініціативність. Відповіді на теоретичні питання, </w:t>
      </w:r>
      <w:proofErr w:type="spellStart"/>
      <w:r>
        <w:rPr>
          <w:iCs/>
          <w:spacing w:val="-2"/>
        </w:rPr>
        <w:t>розв’язанняпрактичних</w:t>
      </w:r>
      <w:proofErr w:type="spellEnd"/>
      <w:r>
        <w:rPr>
          <w:iCs/>
          <w:spacing w:val="-2"/>
        </w:rPr>
        <w:t xml:space="preserve"> завдань, висловлення власної думки стосовно дискусійних </w:t>
      </w:r>
      <w:proofErr w:type="spellStart"/>
      <w:r>
        <w:rPr>
          <w:iCs/>
          <w:spacing w:val="-2"/>
        </w:rPr>
        <w:t>питаньґрунтується</w:t>
      </w:r>
      <w:proofErr w:type="spellEnd"/>
      <w:r>
        <w:rPr>
          <w:iCs/>
          <w:spacing w:val="-2"/>
        </w:rPr>
        <w:t xml:space="preserve"> </w:t>
      </w:r>
      <w:r>
        <w:rPr>
          <w:b/>
          <w:bCs/>
          <w:iCs/>
          <w:spacing w:val="-2"/>
        </w:rPr>
        <w:t xml:space="preserve">на глибокому знанні </w:t>
      </w:r>
      <w:r>
        <w:rPr>
          <w:iCs/>
          <w:spacing w:val="-2"/>
        </w:rPr>
        <w:t xml:space="preserve">чинного законодавства, теорії та </w:t>
      </w:r>
      <w:proofErr w:type="spellStart"/>
      <w:r>
        <w:rPr>
          <w:iCs/>
          <w:spacing w:val="-2"/>
        </w:rPr>
        <w:t>правозастосовноїпрактики</w:t>
      </w:r>
      <w:proofErr w:type="spellEnd"/>
      <w:r>
        <w:rPr>
          <w:iCs/>
          <w:spacing w:val="-2"/>
        </w:rPr>
        <w:t>;</w:t>
      </w:r>
    </w:p>
    <w:p w:rsidR="005C5DB3" w:rsidRDefault="005C5DB3" w:rsidP="005C5DB3">
      <w:pPr>
        <w:widowControl w:val="0"/>
        <w:shd w:val="clear" w:color="auto" w:fill="FFFFFF"/>
        <w:ind w:firstLine="709"/>
        <w:jc w:val="both"/>
        <w:rPr>
          <w:b/>
          <w:bCs/>
          <w:iCs/>
          <w:spacing w:val="-2"/>
        </w:rPr>
      </w:pPr>
      <w:r>
        <w:rPr>
          <w:b/>
          <w:bCs/>
          <w:iCs/>
          <w:spacing w:val="-2"/>
        </w:rPr>
        <w:t xml:space="preserve">Задовільно </w:t>
      </w:r>
      <w:r>
        <w:rPr>
          <w:iCs/>
          <w:spacing w:val="-2"/>
        </w:rPr>
        <w:t xml:space="preserve">(2, 3 бали) – питання, винесені на розгляд, </w:t>
      </w:r>
      <w:r>
        <w:rPr>
          <w:b/>
          <w:bCs/>
          <w:iCs/>
          <w:spacing w:val="-2"/>
        </w:rPr>
        <w:t>у цілому засвоєні</w:t>
      </w:r>
      <w:r>
        <w:rPr>
          <w:iCs/>
          <w:spacing w:val="-2"/>
        </w:rPr>
        <w:t xml:space="preserve">; практичні навички та вміння мають </w:t>
      </w:r>
      <w:r>
        <w:rPr>
          <w:b/>
          <w:bCs/>
          <w:iCs/>
          <w:spacing w:val="-2"/>
        </w:rPr>
        <w:t>поверхневий характер</w:t>
      </w:r>
      <w:r>
        <w:rPr>
          <w:iCs/>
          <w:spacing w:val="-2"/>
        </w:rPr>
        <w:t xml:space="preserve">, потребують подальшого напрацювання та закріплення; навчальні завдання, передбачені планом заняття, </w:t>
      </w:r>
      <w:r>
        <w:rPr>
          <w:b/>
          <w:bCs/>
          <w:iCs/>
          <w:spacing w:val="-2"/>
        </w:rPr>
        <w:t>виконані</w:t>
      </w:r>
      <w:r>
        <w:rPr>
          <w:iCs/>
          <w:spacing w:val="-2"/>
        </w:rPr>
        <w:t xml:space="preserve">, </w:t>
      </w:r>
      <w:r>
        <w:rPr>
          <w:b/>
          <w:bCs/>
          <w:iCs/>
          <w:spacing w:val="-2"/>
        </w:rPr>
        <w:t xml:space="preserve">деякі </w:t>
      </w:r>
      <w:r>
        <w:rPr>
          <w:iCs/>
          <w:spacing w:val="-2"/>
        </w:rPr>
        <w:t xml:space="preserve">види завдань виконані </w:t>
      </w:r>
      <w:r>
        <w:rPr>
          <w:b/>
          <w:bCs/>
          <w:iCs/>
          <w:spacing w:val="-2"/>
        </w:rPr>
        <w:t>з помилками.</w:t>
      </w:r>
    </w:p>
    <w:p w:rsidR="005C5DB3" w:rsidRDefault="005C5DB3" w:rsidP="005C5DB3">
      <w:pPr>
        <w:widowControl w:val="0"/>
        <w:shd w:val="clear" w:color="auto" w:fill="FFFFFF"/>
        <w:ind w:firstLine="709"/>
        <w:jc w:val="both"/>
        <w:rPr>
          <w:spacing w:val="-2"/>
        </w:rPr>
      </w:pPr>
      <w:r>
        <w:rPr>
          <w:b/>
          <w:bCs/>
          <w:spacing w:val="-2"/>
        </w:rPr>
        <w:t xml:space="preserve">Незадовільно </w:t>
      </w:r>
      <w:r>
        <w:rPr>
          <w:spacing w:val="-2"/>
        </w:rPr>
        <w:t xml:space="preserve">(0, 1 бали) – здобувач вищої освіти </w:t>
      </w:r>
      <w:r>
        <w:rPr>
          <w:b/>
          <w:bCs/>
          <w:iCs/>
          <w:spacing w:val="-2"/>
        </w:rPr>
        <w:t xml:space="preserve">не готовий до заняття, не знає </w:t>
      </w:r>
      <w:r>
        <w:rPr>
          <w:iCs/>
          <w:spacing w:val="-2"/>
        </w:rPr>
        <w:t xml:space="preserve">більшої частини програмного матеріалу, </w:t>
      </w:r>
      <w:r>
        <w:rPr>
          <w:b/>
          <w:bCs/>
          <w:iCs/>
          <w:spacing w:val="-2"/>
        </w:rPr>
        <w:t xml:space="preserve">з труднощами виконує </w:t>
      </w:r>
      <w:r>
        <w:rPr>
          <w:iCs/>
          <w:spacing w:val="-2"/>
        </w:rPr>
        <w:t xml:space="preserve">завдання, невпевнено відтворює терміни і поняття, що розглядалися під час заняття, </w:t>
      </w:r>
      <w:r>
        <w:rPr>
          <w:b/>
          <w:bCs/>
          <w:iCs/>
          <w:spacing w:val="-2"/>
        </w:rPr>
        <w:t>допускає змістовні помилки, не володіє</w:t>
      </w:r>
      <w:r>
        <w:rPr>
          <w:iCs/>
          <w:spacing w:val="-2"/>
        </w:rPr>
        <w:t xml:space="preserve"> відповідними вміннями і навичками, необхідними для розв’язання професійних завдань.</w:t>
      </w:r>
    </w:p>
    <w:p w:rsidR="005C5DB3" w:rsidRDefault="005C5DB3" w:rsidP="005C5DB3">
      <w:pPr>
        <w:widowControl w:val="0"/>
        <w:shd w:val="clear" w:color="auto" w:fill="FFFFFF"/>
        <w:ind w:firstLine="709"/>
        <w:jc w:val="both"/>
        <w:rPr>
          <w:spacing w:val="-2"/>
        </w:rPr>
      </w:pPr>
      <w:r>
        <w:rPr>
          <w:spacing w:val="-2"/>
        </w:rPr>
        <w:t xml:space="preserve">За </w:t>
      </w:r>
      <w:r>
        <w:rPr>
          <w:b/>
          <w:bCs/>
          <w:spacing w:val="-2"/>
        </w:rPr>
        <w:t>самостійну та індивідуальну роботу</w:t>
      </w:r>
      <w:r>
        <w:rPr>
          <w:spacing w:val="-2"/>
        </w:rPr>
        <w:t xml:space="preserve"> здобувач вищої освіти отримує бали після виконання наступних видів завдань, які оцінюються згідно їх складності:</w:t>
      </w:r>
    </w:p>
    <w:p w:rsidR="005C5DB3" w:rsidRDefault="005C5DB3" w:rsidP="005C5DB3">
      <w:pPr>
        <w:widowControl w:val="0"/>
        <w:shd w:val="clear" w:color="auto" w:fill="FFFFFF"/>
        <w:ind w:firstLine="709"/>
        <w:jc w:val="both"/>
        <w:rPr>
          <w:spacing w:val="-2"/>
        </w:rPr>
      </w:pPr>
      <w:r>
        <w:rPr>
          <w:spacing w:val="-2"/>
        </w:rPr>
        <w:t xml:space="preserve">Написання та публікації статті у фаховому виданні – </w:t>
      </w:r>
      <w:r>
        <w:rPr>
          <w:b/>
          <w:bCs/>
          <w:spacing w:val="-2"/>
        </w:rPr>
        <w:t>30 балів</w:t>
      </w:r>
      <w:r>
        <w:rPr>
          <w:spacing w:val="-2"/>
        </w:rPr>
        <w:t>;</w:t>
      </w:r>
    </w:p>
    <w:p w:rsidR="005C5DB3" w:rsidRDefault="005C5DB3" w:rsidP="005C5DB3">
      <w:pPr>
        <w:widowControl w:val="0"/>
        <w:shd w:val="clear" w:color="auto" w:fill="FFFFFF"/>
        <w:ind w:firstLine="709"/>
        <w:jc w:val="both"/>
        <w:rPr>
          <w:spacing w:val="-2"/>
        </w:rPr>
      </w:pPr>
      <w:r>
        <w:rPr>
          <w:spacing w:val="-2"/>
        </w:rPr>
        <w:t xml:space="preserve">Написання та публікація тез доповідей на конференції міжнародного, всеукраїнського чи регіонального рівня – </w:t>
      </w:r>
      <w:r>
        <w:rPr>
          <w:b/>
          <w:bCs/>
          <w:spacing w:val="-2"/>
        </w:rPr>
        <w:t>15 балів</w:t>
      </w:r>
      <w:r>
        <w:rPr>
          <w:spacing w:val="-2"/>
        </w:rPr>
        <w:t>;</w:t>
      </w:r>
    </w:p>
    <w:p w:rsidR="005C5DB3" w:rsidRDefault="005C5DB3" w:rsidP="005C5DB3">
      <w:pPr>
        <w:widowControl w:val="0"/>
        <w:shd w:val="clear" w:color="auto" w:fill="FFFFFF"/>
        <w:ind w:firstLine="709"/>
        <w:jc w:val="both"/>
        <w:rPr>
          <w:spacing w:val="-2"/>
        </w:rPr>
      </w:pPr>
      <w:r>
        <w:rPr>
          <w:spacing w:val="-2"/>
        </w:rPr>
        <w:t xml:space="preserve">Підготовка не більше 3 мультимедійних презентацій з обраних тем, де одна презентація оцінюється максимум – </w:t>
      </w:r>
      <w:r>
        <w:rPr>
          <w:b/>
          <w:bCs/>
          <w:spacing w:val="-2"/>
        </w:rPr>
        <w:t>5 балів</w:t>
      </w:r>
      <w:r>
        <w:rPr>
          <w:spacing w:val="-2"/>
        </w:rPr>
        <w:t>;</w:t>
      </w:r>
    </w:p>
    <w:p w:rsidR="005C5DB3" w:rsidRDefault="005C5DB3" w:rsidP="005C5DB3">
      <w:pPr>
        <w:widowControl w:val="0"/>
        <w:shd w:val="clear" w:color="auto" w:fill="FFFFFF"/>
        <w:ind w:firstLine="709"/>
        <w:jc w:val="both"/>
        <w:rPr>
          <w:spacing w:val="-2"/>
        </w:rPr>
      </w:pPr>
      <w:r>
        <w:rPr>
          <w:spacing w:val="-2"/>
        </w:rPr>
        <w:t xml:space="preserve">Підготовка не більше 3 тестових завдань з обраних тем, де одне тестове завдання оцінюється максимум – </w:t>
      </w:r>
      <w:r>
        <w:rPr>
          <w:b/>
          <w:bCs/>
          <w:spacing w:val="-2"/>
        </w:rPr>
        <w:t>5 балів</w:t>
      </w:r>
      <w:r>
        <w:rPr>
          <w:spacing w:val="-2"/>
        </w:rPr>
        <w:t>;</w:t>
      </w:r>
    </w:p>
    <w:p w:rsidR="005C5DB3" w:rsidRPr="003A6184" w:rsidRDefault="005C5DB3" w:rsidP="003A6184">
      <w:pPr>
        <w:widowControl w:val="0"/>
        <w:shd w:val="clear" w:color="auto" w:fill="FFFFFF"/>
        <w:ind w:firstLine="709"/>
        <w:jc w:val="both"/>
        <w:rPr>
          <w:spacing w:val="-2"/>
        </w:rPr>
      </w:pPr>
      <w:r>
        <w:t xml:space="preserve">Підготовка </w:t>
      </w:r>
      <w:r>
        <w:rPr>
          <w:spacing w:val="-2"/>
        </w:rPr>
        <w:t xml:space="preserve">не більше 3 </w:t>
      </w:r>
      <w:r>
        <w:t xml:space="preserve">практичних задач з обраних тем, де одна практична задача оцінюється максимум – </w:t>
      </w:r>
      <w:r>
        <w:rPr>
          <w:b/>
          <w:bCs/>
        </w:rPr>
        <w:t>5 балів</w:t>
      </w:r>
      <w:r>
        <w:t>.</w:t>
      </w:r>
    </w:p>
    <w:p w:rsidR="00B21133" w:rsidRDefault="00B21133" w:rsidP="00B21133">
      <w:pPr>
        <w:widowControl w:val="0"/>
        <w:tabs>
          <w:tab w:val="left" w:pos="8288"/>
        </w:tabs>
        <w:autoSpaceDE w:val="0"/>
        <w:autoSpaceDN w:val="0"/>
        <w:ind w:left="322" w:right="328" w:firstLine="707"/>
        <w:jc w:val="both"/>
        <w:rPr>
          <w:lang w:eastAsia="uk-UA" w:bidi="uk-UA"/>
        </w:rPr>
      </w:pPr>
    </w:p>
    <w:p w:rsidR="00B21133" w:rsidRDefault="00B21133" w:rsidP="00B21133">
      <w:pPr>
        <w:ind w:firstLine="322"/>
        <w:jc w:val="both"/>
        <w:rPr>
          <w:lang w:eastAsia="uk-UA" w:bidi="uk-UA"/>
        </w:rPr>
      </w:pPr>
      <w:r w:rsidRPr="00285343">
        <w:rPr>
          <w:lang w:eastAsia="uk-UA" w:bidi="uk-UA"/>
        </w:rPr>
        <w:lastRenderedPageBreak/>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Pr>
          <w:spacing w:val="-4"/>
          <w:lang w:eastAsia="uk-UA" w:bidi="uk-UA"/>
        </w:rPr>
        <w:t>Інтелектуальна власність</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rsidR="00B21133" w:rsidRPr="00285343" w:rsidRDefault="00B21133" w:rsidP="00B21133">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w:t>
      </w:r>
      <w:proofErr w:type="spellStart"/>
      <w:r>
        <w:rPr>
          <w:lang w:eastAsia="uk-UA" w:bidi="uk-UA"/>
        </w:rPr>
        <w:t>Moodle</w:t>
      </w:r>
      <w:proofErr w:type="spellEnd"/>
      <w:r>
        <w:rPr>
          <w:lang w:eastAsia="uk-UA" w:bidi="uk-UA"/>
        </w:rPr>
        <w:t>»).</w:t>
      </w: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5C5DB3" w:rsidRDefault="005C5DB3" w:rsidP="005C5DB3">
      <w:pPr>
        <w:tabs>
          <w:tab w:val="left" w:pos="284"/>
          <w:tab w:val="left" w:pos="567"/>
        </w:tabs>
        <w:jc w:val="center"/>
        <w:rPr>
          <w:b/>
        </w:rPr>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ind w:left="142" w:firstLine="425"/>
      </w:pPr>
    </w:p>
    <w:p w:rsidR="00B21133" w:rsidRDefault="00B21133" w:rsidP="00B21133">
      <w:pPr>
        <w:widowControl w:val="0"/>
        <w:autoSpaceDE w:val="0"/>
        <w:autoSpaceDN w:val="0"/>
        <w:spacing w:before="90"/>
        <w:ind w:left="5543"/>
        <w:rPr>
          <w:sz w:val="24"/>
          <w:szCs w:val="22"/>
          <w:lang w:eastAsia="uk-UA" w:bidi="uk-UA"/>
        </w:rPr>
      </w:pPr>
    </w:p>
    <w:p w:rsidR="00B21133" w:rsidRDefault="00B21133" w:rsidP="00B21133">
      <w:pPr>
        <w:widowControl w:val="0"/>
        <w:autoSpaceDE w:val="0"/>
        <w:autoSpaceDN w:val="0"/>
        <w:spacing w:before="90"/>
        <w:ind w:left="5543"/>
        <w:rPr>
          <w:sz w:val="24"/>
          <w:szCs w:val="22"/>
          <w:lang w:eastAsia="uk-UA" w:bidi="uk-UA"/>
        </w:rPr>
      </w:pPr>
    </w:p>
    <w:p w:rsidR="00B21133" w:rsidRDefault="00B21133" w:rsidP="00B21133">
      <w:pPr>
        <w:widowControl w:val="0"/>
        <w:autoSpaceDE w:val="0"/>
        <w:autoSpaceDN w:val="0"/>
        <w:spacing w:before="90"/>
        <w:ind w:left="5543"/>
        <w:rPr>
          <w:sz w:val="24"/>
          <w:szCs w:val="22"/>
          <w:lang w:eastAsia="uk-UA" w:bidi="uk-UA"/>
        </w:rPr>
      </w:pPr>
    </w:p>
    <w:p w:rsidR="00B21133" w:rsidRDefault="00B21133" w:rsidP="00B21133">
      <w:pPr>
        <w:widowControl w:val="0"/>
        <w:autoSpaceDE w:val="0"/>
        <w:autoSpaceDN w:val="0"/>
        <w:spacing w:before="90"/>
        <w:ind w:left="5543"/>
        <w:rPr>
          <w:sz w:val="24"/>
          <w:szCs w:val="22"/>
          <w:lang w:eastAsia="uk-UA" w:bidi="uk-UA"/>
        </w:rPr>
      </w:pPr>
    </w:p>
    <w:p w:rsidR="00B21133" w:rsidRDefault="00B21133" w:rsidP="00B21133">
      <w:pPr>
        <w:widowControl w:val="0"/>
        <w:autoSpaceDE w:val="0"/>
        <w:autoSpaceDN w:val="0"/>
        <w:spacing w:before="90"/>
        <w:ind w:left="5543"/>
        <w:rPr>
          <w:sz w:val="24"/>
          <w:szCs w:val="22"/>
          <w:lang w:eastAsia="uk-UA" w:bidi="uk-UA"/>
        </w:rPr>
      </w:pPr>
    </w:p>
    <w:sectPr w:rsidR="00B21133" w:rsidSect="0045492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04" w:rsidRDefault="00AD7C04" w:rsidP="004D2399">
      <w:r>
        <w:separator/>
      </w:r>
    </w:p>
  </w:endnote>
  <w:endnote w:type="continuationSeparator" w:id="0">
    <w:p w:rsidR="00AD7C04" w:rsidRDefault="00AD7C04" w:rsidP="004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430078"/>
      <w:docPartObj>
        <w:docPartGallery w:val="Page Numbers (Bottom of Page)"/>
        <w:docPartUnique/>
      </w:docPartObj>
    </w:sdtPr>
    <w:sdtEndPr/>
    <w:sdtContent>
      <w:p w:rsidR="001C192A" w:rsidRDefault="00F66C2B">
        <w:pPr>
          <w:pStyle w:val="ac"/>
          <w:jc w:val="center"/>
        </w:pPr>
        <w:r>
          <w:fldChar w:fldCharType="begin"/>
        </w:r>
        <w:r w:rsidR="00B21133">
          <w:instrText xml:space="preserve"> PAGE   \* MERGEFORMAT </w:instrText>
        </w:r>
        <w:r>
          <w:fldChar w:fldCharType="separate"/>
        </w:r>
        <w:r w:rsidR="00307415">
          <w:rPr>
            <w:noProof/>
          </w:rPr>
          <w:t>4</w:t>
        </w:r>
        <w:r>
          <w:fldChar w:fldCharType="end"/>
        </w:r>
      </w:p>
    </w:sdtContent>
  </w:sdt>
  <w:p w:rsidR="001C192A" w:rsidRDefault="00AD7C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04" w:rsidRDefault="00AD7C04" w:rsidP="004D2399">
      <w:r>
        <w:separator/>
      </w:r>
    </w:p>
  </w:footnote>
  <w:footnote w:type="continuationSeparator" w:id="0">
    <w:p w:rsidR="00AD7C04" w:rsidRDefault="00AD7C04" w:rsidP="004D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584671"/>
    <w:multiLevelType w:val="hybridMultilevel"/>
    <w:tmpl w:val="2BBC5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B06F15"/>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4" w15:restartNumberingAfterBreak="0">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2266B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6" w15:restartNumberingAfterBreak="0">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16136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8" w15:restartNumberingAfterBreak="0">
    <w:nsid w:val="28586269"/>
    <w:multiLevelType w:val="singleLevel"/>
    <w:tmpl w:val="F1CA5398"/>
    <w:lvl w:ilvl="0">
      <w:start w:val="1"/>
      <w:numFmt w:val="decimal"/>
      <w:pStyle w:val="-"/>
      <w:lvlText w:val="%1."/>
      <w:lvlJc w:val="left"/>
      <w:pPr>
        <w:tabs>
          <w:tab w:val="num" w:pos="1080"/>
        </w:tabs>
        <w:ind w:left="0" w:firstLine="720"/>
      </w:pPr>
    </w:lvl>
  </w:abstractNum>
  <w:abstractNum w:abstractNumId="9" w15:restartNumberingAfterBreak="0">
    <w:nsid w:val="2C4E6167"/>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0" w15:restartNumberingAfterBreak="0">
    <w:nsid w:val="3A3A0D12"/>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1" w15:restartNumberingAfterBreak="0">
    <w:nsid w:val="459E7076"/>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2" w15:restartNumberingAfterBreak="0">
    <w:nsid w:val="48CE46FD"/>
    <w:multiLevelType w:val="hybridMultilevel"/>
    <w:tmpl w:val="07FCA1E8"/>
    <w:lvl w:ilvl="0" w:tplc="A95475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580C1C7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5" w15:restartNumberingAfterBreak="0">
    <w:nsid w:val="5E070601"/>
    <w:multiLevelType w:val="hybridMultilevel"/>
    <w:tmpl w:val="0EFC2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0C11F2B"/>
    <w:multiLevelType w:val="hybridMultilevel"/>
    <w:tmpl w:val="D4CA0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F9D2264"/>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20" w15:restartNumberingAfterBreak="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B21726A"/>
    <w:multiLevelType w:val="hybridMultilevel"/>
    <w:tmpl w:val="338A8FEE"/>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8"/>
  </w:num>
  <w:num w:numId="2">
    <w:abstractNumId w:val="0"/>
  </w:num>
  <w:num w:numId="3">
    <w:abstractNumId w:val="18"/>
  </w:num>
  <w:num w:numId="4">
    <w:abstractNumId w:val="13"/>
  </w:num>
  <w:num w:numId="5">
    <w:abstractNumId w:val="21"/>
  </w:num>
  <w:num w:numId="6">
    <w:abstractNumId w:val="16"/>
  </w:num>
  <w:num w:numId="7">
    <w:abstractNumId w:val="1"/>
  </w:num>
  <w:num w:numId="8">
    <w:abstractNumId w:val="4"/>
  </w:num>
  <w:num w:numId="9">
    <w:abstractNumId w:val="20"/>
  </w:num>
  <w:num w:numId="10">
    <w:abstractNumId w:val="19"/>
  </w:num>
  <w:num w:numId="11">
    <w:abstractNumId w:val="12"/>
  </w:num>
  <w:num w:numId="12">
    <w:abstractNumId w:val="5"/>
  </w:num>
  <w:num w:numId="13">
    <w:abstractNumId w:val="15"/>
  </w:num>
  <w:num w:numId="14">
    <w:abstractNumId w:val="6"/>
  </w:num>
  <w:num w:numId="15">
    <w:abstractNumId w:val="2"/>
  </w:num>
  <w:num w:numId="16">
    <w:abstractNumId w:val="17"/>
  </w:num>
  <w:num w:numId="17">
    <w:abstractNumId w:val="14"/>
  </w:num>
  <w:num w:numId="18">
    <w:abstractNumId w:val="3"/>
  </w:num>
  <w:num w:numId="19">
    <w:abstractNumId w:val="11"/>
  </w:num>
  <w:num w:numId="20">
    <w:abstractNumId w:val="7"/>
  </w:num>
  <w:num w:numId="21">
    <w:abstractNumId w:val="10"/>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3"/>
    <w:rsid w:val="000061FC"/>
    <w:rsid w:val="00006C5A"/>
    <w:rsid w:val="000C2A92"/>
    <w:rsid w:val="00100627"/>
    <w:rsid w:val="00155702"/>
    <w:rsid w:val="001A3E7B"/>
    <w:rsid w:val="00290EF7"/>
    <w:rsid w:val="00294A61"/>
    <w:rsid w:val="002B0EF2"/>
    <w:rsid w:val="002C3C04"/>
    <w:rsid w:val="00307415"/>
    <w:rsid w:val="00313B85"/>
    <w:rsid w:val="00317560"/>
    <w:rsid w:val="00325286"/>
    <w:rsid w:val="00331A20"/>
    <w:rsid w:val="00381E21"/>
    <w:rsid w:val="00385398"/>
    <w:rsid w:val="003A6184"/>
    <w:rsid w:val="00454920"/>
    <w:rsid w:val="004A40DD"/>
    <w:rsid w:val="004D2399"/>
    <w:rsid w:val="00573FF3"/>
    <w:rsid w:val="005B6333"/>
    <w:rsid w:val="005C5DB3"/>
    <w:rsid w:val="00635BC0"/>
    <w:rsid w:val="00674DEC"/>
    <w:rsid w:val="006901C4"/>
    <w:rsid w:val="006B0FF5"/>
    <w:rsid w:val="006E648C"/>
    <w:rsid w:val="00891F8D"/>
    <w:rsid w:val="009B2088"/>
    <w:rsid w:val="009C3E0F"/>
    <w:rsid w:val="00A31CDE"/>
    <w:rsid w:val="00AD576E"/>
    <w:rsid w:val="00AD7C04"/>
    <w:rsid w:val="00B12BF1"/>
    <w:rsid w:val="00B21133"/>
    <w:rsid w:val="00B401F0"/>
    <w:rsid w:val="00BC6A23"/>
    <w:rsid w:val="00C50012"/>
    <w:rsid w:val="00CA6369"/>
    <w:rsid w:val="00CD04C2"/>
    <w:rsid w:val="00DC222E"/>
    <w:rsid w:val="00E17176"/>
    <w:rsid w:val="00F23259"/>
    <w:rsid w:val="00F4496D"/>
    <w:rsid w:val="00F65214"/>
    <w:rsid w:val="00F66C2B"/>
    <w:rsid w:val="00FD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3613F-599B-48BA-970B-B9C3872B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1133"/>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B21133"/>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B21133"/>
    <w:pPr>
      <w:keepNext/>
      <w:jc w:val="center"/>
      <w:outlineLvl w:val="1"/>
    </w:pPr>
    <w:rPr>
      <w:rFonts w:ascii="Arial" w:hAnsi="Arial"/>
      <w:szCs w:val="20"/>
    </w:rPr>
  </w:style>
  <w:style w:type="paragraph" w:styleId="3">
    <w:name w:val="heading 3"/>
    <w:basedOn w:val="a0"/>
    <w:next w:val="a0"/>
    <w:link w:val="30"/>
    <w:qFormat/>
    <w:rsid w:val="00B21133"/>
    <w:pPr>
      <w:keepNext/>
      <w:spacing w:before="240" w:after="60"/>
      <w:outlineLvl w:val="2"/>
    </w:pPr>
    <w:rPr>
      <w:rFonts w:ascii="Arial" w:hAnsi="Arial" w:cs="Arial"/>
      <w:b/>
      <w:bCs/>
      <w:sz w:val="26"/>
      <w:szCs w:val="26"/>
    </w:rPr>
  </w:style>
  <w:style w:type="paragraph" w:styleId="4">
    <w:name w:val="heading 4"/>
    <w:basedOn w:val="a0"/>
    <w:next w:val="a0"/>
    <w:link w:val="40"/>
    <w:qFormat/>
    <w:rsid w:val="00B21133"/>
    <w:pPr>
      <w:keepNext/>
      <w:spacing w:before="240" w:after="60"/>
      <w:outlineLvl w:val="3"/>
    </w:pPr>
    <w:rPr>
      <w:b/>
      <w:bCs/>
    </w:rPr>
  </w:style>
  <w:style w:type="paragraph" w:styleId="5">
    <w:name w:val="heading 5"/>
    <w:basedOn w:val="a0"/>
    <w:next w:val="a0"/>
    <w:link w:val="50"/>
    <w:qFormat/>
    <w:rsid w:val="00B21133"/>
    <w:pPr>
      <w:spacing w:before="240" w:after="60"/>
      <w:outlineLvl w:val="4"/>
    </w:pPr>
    <w:rPr>
      <w:b/>
      <w:bCs/>
      <w:i/>
      <w:iCs/>
      <w:sz w:val="26"/>
      <w:szCs w:val="26"/>
    </w:rPr>
  </w:style>
  <w:style w:type="paragraph" w:styleId="6">
    <w:name w:val="heading 6"/>
    <w:basedOn w:val="a0"/>
    <w:next w:val="a0"/>
    <w:link w:val="60"/>
    <w:qFormat/>
    <w:rsid w:val="00B21133"/>
    <w:pPr>
      <w:spacing w:before="240" w:after="60"/>
      <w:outlineLvl w:val="5"/>
    </w:pPr>
    <w:rPr>
      <w:b/>
      <w:bCs/>
      <w:sz w:val="22"/>
      <w:szCs w:val="22"/>
    </w:rPr>
  </w:style>
  <w:style w:type="paragraph" w:styleId="7">
    <w:name w:val="heading 7"/>
    <w:basedOn w:val="a0"/>
    <w:next w:val="a0"/>
    <w:link w:val="70"/>
    <w:qFormat/>
    <w:rsid w:val="00B21133"/>
    <w:pPr>
      <w:spacing w:before="240" w:after="60"/>
      <w:outlineLvl w:val="6"/>
    </w:pPr>
    <w:rPr>
      <w:sz w:val="24"/>
      <w:szCs w:val="24"/>
    </w:rPr>
  </w:style>
  <w:style w:type="paragraph" w:styleId="8">
    <w:name w:val="heading 8"/>
    <w:basedOn w:val="a0"/>
    <w:next w:val="a0"/>
    <w:link w:val="80"/>
    <w:qFormat/>
    <w:rsid w:val="00B21133"/>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1133"/>
    <w:rPr>
      <w:rFonts w:ascii="Arial" w:eastAsia="Times New Roman" w:hAnsi="Arial" w:cs="Arial"/>
      <w:b/>
      <w:bCs/>
      <w:kern w:val="32"/>
      <w:sz w:val="32"/>
      <w:szCs w:val="32"/>
      <w:lang w:eastAsia="ru-RU"/>
    </w:rPr>
  </w:style>
  <w:style w:type="character" w:customStyle="1" w:styleId="20">
    <w:name w:val="Заголовок 2 Знак"/>
    <w:basedOn w:val="a1"/>
    <w:link w:val="2"/>
    <w:rsid w:val="00B21133"/>
    <w:rPr>
      <w:rFonts w:ascii="Arial" w:eastAsia="Times New Roman" w:hAnsi="Arial" w:cs="Times New Roman"/>
      <w:sz w:val="28"/>
      <w:szCs w:val="20"/>
      <w:lang w:val="uk-UA" w:eastAsia="ru-RU"/>
    </w:rPr>
  </w:style>
  <w:style w:type="character" w:customStyle="1" w:styleId="30">
    <w:name w:val="Заголовок 3 Знак"/>
    <w:basedOn w:val="a1"/>
    <w:link w:val="3"/>
    <w:rsid w:val="00B21133"/>
    <w:rPr>
      <w:rFonts w:ascii="Arial" w:eastAsia="Times New Roman" w:hAnsi="Arial" w:cs="Arial"/>
      <w:b/>
      <w:bCs/>
      <w:sz w:val="26"/>
      <w:szCs w:val="26"/>
      <w:lang w:val="uk-UA" w:eastAsia="ru-RU"/>
    </w:rPr>
  </w:style>
  <w:style w:type="character" w:customStyle="1" w:styleId="40">
    <w:name w:val="Заголовок 4 Знак"/>
    <w:basedOn w:val="a1"/>
    <w:link w:val="4"/>
    <w:rsid w:val="00B21133"/>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B21133"/>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B21133"/>
    <w:rPr>
      <w:rFonts w:ascii="Times New Roman" w:eastAsia="Times New Roman" w:hAnsi="Times New Roman" w:cs="Times New Roman"/>
      <w:b/>
      <w:bCs/>
      <w:lang w:val="uk-UA" w:eastAsia="ru-RU"/>
    </w:rPr>
  </w:style>
  <w:style w:type="character" w:customStyle="1" w:styleId="70">
    <w:name w:val="Заголовок 7 Знак"/>
    <w:basedOn w:val="a1"/>
    <w:link w:val="7"/>
    <w:rsid w:val="00B21133"/>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B21133"/>
    <w:rPr>
      <w:rFonts w:ascii="Times New Roman" w:eastAsia="Times New Roman" w:hAnsi="Times New Roman" w:cs="Times New Roman"/>
      <w:i/>
      <w:iCs/>
      <w:sz w:val="24"/>
      <w:szCs w:val="24"/>
      <w:lang w:val="uk-UA" w:eastAsia="ru-RU"/>
    </w:rPr>
  </w:style>
  <w:style w:type="character" w:styleId="a4">
    <w:name w:val="Hyperlink"/>
    <w:basedOn w:val="a1"/>
    <w:rsid w:val="00B21133"/>
    <w:rPr>
      <w:color w:val="0000FE"/>
      <w:u w:val="single"/>
    </w:rPr>
  </w:style>
  <w:style w:type="paragraph" w:customStyle="1" w:styleId="11">
    <w:name w:val="Обычный1"/>
    <w:rsid w:val="00B2113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B2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link w:val="a7"/>
    <w:qFormat/>
    <w:rsid w:val="00B21133"/>
    <w:pPr>
      <w:jc w:val="center"/>
    </w:pPr>
    <w:rPr>
      <w:szCs w:val="20"/>
    </w:rPr>
  </w:style>
  <w:style w:type="character" w:customStyle="1" w:styleId="a7">
    <w:name w:val="Подзаголовок Знак"/>
    <w:basedOn w:val="a1"/>
    <w:link w:val="a6"/>
    <w:rsid w:val="00B21133"/>
    <w:rPr>
      <w:rFonts w:ascii="Times New Roman" w:eastAsia="Times New Roman" w:hAnsi="Times New Roman" w:cs="Times New Roman"/>
      <w:sz w:val="28"/>
      <w:szCs w:val="20"/>
      <w:lang w:val="uk-UA" w:eastAsia="ru-RU"/>
    </w:rPr>
  </w:style>
  <w:style w:type="paragraph" w:customStyle="1" w:styleId="-0">
    <w:name w:val="Книга - титул"/>
    <w:rsid w:val="00B21133"/>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B21133"/>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B21133"/>
    <w:rPr>
      <w:rFonts w:ascii="Arial" w:eastAsia="Times New Roman" w:hAnsi="Arial" w:cs="Times New Roman"/>
      <w:snapToGrid w:val="0"/>
      <w:sz w:val="28"/>
      <w:szCs w:val="20"/>
      <w:lang w:val="uk-UA" w:eastAsia="ru-RU"/>
    </w:rPr>
  </w:style>
  <w:style w:type="paragraph" w:styleId="aa">
    <w:name w:val="Body Text"/>
    <w:basedOn w:val="a0"/>
    <w:link w:val="ab"/>
    <w:rsid w:val="00B21133"/>
    <w:pPr>
      <w:spacing w:after="120"/>
    </w:pPr>
  </w:style>
  <w:style w:type="character" w:customStyle="1" w:styleId="ab">
    <w:name w:val="Основной текст Знак"/>
    <w:basedOn w:val="a1"/>
    <w:link w:val="aa"/>
    <w:rsid w:val="00B21133"/>
    <w:rPr>
      <w:rFonts w:ascii="Times New Roman" w:eastAsia="Times New Roman" w:hAnsi="Times New Roman" w:cs="Times New Roman"/>
      <w:sz w:val="28"/>
      <w:szCs w:val="28"/>
      <w:lang w:val="uk-UA" w:eastAsia="ru-RU"/>
    </w:rPr>
  </w:style>
  <w:style w:type="paragraph" w:styleId="21">
    <w:name w:val="Body Text Indent 2"/>
    <w:basedOn w:val="a0"/>
    <w:link w:val="22"/>
    <w:rsid w:val="00B21133"/>
    <w:pPr>
      <w:spacing w:after="120" w:line="480" w:lineRule="auto"/>
      <w:ind w:left="283"/>
    </w:pPr>
  </w:style>
  <w:style w:type="character" w:customStyle="1" w:styleId="22">
    <w:name w:val="Основной текст с отступом 2 Знак"/>
    <w:basedOn w:val="a1"/>
    <w:link w:val="21"/>
    <w:rsid w:val="00B21133"/>
    <w:rPr>
      <w:rFonts w:ascii="Times New Roman" w:eastAsia="Times New Roman" w:hAnsi="Times New Roman" w:cs="Times New Roman"/>
      <w:sz w:val="28"/>
      <w:szCs w:val="28"/>
      <w:lang w:val="uk-UA" w:eastAsia="ru-RU"/>
    </w:rPr>
  </w:style>
  <w:style w:type="paragraph" w:styleId="31">
    <w:name w:val="Body Text Indent 3"/>
    <w:basedOn w:val="a0"/>
    <w:link w:val="32"/>
    <w:rsid w:val="00B21133"/>
    <w:pPr>
      <w:spacing w:after="120"/>
      <w:ind w:left="283"/>
    </w:pPr>
    <w:rPr>
      <w:sz w:val="16"/>
      <w:szCs w:val="16"/>
    </w:rPr>
  </w:style>
  <w:style w:type="character" w:customStyle="1" w:styleId="32">
    <w:name w:val="Основной текст с отступом 3 Знак"/>
    <w:basedOn w:val="a1"/>
    <w:link w:val="31"/>
    <w:rsid w:val="00B21133"/>
    <w:rPr>
      <w:rFonts w:ascii="Times New Roman" w:eastAsia="Times New Roman" w:hAnsi="Times New Roman" w:cs="Times New Roman"/>
      <w:sz w:val="16"/>
      <w:szCs w:val="16"/>
      <w:lang w:val="uk-UA" w:eastAsia="ru-RU"/>
    </w:rPr>
  </w:style>
  <w:style w:type="paragraph" w:styleId="ac">
    <w:name w:val="footer"/>
    <w:basedOn w:val="a0"/>
    <w:link w:val="ad"/>
    <w:rsid w:val="00B21133"/>
    <w:pPr>
      <w:tabs>
        <w:tab w:val="center" w:pos="4153"/>
        <w:tab w:val="right" w:pos="8306"/>
      </w:tabs>
    </w:pPr>
    <w:rPr>
      <w:sz w:val="20"/>
      <w:szCs w:val="20"/>
      <w:lang w:val="ru-RU"/>
    </w:rPr>
  </w:style>
  <w:style w:type="character" w:customStyle="1" w:styleId="ad">
    <w:name w:val="Нижний колонтитул Знак"/>
    <w:basedOn w:val="a1"/>
    <w:link w:val="ac"/>
    <w:rsid w:val="00B21133"/>
    <w:rPr>
      <w:rFonts w:ascii="Times New Roman" w:eastAsia="Times New Roman" w:hAnsi="Times New Roman" w:cs="Times New Roman"/>
      <w:sz w:val="20"/>
      <w:szCs w:val="20"/>
      <w:lang w:eastAsia="ru-RU"/>
    </w:rPr>
  </w:style>
  <w:style w:type="character" w:styleId="ae">
    <w:name w:val="page number"/>
    <w:basedOn w:val="a1"/>
    <w:rsid w:val="00B21133"/>
  </w:style>
  <w:style w:type="paragraph" w:customStyle="1" w:styleId="-1">
    <w:name w:val="Книга - обычный"/>
    <w:rsid w:val="00B21133"/>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B21133"/>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uiPriority w:val="99"/>
    <w:rsid w:val="00B21133"/>
    <w:pPr>
      <w:tabs>
        <w:tab w:val="center" w:pos="4677"/>
        <w:tab w:val="right" w:pos="9355"/>
      </w:tabs>
    </w:pPr>
  </w:style>
  <w:style w:type="character" w:customStyle="1" w:styleId="af0">
    <w:name w:val="Верхний колонтитул Знак"/>
    <w:basedOn w:val="a1"/>
    <w:link w:val="af"/>
    <w:uiPriority w:val="99"/>
    <w:rsid w:val="00B21133"/>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B21133"/>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B21133"/>
    <w:rPr>
      <w:rFonts w:ascii="Times New Roman" w:eastAsia="Times New Roman" w:hAnsi="Times New Roman" w:cs="Times New Roman"/>
      <w:sz w:val="20"/>
      <w:szCs w:val="20"/>
      <w:lang w:val="uk-UA" w:eastAsia="ru-RU"/>
    </w:rPr>
  </w:style>
  <w:style w:type="character" w:styleId="af3">
    <w:name w:val="footnote reference"/>
    <w:basedOn w:val="a1"/>
    <w:semiHidden/>
    <w:rsid w:val="00B21133"/>
    <w:rPr>
      <w:vertAlign w:val="superscript"/>
    </w:rPr>
  </w:style>
  <w:style w:type="paragraph" w:customStyle="1" w:styleId="FR1">
    <w:name w:val="FR1"/>
    <w:rsid w:val="00B21133"/>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B21133"/>
    <w:pPr>
      <w:jc w:val="center"/>
    </w:pPr>
    <w:rPr>
      <w:b/>
      <w:szCs w:val="20"/>
      <w:lang w:val="ru-RU"/>
    </w:rPr>
  </w:style>
  <w:style w:type="character" w:customStyle="1" w:styleId="af5">
    <w:name w:val="Название Знак"/>
    <w:aliases w:val="Мой стиль Знак"/>
    <w:basedOn w:val="a1"/>
    <w:link w:val="af4"/>
    <w:rsid w:val="00B21133"/>
    <w:rPr>
      <w:rFonts w:ascii="Times New Roman" w:eastAsia="Times New Roman" w:hAnsi="Times New Roman" w:cs="Times New Roman"/>
      <w:b/>
      <w:sz w:val="28"/>
      <w:szCs w:val="20"/>
      <w:lang w:eastAsia="ru-RU"/>
    </w:rPr>
  </w:style>
  <w:style w:type="paragraph" w:customStyle="1" w:styleId="12">
    <w:name w:val="Основной текст1"/>
    <w:basedOn w:val="a0"/>
    <w:rsid w:val="00B21133"/>
    <w:pPr>
      <w:snapToGrid w:val="0"/>
      <w:jc w:val="both"/>
    </w:pPr>
    <w:rPr>
      <w:sz w:val="24"/>
      <w:szCs w:val="20"/>
    </w:rPr>
  </w:style>
  <w:style w:type="paragraph" w:styleId="23">
    <w:name w:val="Body Text 2"/>
    <w:basedOn w:val="a0"/>
    <w:link w:val="24"/>
    <w:uiPriority w:val="99"/>
    <w:rsid w:val="00B21133"/>
    <w:pPr>
      <w:spacing w:after="120" w:line="480" w:lineRule="auto"/>
    </w:pPr>
    <w:rPr>
      <w:sz w:val="20"/>
      <w:szCs w:val="20"/>
      <w:lang w:val="ru-RU"/>
    </w:rPr>
  </w:style>
  <w:style w:type="character" w:customStyle="1" w:styleId="24">
    <w:name w:val="Основной текст 2 Знак"/>
    <w:basedOn w:val="a1"/>
    <w:link w:val="23"/>
    <w:uiPriority w:val="99"/>
    <w:rsid w:val="00B21133"/>
    <w:rPr>
      <w:rFonts w:ascii="Times New Roman" w:eastAsia="Times New Roman" w:hAnsi="Times New Roman" w:cs="Times New Roman"/>
      <w:sz w:val="20"/>
      <w:szCs w:val="20"/>
      <w:lang w:eastAsia="ru-RU"/>
    </w:rPr>
  </w:style>
  <w:style w:type="paragraph" w:customStyle="1" w:styleId="af6">
    <w:name w:val="Знак"/>
    <w:basedOn w:val="a0"/>
    <w:rsid w:val="00B21133"/>
    <w:rPr>
      <w:rFonts w:ascii="Verdana" w:hAnsi="Verdana" w:cs="Verdana"/>
      <w:sz w:val="20"/>
      <w:szCs w:val="20"/>
      <w:lang w:eastAsia="en-US"/>
    </w:rPr>
  </w:style>
  <w:style w:type="paragraph" w:customStyle="1" w:styleId="FR3">
    <w:name w:val="FR3"/>
    <w:rsid w:val="00B21133"/>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B21133"/>
    <w:rPr>
      <w:rFonts w:ascii="Times New Roman" w:hAnsi="Times New Roman" w:cs="Times New Roman" w:hint="default"/>
      <w:sz w:val="24"/>
      <w:szCs w:val="24"/>
    </w:rPr>
  </w:style>
  <w:style w:type="character" w:customStyle="1" w:styleId="33">
    <w:name w:val="Знак Знак3"/>
    <w:basedOn w:val="a1"/>
    <w:rsid w:val="00B21133"/>
    <w:rPr>
      <w:sz w:val="28"/>
      <w:szCs w:val="28"/>
      <w:lang w:val="uk-UA"/>
    </w:rPr>
  </w:style>
  <w:style w:type="character" w:customStyle="1" w:styleId="25">
    <w:name w:val="Знак Знак2"/>
    <w:basedOn w:val="a1"/>
    <w:rsid w:val="00B21133"/>
    <w:rPr>
      <w:sz w:val="28"/>
      <w:szCs w:val="28"/>
      <w:lang w:val="uk-UA"/>
    </w:rPr>
  </w:style>
  <w:style w:type="paragraph" w:customStyle="1" w:styleId="Text1">
    <w:name w:val="Text1"/>
    <w:basedOn w:val="a0"/>
    <w:rsid w:val="00B21133"/>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B21133"/>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B21133"/>
    <w:pPr>
      <w:numPr>
        <w:numId w:val="2"/>
      </w:numPr>
    </w:pPr>
  </w:style>
  <w:style w:type="character" w:customStyle="1" w:styleId="af7">
    <w:name w:val="Сноска + Курсив"/>
    <w:basedOn w:val="a1"/>
    <w:rsid w:val="00B21133"/>
    <w:rPr>
      <w:rFonts w:ascii="Franklin Gothic Demi Cond" w:hAnsi="Franklin Gothic Demi Cond"/>
      <w:i/>
      <w:iCs/>
      <w:sz w:val="14"/>
      <w:szCs w:val="14"/>
      <w:lang w:bidi="ar-SA"/>
    </w:rPr>
  </w:style>
  <w:style w:type="character" w:customStyle="1" w:styleId="af8">
    <w:name w:val="Основной текст + Курсив"/>
    <w:basedOn w:val="a1"/>
    <w:rsid w:val="00B21133"/>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B21133"/>
    <w:rPr>
      <w:rFonts w:eastAsia="Times New Roman" w:cs="Times New Roman"/>
      <w:szCs w:val="20"/>
      <w:lang w:eastAsia="ru-RU"/>
    </w:rPr>
  </w:style>
  <w:style w:type="paragraph" w:styleId="af9">
    <w:name w:val="endnote text"/>
    <w:basedOn w:val="a0"/>
    <w:link w:val="afa"/>
    <w:rsid w:val="00B21133"/>
    <w:rPr>
      <w:sz w:val="20"/>
      <w:szCs w:val="24"/>
      <w:lang w:val="ru-RU"/>
    </w:rPr>
  </w:style>
  <w:style w:type="character" w:customStyle="1" w:styleId="afa">
    <w:name w:val="Текст концевой сноски Знак"/>
    <w:basedOn w:val="a1"/>
    <w:link w:val="af9"/>
    <w:rsid w:val="00B21133"/>
    <w:rPr>
      <w:rFonts w:ascii="Times New Roman" w:eastAsia="Times New Roman" w:hAnsi="Times New Roman" w:cs="Times New Roman"/>
      <w:sz w:val="20"/>
      <w:szCs w:val="24"/>
      <w:lang w:eastAsia="ru-RU"/>
    </w:rPr>
  </w:style>
  <w:style w:type="character" w:customStyle="1" w:styleId="61">
    <w:name w:val="Знак Знак6"/>
    <w:basedOn w:val="a1"/>
    <w:rsid w:val="00B21133"/>
    <w:rPr>
      <w:sz w:val="32"/>
      <w:lang w:val="uk-UA" w:eastAsia="ru-RU" w:bidi="ar-SA"/>
    </w:rPr>
  </w:style>
  <w:style w:type="numbering" w:styleId="111111">
    <w:name w:val="Outline List 2"/>
    <w:basedOn w:val="a3"/>
    <w:rsid w:val="00B21133"/>
    <w:pPr>
      <w:numPr>
        <w:numId w:val="3"/>
      </w:numPr>
    </w:pPr>
  </w:style>
  <w:style w:type="paragraph" w:customStyle="1" w:styleId="Default">
    <w:name w:val="Default"/>
    <w:rsid w:val="00B21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B21133"/>
  </w:style>
  <w:style w:type="character" w:customStyle="1" w:styleId="apple-converted-space">
    <w:name w:val="apple-converted-space"/>
    <w:basedOn w:val="a1"/>
    <w:rsid w:val="00B21133"/>
  </w:style>
  <w:style w:type="paragraph" w:customStyle="1" w:styleId="Pa20">
    <w:name w:val="Pa20"/>
    <w:basedOn w:val="a0"/>
    <w:next w:val="a0"/>
    <w:rsid w:val="00B21133"/>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B21133"/>
    <w:rPr>
      <w:rFonts w:ascii="Times New Roman" w:hAnsi="Times New Roman" w:cs="Times New Roman"/>
      <w:sz w:val="22"/>
      <w:szCs w:val="22"/>
    </w:rPr>
  </w:style>
  <w:style w:type="paragraph" w:customStyle="1" w:styleId="Style9">
    <w:name w:val="Style9"/>
    <w:basedOn w:val="a0"/>
    <w:rsid w:val="00B21133"/>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B21133"/>
    <w:rPr>
      <w:rFonts w:ascii="Courier New" w:hAnsi="Courier New" w:cs="Courier New"/>
      <w:lang w:eastAsia="ru-RU"/>
    </w:rPr>
  </w:style>
  <w:style w:type="paragraph" w:styleId="HTML0">
    <w:name w:val="HTML Preformatted"/>
    <w:basedOn w:val="a0"/>
    <w:link w:val="HTML"/>
    <w:rsid w:val="00B2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uiPriority w:val="99"/>
    <w:semiHidden/>
    <w:rsid w:val="00B21133"/>
    <w:rPr>
      <w:rFonts w:ascii="Consolas" w:eastAsia="Times New Roman" w:hAnsi="Consolas" w:cs="Consolas"/>
      <w:sz w:val="20"/>
      <w:szCs w:val="20"/>
      <w:lang w:val="uk-UA" w:eastAsia="ru-RU"/>
    </w:rPr>
  </w:style>
  <w:style w:type="paragraph" w:styleId="afb">
    <w:name w:val="Normal (Web)"/>
    <w:basedOn w:val="a0"/>
    <w:uiPriority w:val="99"/>
    <w:unhideWhenUsed/>
    <w:rsid w:val="00B21133"/>
    <w:pPr>
      <w:spacing w:before="100" w:beforeAutospacing="1" w:after="100" w:afterAutospacing="1"/>
    </w:pPr>
    <w:rPr>
      <w:sz w:val="24"/>
      <w:szCs w:val="24"/>
      <w:lang w:val="ru-RU"/>
    </w:rPr>
  </w:style>
  <w:style w:type="paragraph" w:customStyle="1" w:styleId="41">
    <w:name w:val="Заголовок 41"/>
    <w:basedOn w:val="a0"/>
    <w:uiPriority w:val="1"/>
    <w:qFormat/>
    <w:rsid w:val="00B21133"/>
    <w:pPr>
      <w:widowControl w:val="0"/>
      <w:autoSpaceDE w:val="0"/>
      <w:autoSpaceDN w:val="0"/>
      <w:ind w:left="322"/>
      <w:outlineLvl w:val="4"/>
    </w:pPr>
    <w:rPr>
      <w:b/>
      <w:bCs/>
      <w:lang w:eastAsia="uk-UA" w:bidi="uk-UA"/>
    </w:rPr>
  </w:style>
  <w:style w:type="paragraph" w:styleId="34">
    <w:name w:val="Body Text 3"/>
    <w:basedOn w:val="a0"/>
    <w:link w:val="35"/>
    <w:rsid w:val="00B21133"/>
    <w:pPr>
      <w:spacing w:after="120"/>
    </w:pPr>
    <w:rPr>
      <w:sz w:val="16"/>
      <w:szCs w:val="16"/>
    </w:rPr>
  </w:style>
  <w:style w:type="character" w:customStyle="1" w:styleId="35">
    <w:name w:val="Основной текст 3 Знак"/>
    <w:basedOn w:val="a1"/>
    <w:link w:val="34"/>
    <w:rsid w:val="00B21133"/>
    <w:rPr>
      <w:rFonts w:ascii="Times New Roman" w:eastAsia="Times New Roman" w:hAnsi="Times New Roman" w:cs="Times New Roman"/>
      <w:sz w:val="16"/>
      <w:szCs w:val="16"/>
      <w:lang w:val="uk-UA" w:eastAsia="ru-RU"/>
    </w:rPr>
  </w:style>
  <w:style w:type="paragraph" w:styleId="afc">
    <w:name w:val="List Paragraph"/>
    <w:basedOn w:val="a0"/>
    <w:qFormat/>
    <w:rsid w:val="00B21133"/>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B21133"/>
  </w:style>
  <w:style w:type="paragraph" w:styleId="afd">
    <w:name w:val="Block Text"/>
    <w:basedOn w:val="a0"/>
    <w:rsid w:val="00B21133"/>
    <w:pPr>
      <w:ind w:left="113" w:right="113"/>
      <w:jc w:val="center"/>
    </w:pPr>
    <w:rPr>
      <w:sz w:val="24"/>
      <w:szCs w:val="20"/>
    </w:rPr>
  </w:style>
  <w:style w:type="paragraph" w:customStyle="1" w:styleId="msonormalcxspmiddle">
    <w:name w:val="msonormalcxspmiddle"/>
    <w:basedOn w:val="a0"/>
    <w:rsid w:val="00B21133"/>
    <w:pPr>
      <w:spacing w:before="100" w:beforeAutospacing="1" w:after="100" w:afterAutospacing="1"/>
    </w:pPr>
    <w:rPr>
      <w:sz w:val="24"/>
      <w:szCs w:val="24"/>
      <w:lang w:val="ru-RU"/>
    </w:rPr>
  </w:style>
  <w:style w:type="paragraph" w:customStyle="1" w:styleId="msonormalcxsplast">
    <w:name w:val="msonormalcxsplast"/>
    <w:basedOn w:val="a0"/>
    <w:rsid w:val="00B21133"/>
    <w:pPr>
      <w:spacing w:before="100" w:beforeAutospacing="1" w:after="100" w:afterAutospacing="1"/>
    </w:pPr>
    <w:rPr>
      <w:sz w:val="24"/>
      <w:szCs w:val="24"/>
      <w:lang w:val="ru-RU"/>
    </w:rPr>
  </w:style>
  <w:style w:type="character" w:customStyle="1" w:styleId="afe">
    <w:name w:val="Текст Знак"/>
    <w:link w:val="aff"/>
    <w:locked/>
    <w:rsid w:val="00B21133"/>
    <w:rPr>
      <w:rFonts w:ascii="Courier New" w:hAnsi="Courier New"/>
    </w:rPr>
  </w:style>
  <w:style w:type="paragraph" w:styleId="aff">
    <w:name w:val="Plain Text"/>
    <w:basedOn w:val="a0"/>
    <w:link w:val="afe"/>
    <w:rsid w:val="00B21133"/>
    <w:rPr>
      <w:rFonts w:ascii="Courier New" w:eastAsiaTheme="minorHAnsi" w:hAnsi="Courier New" w:cstheme="minorBidi"/>
      <w:sz w:val="22"/>
      <w:szCs w:val="22"/>
      <w:lang w:val="ru-RU" w:eastAsia="en-US"/>
    </w:rPr>
  </w:style>
  <w:style w:type="character" w:customStyle="1" w:styleId="13">
    <w:name w:val="Текст Знак1"/>
    <w:basedOn w:val="a1"/>
    <w:rsid w:val="00B21133"/>
    <w:rPr>
      <w:rFonts w:ascii="Consolas" w:eastAsia="Times New Roman" w:hAnsi="Consolas" w:cs="Consolas"/>
      <w:sz w:val="21"/>
      <w:szCs w:val="21"/>
      <w:lang w:val="uk-UA" w:eastAsia="ru-RU"/>
    </w:rPr>
  </w:style>
  <w:style w:type="paragraph" w:customStyle="1" w:styleId="36">
    <w:name w:val="Знак3"/>
    <w:basedOn w:val="a0"/>
    <w:rsid w:val="00B21133"/>
    <w:rPr>
      <w:rFonts w:ascii="Verdana" w:eastAsia="Calibri" w:hAnsi="Verdana" w:cs="Verdana"/>
      <w:sz w:val="20"/>
      <w:szCs w:val="20"/>
      <w:lang w:eastAsia="en-US"/>
    </w:rPr>
  </w:style>
  <w:style w:type="paragraph" w:customStyle="1" w:styleId="StyleZakonu">
    <w:name w:val="StyleZakonu"/>
    <w:basedOn w:val="a0"/>
    <w:link w:val="StyleZakonu0"/>
    <w:rsid w:val="00B21133"/>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B21133"/>
    <w:rPr>
      <w:rFonts w:ascii="Times New Roman" w:eastAsia="Calibri" w:hAnsi="Times New Roman" w:cs="Times New Roman"/>
      <w:sz w:val="20"/>
      <w:szCs w:val="20"/>
      <w:lang w:val="uk-UA" w:eastAsia="ru-RU"/>
    </w:rPr>
  </w:style>
  <w:style w:type="paragraph" w:styleId="aff0">
    <w:name w:val="No Spacing"/>
    <w:uiPriority w:val="1"/>
    <w:qFormat/>
    <w:rsid w:val="00B21133"/>
    <w:pPr>
      <w:spacing w:after="0" w:line="240" w:lineRule="auto"/>
    </w:pPr>
    <w:rPr>
      <w:rFonts w:ascii="Times New Roman" w:eastAsia="Times New Roman" w:hAnsi="Times New Roman" w:cs="Times New Roman"/>
      <w:sz w:val="28"/>
      <w:szCs w:val="28"/>
      <w:lang w:val="uk-UA" w:eastAsia="ru-RU"/>
    </w:rPr>
  </w:style>
  <w:style w:type="paragraph" w:customStyle="1" w:styleId="FR2">
    <w:name w:val="FR2"/>
    <w:rsid w:val="00B2113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f1">
    <w:name w:val="Balloon Text"/>
    <w:basedOn w:val="a0"/>
    <w:link w:val="aff2"/>
    <w:uiPriority w:val="99"/>
    <w:semiHidden/>
    <w:unhideWhenUsed/>
    <w:rsid w:val="00B21133"/>
    <w:rPr>
      <w:rFonts w:ascii="Tahoma" w:hAnsi="Tahoma"/>
      <w:sz w:val="16"/>
      <w:szCs w:val="16"/>
    </w:rPr>
  </w:style>
  <w:style w:type="character" w:customStyle="1" w:styleId="aff2">
    <w:name w:val="Текст выноски Знак"/>
    <w:basedOn w:val="a1"/>
    <w:link w:val="aff1"/>
    <w:uiPriority w:val="99"/>
    <w:semiHidden/>
    <w:rsid w:val="00B21133"/>
    <w:rPr>
      <w:rFonts w:ascii="Tahoma" w:eastAsia="Times New Roman" w:hAnsi="Tahoma" w:cs="Times New Roman"/>
      <w:sz w:val="16"/>
      <w:szCs w:val="16"/>
      <w:lang w:val="uk-UA" w:eastAsia="ru-RU"/>
    </w:rPr>
  </w:style>
  <w:style w:type="paragraph" w:customStyle="1" w:styleId="aff3">
    <w:name w:val="Îáû÷íûé"/>
    <w:rsid w:val="00B21133"/>
    <w:pPr>
      <w:spacing w:after="0" w:line="240" w:lineRule="auto"/>
    </w:pPr>
    <w:rPr>
      <w:rFonts w:ascii="Times New Roman" w:eastAsia="Times New Roman" w:hAnsi="Times New Roman" w:cs="Times New Roman"/>
      <w:sz w:val="20"/>
      <w:szCs w:val="20"/>
      <w:lang w:eastAsia="ru-RU"/>
    </w:rPr>
  </w:style>
  <w:style w:type="paragraph" w:customStyle="1" w:styleId="26">
    <w:name w:val="Обычный2"/>
    <w:rsid w:val="00B2113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4">
    <w:name w:val="Знак Знак"/>
    <w:locked/>
    <w:rsid w:val="00B21133"/>
    <w:rPr>
      <w:rFonts w:ascii="Courier New" w:hAnsi="Courier New" w:cs="Courier New"/>
      <w:lang w:val="ru-RU" w:eastAsia="ru-RU" w:bidi="ar-SA"/>
    </w:rPr>
  </w:style>
  <w:style w:type="character" w:styleId="HTML2">
    <w:name w:val="HTML Cite"/>
    <w:uiPriority w:val="99"/>
    <w:unhideWhenUsed/>
    <w:rsid w:val="00B21133"/>
    <w:rPr>
      <w:i/>
      <w:iCs/>
    </w:rPr>
  </w:style>
  <w:style w:type="character" w:styleId="aff5">
    <w:name w:val="Strong"/>
    <w:uiPriority w:val="22"/>
    <w:qFormat/>
    <w:rsid w:val="00B21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cp:revision>
  <cp:lastPrinted>2020-06-02T16:31:00Z</cp:lastPrinted>
  <dcterms:created xsi:type="dcterms:W3CDTF">2021-02-02T10:46:00Z</dcterms:created>
  <dcterms:modified xsi:type="dcterms:W3CDTF">2021-02-06T11:10:00Z</dcterms:modified>
</cp:coreProperties>
</file>